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154E50" w14:textId="77777777" w:rsidR="00D91E58" w:rsidRPr="00BC26BD" w:rsidRDefault="00D91E58" w:rsidP="00A325DB">
      <w:pPr>
        <w:tabs>
          <w:tab w:val="left" w:pos="0"/>
          <w:tab w:val="left" w:pos="142"/>
        </w:tabs>
        <w:rPr>
          <w:rFonts w:ascii="Arial" w:hAnsi="Arial" w:cs="Arial"/>
          <w:sz w:val="22"/>
          <w:szCs w:val="22"/>
        </w:rPr>
      </w:pPr>
    </w:p>
    <w:p w14:paraId="076A5B96" w14:textId="77777777" w:rsidR="00D91E58" w:rsidRPr="00BC26BD" w:rsidRDefault="00D91E58" w:rsidP="00A325DB">
      <w:pPr>
        <w:tabs>
          <w:tab w:val="left" w:pos="0"/>
          <w:tab w:val="left" w:pos="142"/>
        </w:tabs>
        <w:rPr>
          <w:rFonts w:ascii="Arial" w:hAnsi="Arial" w:cs="Arial"/>
          <w:sz w:val="22"/>
          <w:szCs w:val="22"/>
        </w:rPr>
      </w:pPr>
    </w:p>
    <w:p w14:paraId="16483B2C" w14:textId="77777777" w:rsidR="00D91E58" w:rsidRPr="00BC26BD" w:rsidRDefault="00D91E58" w:rsidP="00A325DB">
      <w:pPr>
        <w:tabs>
          <w:tab w:val="left" w:pos="0"/>
          <w:tab w:val="left" w:pos="142"/>
        </w:tabs>
        <w:rPr>
          <w:rFonts w:ascii="Arial" w:hAnsi="Arial" w:cs="Arial"/>
          <w:sz w:val="22"/>
          <w:szCs w:val="22"/>
        </w:rPr>
      </w:pPr>
    </w:p>
    <w:tbl>
      <w:tblPr>
        <w:tblW w:w="10597" w:type="dxa"/>
        <w:tblLook w:val="04A0" w:firstRow="1" w:lastRow="0" w:firstColumn="1" w:lastColumn="0" w:noHBand="0" w:noVBand="1"/>
      </w:tblPr>
      <w:tblGrid>
        <w:gridCol w:w="5670"/>
        <w:gridCol w:w="4927"/>
      </w:tblGrid>
      <w:tr w:rsidR="000F664C" w:rsidRPr="00BC26BD" w14:paraId="242BC108" w14:textId="77777777" w:rsidTr="0733758E">
        <w:tc>
          <w:tcPr>
            <w:tcW w:w="5670" w:type="dxa"/>
            <w:shd w:val="clear" w:color="auto" w:fill="auto"/>
          </w:tcPr>
          <w:p w14:paraId="0A961039" w14:textId="3D5E25B0" w:rsidR="00E03E51" w:rsidRPr="00BC26BD" w:rsidRDefault="00E03E51" w:rsidP="00A325DB">
            <w:pPr>
              <w:tabs>
                <w:tab w:val="left" w:pos="0"/>
                <w:tab w:val="left" w:pos="142"/>
              </w:tabs>
              <w:spacing w:after="120"/>
              <w:rPr>
                <w:rFonts w:ascii="Arial" w:eastAsia="Calibri" w:hAnsi="Arial" w:cs="Arial"/>
                <w:b/>
                <w:sz w:val="22"/>
                <w:szCs w:val="22"/>
              </w:rPr>
            </w:pPr>
          </w:p>
        </w:tc>
        <w:tc>
          <w:tcPr>
            <w:tcW w:w="4927" w:type="dxa"/>
            <w:shd w:val="clear" w:color="auto" w:fill="auto"/>
          </w:tcPr>
          <w:p w14:paraId="39F91873" w14:textId="554DCBAE" w:rsidR="000F664C" w:rsidRPr="00BC26BD" w:rsidRDefault="000F664C" w:rsidP="00A325DB">
            <w:pPr>
              <w:tabs>
                <w:tab w:val="left" w:pos="0"/>
                <w:tab w:val="left" w:pos="142"/>
              </w:tabs>
              <w:rPr>
                <w:rFonts w:ascii="Arial" w:eastAsia="Calibri" w:hAnsi="Arial" w:cs="Arial"/>
                <w:b/>
                <w:bCs/>
                <w:sz w:val="22"/>
                <w:szCs w:val="22"/>
              </w:rPr>
            </w:pPr>
          </w:p>
        </w:tc>
      </w:tr>
    </w:tbl>
    <w:p w14:paraId="4231DAFB"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0DAAA235"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661D889E"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5A60B644"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4B3D2804"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04350F14"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02901BC8"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6D866CE5"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590C7199" w14:textId="77777777" w:rsidR="006264FA" w:rsidRPr="00BC26BD" w:rsidRDefault="006264FA" w:rsidP="00A325DB">
      <w:pPr>
        <w:tabs>
          <w:tab w:val="left" w:pos="0"/>
          <w:tab w:val="left" w:pos="142"/>
          <w:tab w:val="left" w:pos="1134"/>
        </w:tabs>
        <w:jc w:val="both"/>
        <w:rPr>
          <w:rFonts w:ascii="Arial" w:hAnsi="Arial" w:cs="Arial"/>
          <w:b/>
          <w:sz w:val="22"/>
          <w:szCs w:val="22"/>
        </w:rPr>
      </w:pPr>
    </w:p>
    <w:p w14:paraId="76B44C5C" w14:textId="75AF1BEF" w:rsidR="001A78EF" w:rsidRPr="000C59C0" w:rsidRDefault="05D32F96" w:rsidP="00A325DB">
      <w:pPr>
        <w:tabs>
          <w:tab w:val="left" w:pos="0"/>
          <w:tab w:val="left" w:pos="142"/>
          <w:tab w:val="left" w:pos="1134"/>
        </w:tabs>
        <w:jc w:val="center"/>
        <w:rPr>
          <w:rFonts w:ascii="Arial" w:hAnsi="Arial" w:cs="Arial"/>
          <w:b/>
          <w:bCs/>
          <w:sz w:val="22"/>
          <w:szCs w:val="22"/>
        </w:rPr>
      </w:pPr>
      <w:r w:rsidRPr="000C59C0">
        <w:rPr>
          <w:rFonts w:ascii="Arial" w:hAnsi="Arial" w:cs="Arial"/>
          <w:b/>
          <w:bCs/>
          <w:sz w:val="22"/>
          <w:szCs w:val="22"/>
        </w:rPr>
        <w:t xml:space="preserve">TECHNINĖ UŽDUOTIS </w:t>
      </w:r>
    </w:p>
    <w:p w14:paraId="50890172" w14:textId="080F4E80" w:rsidR="00596489" w:rsidRPr="000C59C0" w:rsidRDefault="00E560BC" w:rsidP="00A325DB">
      <w:pPr>
        <w:pStyle w:val="Pavadinimas1"/>
        <w:tabs>
          <w:tab w:val="left" w:pos="0"/>
          <w:tab w:val="left" w:pos="142"/>
        </w:tabs>
        <w:ind w:left="0"/>
        <w:rPr>
          <w:rFonts w:ascii="Arial" w:hAnsi="Arial" w:cs="Arial"/>
          <w:sz w:val="22"/>
          <w:szCs w:val="22"/>
        </w:rPr>
      </w:pPr>
      <w:bookmarkStart w:id="0" w:name="_Toc273355790"/>
      <w:bookmarkStart w:id="1" w:name="_Toc286314086"/>
      <w:bookmarkStart w:id="2" w:name="_Toc286316249"/>
      <w:bookmarkStart w:id="3" w:name="_Toc455492566"/>
      <w:r w:rsidRPr="000C59C0">
        <w:rPr>
          <w:rFonts w:ascii="Arial" w:hAnsi="Arial" w:cs="Arial"/>
          <w:sz w:val="22"/>
          <w:szCs w:val="22"/>
        </w:rPr>
        <w:t>„</w:t>
      </w:r>
      <w:r w:rsidR="002907ED" w:rsidRPr="000C59C0">
        <w:rPr>
          <w:rFonts w:ascii="Arial" w:hAnsi="Arial" w:cs="Arial"/>
          <w:sz w:val="22"/>
          <w:szCs w:val="22"/>
        </w:rPr>
        <w:t xml:space="preserve">INŽINERINIŲ TINKLŲ (ELEKTROS TINKLŲ) </w:t>
      </w:r>
      <w:r w:rsidRPr="000C59C0">
        <w:rPr>
          <w:rFonts w:ascii="Arial" w:hAnsi="Arial" w:cs="Arial"/>
          <w:sz w:val="22"/>
          <w:szCs w:val="22"/>
        </w:rPr>
        <w:t>110 KV OL NERIS-VE3 REKONSTRAVIMAS“</w:t>
      </w:r>
    </w:p>
    <w:p w14:paraId="022B01D7" w14:textId="2578D0E4" w:rsidR="00524A23" w:rsidRPr="000C59C0" w:rsidRDefault="00596489" w:rsidP="00A325DB">
      <w:pPr>
        <w:pStyle w:val="Pavadinimas1"/>
        <w:tabs>
          <w:tab w:val="left" w:pos="0"/>
          <w:tab w:val="left" w:pos="142"/>
        </w:tabs>
        <w:ind w:left="0"/>
        <w:rPr>
          <w:rFonts w:ascii="Arial" w:hAnsi="Arial" w:cs="Arial"/>
          <w:sz w:val="22"/>
          <w:szCs w:val="22"/>
        </w:rPr>
        <w:sectPr w:rsidR="00524A23" w:rsidRPr="000C59C0" w:rsidSect="009E2A6D">
          <w:headerReference w:type="default" r:id="rId13"/>
          <w:footerReference w:type="default" r:id="rId14"/>
          <w:headerReference w:type="first" r:id="rId15"/>
          <w:endnotePr>
            <w:numFmt w:val="decimal"/>
          </w:endnotePr>
          <w:type w:val="continuous"/>
          <w:pgSz w:w="11907" w:h="16840" w:code="9"/>
          <w:pgMar w:top="1134" w:right="567" w:bottom="709" w:left="1134" w:header="0" w:footer="561" w:gutter="0"/>
          <w:pgNumType w:chapSep="emDash"/>
          <w:cols w:space="708"/>
          <w:titlePg/>
          <w:docGrid w:linePitch="360"/>
        </w:sectPr>
      </w:pPr>
      <w:r w:rsidRPr="000C59C0">
        <w:rPr>
          <w:rFonts w:ascii="Arial" w:hAnsi="Arial" w:cs="Arial"/>
          <w:sz w:val="22"/>
          <w:szCs w:val="22"/>
        </w:rPr>
        <w:t> </w:t>
      </w:r>
      <w:r w:rsidRPr="000C59C0" w:rsidDel="00596489">
        <w:rPr>
          <w:rFonts w:ascii="Arial" w:hAnsi="Arial" w:cs="Arial"/>
          <w:sz w:val="22"/>
          <w:szCs w:val="22"/>
        </w:rPr>
        <w:t xml:space="preserve"> </w:t>
      </w:r>
      <w:bookmarkEnd w:id="0"/>
      <w:bookmarkEnd w:id="1"/>
      <w:bookmarkEnd w:id="2"/>
      <w:bookmarkEnd w:id="3"/>
    </w:p>
    <w:p w14:paraId="0D4111AD" w14:textId="0813FF04" w:rsidR="006264FA" w:rsidRPr="000C59C0" w:rsidRDefault="006264FA" w:rsidP="00A325DB">
      <w:pPr>
        <w:pStyle w:val="Pavadinimas1"/>
        <w:tabs>
          <w:tab w:val="left" w:pos="0"/>
          <w:tab w:val="left" w:pos="142"/>
        </w:tabs>
        <w:rPr>
          <w:rFonts w:ascii="Arial" w:hAnsi="Arial" w:cs="Arial"/>
          <w:sz w:val="22"/>
          <w:szCs w:val="22"/>
        </w:rPr>
      </w:pPr>
    </w:p>
    <w:p w14:paraId="144FC1B6" w14:textId="77777777" w:rsidR="00177712" w:rsidRPr="000C59C0" w:rsidRDefault="00177712" w:rsidP="00A325DB">
      <w:pPr>
        <w:pStyle w:val="antraste"/>
        <w:tabs>
          <w:tab w:val="left" w:pos="0"/>
          <w:tab w:val="left" w:pos="142"/>
        </w:tabs>
        <w:jc w:val="center"/>
        <w:outlineLvl w:val="0"/>
        <w:rPr>
          <w:rFonts w:ascii="Arial" w:hAnsi="Arial" w:cs="Arial"/>
          <w:sz w:val="22"/>
          <w:szCs w:val="22"/>
          <w:lang w:val="lt-LT"/>
        </w:rPr>
      </w:pPr>
    </w:p>
    <w:p w14:paraId="52C72EDE" w14:textId="77777777" w:rsidR="00CD1952" w:rsidRPr="000C59C0" w:rsidRDefault="00CD1952" w:rsidP="00A325DB">
      <w:pPr>
        <w:tabs>
          <w:tab w:val="left" w:pos="0"/>
          <w:tab w:val="left" w:pos="142"/>
        </w:tabs>
        <w:jc w:val="center"/>
        <w:rPr>
          <w:rFonts w:ascii="Arial" w:hAnsi="Arial" w:cs="Arial"/>
          <w:b/>
          <w:sz w:val="22"/>
          <w:szCs w:val="22"/>
          <w:u w:val="single"/>
        </w:rPr>
      </w:pPr>
    </w:p>
    <w:p w14:paraId="3E5DECFD" w14:textId="77777777" w:rsidR="00CD1952" w:rsidRPr="000C59C0" w:rsidRDefault="00CD1952" w:rsidP="00A325DB">
      <w:pPr>
        <w:tabs>
          <w:tab w:val="left" w:pos="0"/>
          <w:tab w:val="left" w:pos="142"/>
        </w:tabs>
        <w:jc w:val="center"/>
        <w:rPr>
          <w:rFonts w:ascii="Arial" w:hAnsi="Arial" w:cs="Arial"/>
          <w:b/>
          <w:sz w:val="22"/>
          <w:szCs w:val="22"/>
        </w:rPr>
      </w:pPr>
    </w:p>
    <w:p w14:paraId="345986CB" w14:textId="77777777" w:rsidR="00B137BC" w:rsidRPr="000C59C0" w:rsidRDefault="00CD1952" w:rsidP="00A325DB">
      <w:pPr>
        <w:tabs>
          <w:tab w:val="left" w:pos="0"/>
          <w:tab w:val="left" w:pos="142"/>
        </w:tabs>
        <w:rPr>
          <w:rFonts w:ascii="Arial" w:hAnsi="Arial" w:cs="Arial"/>
          <w:b/>
          <w:caps/>
          <w:sz w:val="22"/>
          <w:szCs w:val="22"/>
        </w:rPr>
      </w:pPr>
      <w:r w:rsidRPr="000C59C0">
        <w:rPr>
          <w:rFonts w:ascii="Arial" w:hAnsi="Arial" w:cs="Arial"/>
          <w:sz w:val="22"/>
          <w:szCs w:val="22"/>
        </w:rPr>
        <w:t xml:space="preserve">                                      </w:t>
      </w:r>
      <w:r w:rsidR="00B137BC" w:rsidRPr="000C59C0">
        <w:rPr>
          <w:rFonts w:ascii="Arial" w:hAnsi="Arial" w:cs="Arial"/>
          <w:sz w:val="22"/>
          <w:szCs w:val="22"/>
        </w:rPr>
        <w:br w:type="page"/>
      </w:r>
    </w:p>
    <w:p w14:paraId="6994EE43" w14:textId="77777777" w:rsidR="006264FA" w:rsidRPr="000C59C0" w:rsidRDefault="006264FA" w:rsidP="00A325DB">
      <w:pPr>
        <w:tabs>
          <w:tab w:val="left" w:pos="0"/>
          <w:tab w:val="left" w:pos="142"/>
          <w:tab w:val="left" w:pos="1134"/>
        </w:tabs>
        <w:jc w:val="both"/>
        <w:rPr>
          <w:rFonts w:ascii="Arial" w:hAnsi="Arial" w:cs="Arial"/>
          <w:b/>
          <w:sz w:val="22"/>
          <w:szCs w:val="22"/>
        </w:rPr>
      </w:pPr>
    </w:p>
    <w:p w14:paraId="06818C73" w14:textId="1B5F352E" w:rsidR="0027489C" w:rsidRPr="000C59C0" w:rsidRDefault="0027489C" w:rsidP="00A325DB">
      <w:pPr>
        <w:tabs>
          <w:tab w:val="left" w:pos="0"/>
          <w:tab w:val="left" w:pos="142"/>
          <w:tab w:val="left" w:pos="1134"/>
        </w:tabs>
        <w:jc w:val="center"/>
        <w:rPr>
          <w:rFonts w:ascii="Arial" w:hAnsi="Arial" w:cs="Arial"/>
          <w:b/>
          <w:bCs/>
          <w:sz w:val="22"/>
          <w:szCs w:val="22"/>
        </w:rPr>
      </w:pPr>
      <w:r w:rsidRPr="000C59C0">
        <w:rPr>
          <w:rFonts w:ascii="Arial" w:hAnsi="Arial" w:cs="Arial"/>
          <w:b/>
          <w:bCs/>
          <w:sz w:val="22"/>
          <w:szCs w:val="22"/>
        </w:rPr>
        <w:t>TURINYS</w:t>
      </w:r>
    </w:p>
    <w:sdt>
      <w:sdtPr>
        <w:rPr>
          <w:rFonts w:ascii="Arial" w:hAnsi="Arial" w:cs="Arial"/>
          <w:sz w:val="22"/>
          <w:szCs w:val="22"/>
        </w:rPr>
        <w:id w:val="1309736647"/>
        <w:docPartObj>
          <w:docPartGallery w:val="Table of Contents"/>
          <w:docPartUnique/>
        </w:docPartObj>
      </w:sdtPr>
      <w:sdtEndPr>
        <w:rPr>
          <w:b/>
          <w:bCs/>
        </w:rPr>
      </w:sdtEndPr>
      <w:sdtContent>
        <w:p w14:paraId="5F6E7442" w14:textId="4BC2AD5C" w:rsidR="005D3540" w:rsidRPr="000C59C0" w:rsidRDefault="005D3540" w:rsidP="00A325DB">
          <w:pPr>
            <w:tabs>
              <w:tab w:val="left" w:pos="0"/>
              <w:tab w:val="left" w:pos="142"/>
              <w:tab w:val="left" w:pos="1134"/>
            </w:tabs>
            <w:jc w:val="center"/>
            <w:rPr>
              <w:rFonts w:ascii="Arial" w:hAnsi="Arial" w:cs="Arial"/>
              <w:b/>
              <w:sz w:val="22"/>
              <w:szCs w:val="22"/>
            </w:rPr>
          </w:pPr>
        </w:p>
        <w:p w14:paraId="36FE5402" w14:textId="6C14E07E" w:rsidR="00DC7070" w:rsidRPr="000C59C0" w:rsidRDefault="005D3540" w:rsidP="008B181D">
          <w:pPr>
            <w:pStyle w:val="TOC1"/>
            <w:rPr>
              <w:rFonts w:eastAsiaTheme="minorEastAsia"/>
              <w:noProof/>
              <w:kern w:val="2"/>
              <w:lang w:eastAsia="lt-LT"/>
              <w14:ligatures w14:val="standardContextual"/>
            </w:rPr>
          </w:pPr>
          <w:r w:rsidRPr="000C59C0">
            <w:fldChar w:fldCharType="begin"/>
          </w:r>
          <w:r w:rsidRPr="000C59C0">
            <w:instrText xml:space="preserve"> TOC \o "1-3" \h \z \u </w:instrText>
          </w:r>
          <w:r w:rsidRPr="000C59C0">
            <w:fldChar w:fldCharType="separate"/>
          </w:r>
          <w:hyperlink w:anchor="_Toc196386009" w:history="1">
            <w:r w:rsidR="00DC7070" w:rsidRPr="000C59C0">
              <w:rPr>
                <w:rStyle w:val="Hyperlink"/>
                <w:rFonts w:ascii="Arial" w:hAnsi="Arial" w:cs="Arial"/>
                <w:noProof/>
                <w:sz w:val="22"/>
                <w:szCs w:val="22"/>
              </w:rPr>
              <w:t>1.</w:t>
            </w:r>
            <w:r w:rsidR="00DC7070" w:rsidRPr="000C59C0">
              <w:rPr>
                <w:rFonts w:eastAsiaTheme="minorEastAsia"/>
                <w:noProof/>
                <w:kern w:val="2"/>
                <w:lang w:eastAsia="lt-LT"/>
                <w14:ligatures w14:val="standardContextual"/>
              </w:rPr>
              <w:tab/>
            </w:r>
            <w:r w:rsidR="00DC7070" w:rsidRPr="000C59C0">
              <w:rPr>
                <w:rStyle w:val="Hyperlink"/>
                <w:rFonts w:ascii="Arial" w:hAnsi="Arial" w:cs="Arial"/>
                <w:noProof/>
                <w:sz w:val="22"/>
                <w:szCs w:val="22"/>
              </w:rPr>
              <w:t>BENDROJI INFORMACIJA</w:t>
            </w:r>
            <w:r w:rsidR="00DC7070" w:rsidRPr="000C59C0">
              <w:rPr>
                <w:noProof/>
                <w:webHidden/>
              </w:rPr>
              <w:tab/>
            </w:r>
            <w:r w:rsidR="00DC7070" w:rsidRPr="000C59C0">
              <w:rPr>
                <w:noProof/>
                <w:webHidden/>
              </w:rPr>
              <w:fldChar w:fldCharType="begin"/>
            </w:r>
            <w:r w:rsidR="00DC7070" w:rsidRPr="000C59C0">
              <w:rPr>
                <w:noProof/>
                <w:webHidden/>
              </w:rPr>
              <w:instrText xml:space="preserve"> PAGEREF _Toc196386009 \h </w:instrText>
            </w:r>
            <w:r w:rsidR="00DC7070" w:rsidRPr="000C59C0">
              <w:rPr>
                <w:noProof/>
                <w:webHidden/>
              </w:rPr>
            </w:r>
            <w:r w:rsidR="00DC7070" w:rsidRPr="000C59C0">
              <w:rPr>
                <w:noProof/>
                <w:webHidden/>
              </w:rPr>
              <w:fldChar w:fldCharType="separate"/>
            </w:r>
            <w:r w:rsidR="00B537A7">
              <w:rPr>
                <w:noProof/>
                <w:webHidden/>
              </w:rPr>
              <w:t>3</w:t>
            </w:r>
            <w:r w:rsidR="00DC7070" w:rsidRPr="000C59C0">
              <w:rPr>
                <w:noProof/>
                <w:webHidden/>
              </w:rPr>
              <w:fldChar w:fldCharType="end"/>
            </w:r>
          </w:hyperlink>
        </w:p>
        <w:p w14:paraId="55E9AB64" w14:textId="1496E7D4" w:rsidR="00DC7070" w:rsidRPr="000C59C0" w:rsidRDefault="00DC7070" w:rsidP="008B181D">
          <w:pPr>
            <w:pStyle w:val="TOC1"/>
            <w:rPr>
              <w:rFonts w:eastAsiaTheme="minorEastAsia"/>
              <w:noProof/>
              <w:kern w:val="2"/>
              <w:lang w:eastAsia="lt-LT"/>
              <w14:ligatures w14:val="standardContextual"/>
            </w:rPr>
          </w:pPr>
          <w:hyperlink w:anchor="_Toc196386010" w:history="1">
            <w:r w:rsidRPr="000C59C0">
              <w:rPr>
                <w:rStyle w:val="Hyperlink"/>
                <w:rFonts w:ascii="Arial" w:hAnsi="Arial" w:cs="Arial"/>
                <w:noProof/>
                <w:sz w:val="22"/>
                <w:szCs w:val="22"/>
              </w:rPr>
              <w:t>2.</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PROJEKTO KOMANDOS SUDĖTIS IR ATSAKOMYBĖS RENGIANT TU</w:t>
            </w:r>
            <w:r w:rsidRPr="000C59C0">
              <w:rPr>
                <w:noProof/>
                <w:webHidden/>
              </w:rPr>
              <w:tab/>
            </w:r>
            <w:r w:rsidRPr="000C59C0">
              <w:rPr>
                <w:noProof/>
                <w:webHidden/>
              </w:rPr>
              <w:fldChar w:fldCharType="begin"/>
            </w:r>
            <w:r w:rsidRPr="000C59C0">
              <w:rPr>
                <w:noProof/>
                <w:webHidden/>
              </w:rPr>
              <w:instrText xml:space="preserve"> PAGEREF _Toc196386010 \h </w:instrText>
            </w:r>
            <w:r w:rsidRPr="000C59C0">
              <w:rPr>
                <w:noProof/>
                <w:webHidden/>
              </w:rPr>
            </w:r>
            <w:r w:rsidRPr="000C59C0">
              <w:rPr>
                <w:noProof/>
                <w:webHidden/>
              </w:rPr>
              <w:fldChar w:fldCharType="separate"/>
            </w:r>
            <w:r w:rsidR="00B537A7">
              <w:rPr>
                <w:noProof/>
                <w:webHidden/>
              </w:rPr>
              <w:t>3</w:t>
            </w:r>
            <w:r w:rsidRPr="000C59C0">
              <w:rPr>
                <w:noProof/>
                <w:webHidden/>
              </w:rPr>
              <w:fldChar w:fldCharType="end"/>
            </w:r>
          </w:hyperlink>
        </w:p>
        <w:p w14:paraId="0060F865" w14:textId="190B021E" w:rsidR="00DC7070" w:rsidRPr="000C59C0" w:rsidRDefault="00DC7070" w:rsidP="008B181D">
          <w:pPr>
            <w:pStyle w:val="TOC1"/>
            <w:rPr>
              <w:rFonts w:eastAsiaTheme="minorEastAsia"/>
              <w:noProof/>
              <w:kern w:val="2"/>
              <w:lang w:eastAsia="lt-LT"/>
              <w14:ligatures w14:val="standardContextual"/>
            </w:rPr>
          </w:pPr>
          <w:hyperlink w:anchor="_Toc196386011" w:history="1">
            <w:r w:rsidRPr="000C59C0">
              <w:rPr>
                <w:rStyle w:val="Hyperlink"/>
                <w:rFonts w:ascii="Arial" w:hAnsi="Arial" w:cs="Arial"/>
                <w:noProof/>
                <w:sz w:val="22"/>
                <w:szCs w:val="22"/>
              </w:rPr>
              <w:t>3.</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BENDRIEJI REIKALAVIMAI</w:t>
            </w:r>
            <w:r w:rsidRPr="000C59C0">
              <w:rPr>
                <w:noProof/>
                <w:webHidden/>
              </w:rPr>
              <w:tab/>
            </w:r>
            <w:r w:rsidRPr="000C59C0">
              <w:rPr>
                <w:noProof/>
                <w:webHidden/>
              </w:rPr>
              <w:fldChar w:fldCharType="begin"/>
            </w:r>
            <w:r w:rsidRPr="000C59C0">
              <w:rPr>
                <w:noProof/>
                <w:webHidden/>
              </w:rPr>
              <w:instrText xml:space="preserve"> PAGEREF _Toc196386011 \h </w:instrText>
            </w:r>
            <w:r w:rsidRPr="000C59C0">
              <w:rPr>
                <w:noProof/>
                <w:webHidden/>
              </w:rPr>
            </w:r>
            <w:r w:rsidRPr="000C59C0">
              <w:rPr>
                <w:noProof/>
                <w:webHidden/>
              </w:rPr>
              <w:fldChar w:fldCharType="separate"/>
            </w:r>
            <w:r w:rsidR="00B537A7">
              <w:rPr>
                <w:noProof/>
                <w:webHidden/>
              </w:rPr>
              <w:t>4</w:t>
            </w:r>
            <w:r w:rsidRPr="000C59C0">
              <w:rPr>
                <w:noProof/>
                <w:webHidden/>
              </w:rPr>
              <w:fldChar w:fldCharType="end"/>
            </w:r>
          </w:hyperlink>
        </w:p>
        <w:p w14:paraId="2325DEBC" w14:textId="482936A8" w:rsidR="00DC7070" w:rsidRPr="000C59C0" w:rsidRDefault="00DC7070" w:rsidP="008B181D">
          <w:pPr>
            <w:pStyle w:val="TOC1"/>
            <w:rPr>
              <w:rFonts w:eastAsiaTheme="minorEastAsia"/>
              <w:noProof/>
              <w:kern w:val="2"/>
              <w:lang w:eastAsia="lt-LT"/>
              <w14:ligatures w14:val="standardContextual"/>
            </w:rPr>
          </w:pPr>
          <w:hyperlink w:anchor="_Toc196386012" w:history="1">
            <w:r w:rsidRPr="000C59C0">
              <w:rPr>
                <w:rStyle w:val="Hyperlink"/>
                <w:rFonts w:ascii="Arial" w:hAnsi="Arial" w:cs="Arial"/>
                <w:noProof/>
                <w:sz w:val="22"/>
                <w:szCs w:val="22"/>
              </w:rPr>
              <w:t>4.</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KONSTRUKCIJŲ DALIS</w:t>
            </w:r>
            <w:r w:rsidRPr="000C59C0">
              <w:rPr>
                <w:noProof/>
                <w:webHidden/>
              </w:rPr>
              <w:tab/>
            </w:r>
            <w:r w:rsidRPr="000C59C0">
              <w:rPr>
                <w:noProof/>
                <w:webHidden/>
              </w:rPr>
              <w:fldChar w:fldCharType="begin"/>
            </w:r>
            <w:r w:rsidRPr="000C59C0">
              <w:rPr>
                <w:noProof/>
                <w:webHidden/>
              </w:rPr>
              <w:instrText xml:space="preserve"> PAGEREF _Toc196386012 \h </w:instrText>
            </w:r>
            <w:r w:rsidRPr="000C59C0">
              <w:rPr>
                <w:noProof/>
                <w:webHidden/>
              </w:rPr>
            </w:r>
            <w:r w:rsidRPr="000C59C0">
              <w:rPr>
                <w:noProof/>
                <w:webHidden/>
              </w:rPr>
              <w:fldChar w:fldCharType="separate"/>
            </w:r>
            <w:r w:rsidR="00B537A7">
              <w:rPr>
                <w:noProof/>
                <w:webHidden/>
              </w:rPr>
              <w:t>7</w:t>
            </w:r>
            <w:r w:rsidRPr="000C59C0">
              <w:rPr>
                <w:noProof/>
                <w:webHidden/>
              </w:rPr>
              <w:fldChar w:fldCharType="end"/>
            </w:r>
          </w:hyperlink>
        </w:p>
        <w:p w14:paraId="7EDE93EF" w14:textId="3EC86990" w:rsidR="00DC7070" w:rsidRPr="000C59C0" w:rsidRDefault="00DC7070" w:rsidP="008B181D">
          <w:pPr>
            <w:pStyle w:val="TOC1"/>
            <w:rPr>
              <w:rFonts w:eastAsiaTheme="minorEastAsia"/>
              <w:noProof/>
              <w:kern w:val="2"/>
              <w:lang w:eastAsia="lt-LT"/>
              <w14:ligatures w14:val="standardContextual"/>
            </w:rPr>
          </w:pPr>
          <w:hyperlink w:anchor="_Toc196386013" w:history="1">
            <w:r w:rsidRPr="000C59C0">
              <w:rPr>
                <w:rStyle w:val="Hyperlink"/>
                <w:rFonts w:ascii="Arial" w:hAnsi="Arial" w:cs="Arial"/>
                <w:noProof/>
                <w:sz w:val="22"/>
                <w:szCs w:val="22"/>
              </w:rPr>
              <w:t>5.</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REIKALAVIMAI TERITORIJAI, KURIOJE PLANUOJAMA ENERGETIKOS OBJEKTŲ STATYBA / REKONSTRUKCIJA</w:t>
            </w:r>
            <w:r w:rsidRPr="000C59C0">
              <w:rPr>
                <w:noProof/>
                <w:webHidden/>
              </w:rPr>
              <w:tab/>
            </w:r>
            <w:r w:rsidRPr="000C59C0">
              <w:rPr>
                <w:noProof/>
                <w:webHidden/>
              </w:rPr>
              <w:fldChar w:fldCharType="begin"/>
            </w:r>
            <w:r w:rsidRPr="000C59C0">
              <w:rPr>
                <w:noProof/>
                <w:webHidden/>
              </w:rPr>
              <w:instrText xml:space="preserve"> PAGEREF _Toc196386013 \h </w:instrText>
            </w:r>
            <w:r w:rsidRPr="000C59C0">
              <w:rPr>
                <w:noProof/>
                <w:webHidden/>
              </w:rPr>
            </w:r>
            <w:r w:rsidRPr="000C59C0">
              <w:rPr>
                <w:noProof/>
                <w:webHidden/>
              </w:rPr>
              <w:fldChar w:fldCharType="separate"/>
            </w:r>
            <w:r w:rsidR="00B537A7">
              <w:rPr>
                <w:noProof/>
                <w:webHidden/>
              </w:rPr>
              <w:t>9</w:t>
            </w:r>
            <w:r w:rsidRPr="000C59C0">
              <w:rPr>
                <w:noProof/>
                <w:webHidden/>
              </w:rPr>
              <w:fldChar w:fldCharType="end"/>
            </w:r>
          </w:hyperlink>
        </w:p>
        <w:p w14:paraId="3BDE248C" w14:textId="12608725" w:rsidR="00DC7070" w:rsidRPr="000C59C0" w:rsidRDefault="00DC7070" w:rsidP="008B181D">
          <w:pPr>
            <w:pStyle w:val="TOC1"/>
            <w:rPr>
              <w:rFonts w:eastAsiaTheme="minorEastAsia"/>
              <w:noProof/>
              <w:kern w:val="2"/>
              <w:lang w:eastAsia="lt-LT"/>
              <w14:ligatures w14:val="standardContextual"/>
            </w:rPr>
          </w:pPr>
          <w:hyperlink w:anchor="_Toc196386014" w:history="1">
            <w:r w:rsidRPr="000C59C0">
              <w:rPr>
                <w:rStyle w:val="Hyperlink"/>
                <w:rFonts w:ascii="Arial" w:hAnsi="Arial" w:cs="Arial"/>
                <w:noProof/>
                <w:sz w:val="22"/>
                <w:szCs w:val="22"/>
              </w:rPr>
              <w:t>6.</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ELEKTROTECHNIKOS DALIS</w:t>
            </w:r>
            <w:r w:rsidRPr="000C59C0">
              <w:rPr>
                <w:noProof/>
                <w:webHidden/>
              </w:rPr>
              <w:tab/>
            </w:r>
            <w:r w:rsidRPr="000C59C0">
              <w:rPr>
                <w:noProof/>
                <w:webHidden/>
              </w:rPr>
              <w:fldChar w:fldCharType="begin"/>
            </w:r>
            <w:r w:rsidRPr="000C59C0">
              <w:rPr>
                <w:noProof/>
                <w:webHidden/>
              </w:rPr>
              <w:instrText xml:space="preserve"> PAGEREF _Toc196386014 \h </w:instrText>
            </w:r>
            <w:r w:rsidRPr="000C59C0">
              <w:rPr>
                <w:noProof/>
                <w:webHidden/>
              </w:rPr>
            </w:r>
            <w:r w:rsidRPr="000C59C0">
              <w:rPr>
                <w:noProof/>
                <w:webHidden/>
              </w:rPr>
              <w:fldChar w:fldCharType="separate"/>
            </w:r>
            <w:r w:rsidR="00B537A7">
              <w:rPr>
                <w:noProof/>
                <w:webHidden/>
              </w:rPr>
              <w:t>10</w:t>
            </w:r>
            <w:r w:rsidRPr="000C59C0">
              <w:rPr>
                <w:noProof/>
                <w:webHidden/>
              </w:rPr>
              <w:fldChar w:fldCharType="end"/>
            </w:r>
          </w:hyperlink>
        </w:p>
        <w:p w14:paraId="542CD7EA" w14:textId="06B3AA72" w:rsidR="00DC7070" w:rsidRPr="000C59C0" w:rsidRDefault="00DC7070" w:rsidP="008B181D">
          <w:pPr>
            <w:pStyle w:val="TOC1"/>
            <w:rPr>
              <w:rFonts w:eastAsiaTheme="minorEastAsia"/>
              <w:noProof/>
              <w:kern w:val="2"/>
              <w:lang w:eastAsia="lt-LT"/>
              <w14:ligatures w14:val="standardContextual"/>
            </w:rPr>
          </w:pPr>
          <w:hyperlink w:anchor="_Toc196386015" w:history="1">
            <w:r w:rsidRPr="000C59C0">
              <w:rPr>
                <w:rStyle w:val="Hyperlink"/>
                <w:rFonts w:ascii="Arial" w:hAnsi="Arial" w:cs="Arial"/>
                <w:noProof/>
                <w:sz w:val="22"/>
                <w:szCs w:val="22"/>
              </w:rPr>
              <w:t>7.</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ELEKTROS PERDAVIMO LINIJŲ DALIS</w:t>
            </w:r>
            <w:r w:rsidRPr="000C59C0">
              <w:rPr>
                <w:noProof/>
                <w:webHidden/>
              </w:rPr>
              <w:tab/>
            </w:r>
            <w:r w:rsidRPr="000C59C0">
              <w:rPr>
                <w:noProof/>
                <w:webHidden/>
              </w:rPr>
              <w:fldChar w:fldCharType="begin"/>
            </w:r>
            <w:r w:rsidRPr="000C59C0">
              <w:rPr>
                <w:noProof/>
                <w:webHidden/>
              </w:rPr>
              <w:instrText xml:space="preserve"> PAGEREF _Toc196386015 \h </w:instrText>
            </w:r>
            <w:r w:rsidRPr="000C59C0">
              <w:rPr>
                <w:noProof/>
                <w:webHidden/>
              </w:rPr>
            </w:r>
            <w:r w:rsidRPr="000C59C0">
              <w:rPr>
                <w:noProof/>
                <w:webHidden/>
              </w:rPr>
              <w:fldChar w:fldCharType="separate"/>
            </w:r>
            <w:r w:rsidR="00B537A7">
              <w:rPr>
                <w:noProof/>
                <w:webHidden/>
              </w:rPr>
              <w:t>14</w:t>
            </w:r>
            <w:r w:rsidRPr="000C59C0">
              <w:rPr>
                <w:noProof/>
                <w:webHidden/>
              </w:rPr>
              <w:fldChar w:fldCharType="end"/>
            </w:r>
          </w:hyperlink>
        </w:p>
        <w:p w14:paraId="576409AB" w14:textId="31B7F5C3" w:rsidR="00DC7070" w:rsidRPr="000C59C0" w:rsidRDefault="00DC7070" w:rsidP="008B181D">
          <w:pPr>
            <w:pStyle w:val="TOC1"/>
            <w:rPr>
              <w:rFonts w:eastAsiaTheme="minorEastAsia"/>
              <w:noProof/>
              <w:kern w:val="2"/>
              <w:lang w:eastAsia="lt-LT"/>
              <w14:ligatures w14:val="standardContextual"/>
            </w:rPr>
          </w:pPr>
          <w:hyperlink w:anchor="_Toc196386016" w:history="1">
            <w:r w:rsidRPr="000C59C0">
              <w:rPr>
                <w:rStyle w:val="Hyperlink"/>
                <w:rFonts w:ascii="Arial" w:hAnsi="Arial" w:cs="Arial"/>
                <w:noProof/>
                <w:sz w:val="22"/>
                <w:szCs w:val="22"/>
              </w:rPr>
              <w:t>8.</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RAA NUOSTATŲ IŠDAVIMAS IR KEITIMAS</w:t>
            </w:r>
            <w:r w:rsidRPr="000C59C0">
              <w:rPr>
                <w:noProof/>
                <w:webHidden/>
              </w:rPr>
              <w:tab/>
            </w:r>
            <w:r w:rsidRPr="000C59C0">
              <w:rPr>
                <w:noProof/>
                <w:webHidden/>
              </w:rPr>
              <w:fldChar w:fldCharType="begin"/>
            </w:r>
            <w:r w:rsidRPr="000C59C0">
              <w:rPr>
                <w:noProof/>
                <w:webHidden/>
              </w:rPr>
              <w:instrText xml:space="preserve"> PAGEREF _Toc196386016 \h </w:instrText>
            </w:r>
            <w:r w:rsidRPr="000C59C0">
              <w:rPr>
                <w:noProof/>
                <w:webHidden/>
              </w:rPr>
            </w:r>
            <w:r w:rsidRPr="000C59C0">
              <w:rPr>
                <w:noProof/>
                <w:webHidden/>
              </w:rPr>
              <w:fldChar w:fldCharType="separate"/>
            </w:r>
            <w:r w:rsidR="00B537A7">
              <w:rPr>
                <w:noProof/>
                <w:webHidden/>
              </w:rPr>
              <w:t>16</w:t>
            </w:r>
            <w:r w:rsidRPr="000C59C0">
              <w:rPr>
                <w:noProof/>
                <w:webHidden/>
              </w:rPr>
              <w:fldChar w:fldCharType="end"/>
            </w:r>
          </w:hyperlink>
        </w:p>
        <w:p w14:paraId="33D3C0E9" w14:textId="676E0D5E" w:rsidR="00DC7070" w:rsidRPr="000C59C0" w:rsidRDefault="00DC7070" w:rsidP="008B181D">
          <w:pPr>
            <w:pStyle w:val="TOC1"/>
            <w:rPr>
              <w:rFonts w:eastAsiaTheme="minorEastAsia"/>
              <w:noProof/>
              <w:kern w:val="2"/>
              <w:lang w:eastAsia="lt-LT"/>
              <w14:ligatures w14:val="standardContextual"/>
            </w:rPr>
          </w:pPr>
          <w:hyperlink w:anchor="_Toc196386017" w:history="1">
            <w:r w:rsidRPr="000C59C0">
              <w:rPr>
                <w:rStyle w:val="Hyperlink"/>
                <w:rFonts w:ascii="Arial" w:hAnsi="Arial" w:cs="Arial"/>
                <w:noProof/>
                <w:sz w:val="22"/>
                <w:szCs w:val="22"/>
              </w:rPr>
              <w:t>9.</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ELEKTRONINIŲ RYŠIŲ (TELEKOMUNIKACIJŲ) DALIS</w:t>
            </w:r>
            <w:r w:rsidRPr="000C59C0">
              <w:rPr>
                <w:noProof/>
                <w:webHidden/>
              </w:rPr>
              <w:tab/>
            </w:r>
            <w:r w:rsidRPr="000C59C0">
              <w:rPr>
                <w:noProof/>
                <w:webHidden/>
              </w:rPr>
              <w:fldChar w:fldCharType="begin"/>
            </w:r>
            <w:r w:rsidRPr="000C59C0">
              <w:rPr>
                <w:noProof/>
                <w:webHidden/>
              </w:rPr>
              <w:instrText xml:space="preserve"> PAGEREF _Toc196386017 \h </w:instrText>
            </w:r>
            <w:r w:rsidRPr="000C59C0">
              <w:rPr>
                <w:noProof/>
                <w:webHidden/>
              </w:rPr>
            </w:r>
            <w:r w:rsidRPr="000C59C0">
              <w:rPr>
                <w:noProof/>
                <w:webHidden/>
              </w:rPr>
              <w:fldChar w:fldCharType="separate"/>
            </w:r>
            <w:r w:rsidR="00B537A7">
              <w:rPr>
                <w:noProof/>
                <w:webHidden/>
              </w:rPr>
              <w:t>17</w:t>
            </w:r>
            <w:r w:rsidRPr="000C59C0">
              <w:rPr>
                <w:noProof/>
                <w:webHidden/>
              </w:rPr>
              <w:fldChar w:fldCharType="end"/>
            </w:r>
          </w:hyperlink>
        </w:p>
        <w:p w14:paraId="5D9C71AD" w14:textId="4EA7951D" w:rsidR="00DC7070" w:rsidRPr="000C59C0" w:rsidRDefault="00DC7070" w:rsidP="008B181D">
          <w:pPr>
            <w:pStyle w:val="TOC1"/>
            <w:rPr>
              <w:rFonts w:eastAsiaTheme="minorEastAsia"/>
              <w:noProof/>
              <w:kern w:val="2"/>
              <w:lang w:eastAsia="lt-LT"/>
              <w14:ligatures w14:val="standardContextual"/>
            </w:rPr>
          </w:pPr>
          <w:hyperlink w:anchor="_Toc196386018" w:history="1">
            <w:r w:rsidRPr="000C59C0">
              <w:rPr>
                <w:rStyle w:val="Hyperlink"/>
                <w:rFonts w:ascii="Arial" w:hAnsi="Arial" w:cs="Arial"/>
                <w:noProof/>
                <w:sz w:val="22"/>
                <w:szCs w:val="22"/>
              </w:rPr>
              <w:t>10.</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REIKALAVIMAI APLINKOSAUGOS IR SAUGOS DARBE DALIAI</w:t>
            </w:r>
            <w:r w:rsidRPr="000C59C0">
              <w:rPr>
                <w:noProof/>
                <w:webHidden/>
              </w:rPr>
              <w:tab/>
            </w:r>
            <w:r w:rsidRPr="000C59C0">
              <w:rPr>
                <w:noProof/>
                <w:webHidden/>
              </w:rPr>
              <w:fldChar w:fldCharType="begin"/>
            </w:r>
            <w:r w:rsidRPr="000C59C0">
              <w:rPr>
                <w:noProof/>
                <w:webHidden/>
              </w:rPr>
              <w:instrText xml:space="preserve"> PAGEREF _Toc196386018 \h </w:instrText>
            </w:r>
            <w:r w:rsidRPr="000C59C0">
              <w:rPr>
                <w:noProof/>
                <w:webHidden/>
              </w:rPr>
            </w:r>
            <w:r w:rsidRPr="000C59C0">
              <w:rPr>
                <w:noProof/>
                <w:webHidden/>
              </w:rPr>
              <w:fldChar w:fldCharType="separate"/>
            </w:r>
            <w:r w:rsidR="00B537A7">
              <w:rPr>
                <w:noProof/>
                <w:webHidden/>
              </w:rPr>
              <w:t>18</w:t>
            </w:r>
            <w:r w:rsidRPr="000C59C0">
              <w:rPr>
                <w:noProof/>
                <w:webHidden/>
              </w:rPr>
              <w:fldChar w:fldCharType="end"/>
            </w:r>
          </w:hyperlink>
        </w:p>
        <w:p w14:paraId="55C1DB2E" w14:textId="41422705" w:rsidR="00DC7070" w:rsidRPr="000C59C0" w:rsidRDefault="00DC7070" w:rsidP="008B181D">
          <w:pPr>
            <w:pStyle w:val="TOC1"/>
            <w:rPr>
              <w:rFonts w:eastAsiaTheme="minorEastAsia"/>
              <w:noProof/>
              <w:kern w:val="2"/>
              <w:lang w:eastAsia="lt-LT"/>
              <w14:ligatures w14:val="standardContextual"/>
            </w:rPr>
          </w:pPr>
          <w:hyperlink w:anchor="_Toc196386019" w:history="1">
            <w:r w:rsidRPr="000C59C0">
              <w:rPr>
                <w:rStyle w:val="Hyperlink"/>
                <w:rFonts w:ascii="Arial" w:hAnsi="Arial" w:cs="Arial"/>
                <w:noProof/>
                <w:sz w:val="22"/>
                <w:szCs w:val="22"/>
              </w:rPr>
              <w:t>11.</w:t>
            </w:r>
            <w:r w:rsidRPr="000C59C0">
              <w:rPr>
                <w:rFonts w:eastAsiaTheme="minorEastAsia"/>
                <w:noProof/>
                <w:kern w:val="2"/>
                <w:lang w:eastAsia="lt-LT"/>
                <w14:ligatures w14:val="standardContextual"/>
              </w:rPr>
              <w:tab/>
            </w:r>
            <w:r w:rsidRPr="000C59C0">
              <w:rPr>
                <w:rStyle w:val="Hyperlink"/>
                <w:rFonts w:ascii="Arial" w:hAnsi="Arial" w:cs="Arial"/>
                <w:noProof/>
                <w:sz w:val="22"/>
                <w:szCs w:val="22"/>
              </w:rPr>
              <w:t>PRIEDAI</w:t>
            </w:r>
            <w:r w:rsidRPr="000C59C0">
              <w:rPr>
                <w:noProof/>
                <w:webHidden/>
              </w:rPr>
              <w:tab/>
            </w:r>
            <w:r w:rsidRPr="000C59C0">
              <w:rPr>
                <w:noProof/>
                <w:webHidden/>
              </w:rPr>
              <w:fldChar w:fldCharType="begin"/>
            </w:r>
            <w:r w:rsidRPr="000C59C0">
              <w:rPr>
                <w:noProof/>
                <w:webHidden/>
              </w:rPr>
              <w:instrText xml:space="preserve"> PAGEREF _Toc196386019 \h </w:instrText>
            </w:r>
            <w:r w:rsidRPr="000C59C0">
              <w:rPr>
                <w:noProof/>
                <w:webHidden/>
              </w:rPr>
            </w:r>
            <w:r w:rsidRPr="000C59C0">
              <w:rPr>
                <w:noProof/>
                <w:webHidden/>
              </w:rPr>
              <w:fldChar w:fldCharType="separate"/>
            </w:r>
            <w:r w:rsidR="00B537A7">
              <w:rPr>
                <w:noProof/>
                <w:webHidden/>
              </w:rPr>
              <w:t>19</w:t>
            </w:r>
            <w:r w:rsidRPr="000C59C0">
              <w:rPr>
                <w:noProof/>
                <w:webHidden/>
              </w:rPr>
              <w:fldChar w:fldCharType="end"/>
            </w:r>
          </w:hyperlink>
        </w:p>
        <w:p w14:paraId="2B6EE5F0" w14:textId="09024BAE" w:rsidR="005D3540" w:rsidRPr="000C59C0" w:rsidRDefault="005D3540" w:rsidP="00A325DB">
          <w:pPr>
            <w:tabs>
              <w:tab w:val="left" w:pos="0"/>
              <w:tab w:val="left" w:pos="142"/>
            </w:tabs>
            <w:rPr>
              <w:rFonts w:ascii="Arial" w:hAnsi="Arial" w:cs="Arial"/>
              <w:sz w:val="22"/>
              <w:szCs w:val="22"/>
            </w:rPr>
          </w:pPr>
          <w:r w:rsidRPr="000C59C0">
            <w:rPr>
              <w:rFonts w:ascii="Arial" w:hAnsi="Arial" w:cs="Arial"/>
              <w:b/>
              <w:sz w:val="22"/>
              <w:szCs w:val="22"/>
            </w:rPr>
            <w:fldChar w:fldCharType="end"/>
          </w:r>
        </w:p>
      </w:sdtContent>
    </w:sdt>
    <w:p w14:paraId="48815101"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240D80FC"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351A136C"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1BA9C006" w14:textId="77777777" w:rsidR="00E2679B" w:rsidRPr="000C59C0" w:rsidRDefault="00E2679B" w:rsidP="00A325DB">
      <w:pPr>
        <w:tabs>
          <w:tab w:val="left" w:pos="0"/>
          <w:tab w:val="left" w:pos="142"/>
          <w:tab w:val="left" w:pos="1134"/>
        </w:tabs>
        <w:ind w:left="709"/>
        <w:jc w:val="center"/>
        <w:rPr>
          <w:rFonts w:ascii="Arial" w:hAnsi="Arial" w:cs="Arial"/>
          <w:b/>
          <w:sz w:val="22"/>
          <w:szCs w:val="22"/>
        </w:rPr>
      </w:pPr>
    </w:p>
    <w:p w14:paraId="5A38548F" w14:textId="77777777" w:rsidR="00E2679B" w:rsidRPr="000C59C0" w:rsidRDefault="00E2679B" w:rsidP="00A325DB">
      <w:pPr>
        <w:tabs>
          <w:tab w:val="left" w:pos="0"/>
          <w:tab w:val="left" w:pos="142"/>
          <w:tab w:val="left" w:pos="1134"/>
        </w:tabs>
        <w:ind w:left="709"/>
        <w:jc w:val="center"/>
        <w:rPr>
          <w:rFonts w:ascii="Arial" w:hAnsi="Arial" w:cs="Arial"/>
          <w:b/>
          <w:sz w:val="22"/>
          <w:szCs w:val="22"/>
        </w:rPr>
      </w:pPr>
    </w:p>
    <w:p w14:paraId="3E10DC7F" w14:textId="77777777" w:rsidR="00E2679B" w:rsidRPr="000C59C0" w:rsidRDefault="00E2679B" w:rsidP="00A325DB">
      <w:pPr>
        <w:tabs>
          <w:tab w:val="left" w:pos="0"/>
          <w:tab w:val="left" w:pos="142"/>
          <w:tab w:val="left" w:pos="1134"/>
        </w:tabs>
        <w:ind w:left="709"/>
        <w:jc w:val="center"/>
        <w:rPr>
          <w:rFonts w:ascii="Arial" w:hAnsi="Arial" w:cs="Arial"/>
          <w:b/>
          <w:sz w:val="22"/>
          <w:szCs w:val="22"/>
        </w:rPr>
      </w:pPr>
    </w:p>
    <w:p w14:paraId="4467E1D6"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604FB325"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6C987B90" w14:textId="77777777" w:rsidR="0027627A" w:rsidRPr="000C59C0" w:rsidRDefault="0027627A" w:rsidP="00A325DB">
      <w:pPr>
        <w:tabs>
          <w:tab w:val="left" w:pos="0"/>
          <w:tab w:val="left" w:pos="142"/>
          <w:tab w:val="left" w:pos="1134"/>
        </w:tabs>
        <w:ind w:left="709"/>
        <w:jc w:val="center"/>
        <w:rPr>
          <w:rFonts w:ascii="Arial" w:hAnsi="Arial" w:cs="Arial"/>
          <w:b/>
          <w:sz w:val="22"/>
          <w:szCs w:val="22"/>
        </w:rPr>
      </w:pPr>
    </w:p>
    <w:p w14:paraId="3A7C1B23" w14:textId="77777777" w:rsidR="00CF1D6D" w:rsidRPr="000C59C0" w:rsidRDefault="00CF1D6D" w:rsidP="00A325DB">
      <w:pPr>
        <w:tabs>
          <w:tab w:val="left" w:pos="0"/>
          <w:tab w:val="left" w:pos="142"/>
        </w:tabs>
        <w:rPr>
          <w:rFonts w:ascii="Arial" w:hAnsi="Arial" w:cs="Arial"/>
          <w:b/>
          <w:caps/>
          <w:sz w:val="22"/>
          <w:szCs w:val="22"/>
        </w:rPr>
      </w:pPr>
      <w:r w:rsidRPr="000C59C0">
        <w:rPr>
          <w:rFonts w:ascii="Arial" w:hAnsi="Arial" w:cs="Arial"/>
          <w:sz w:val="22"/>
          <w:szCs w:val="22"/>
        </w:rPr>
        <w:br w:type="page"/>
      </w:r>
    </w:p>
    <w:p w14:paraId="7EEF8C96" w14:textId="0B439371" w:rsidR="00993178" w:rsidRPr="000C59C0" w:rsidRDefault="00D95A49" w:rsidP="00A325DB">
      <w:pPr>
        <w:pStyle w:val="Heading1"/>
        <w:tabs>
          <w:tab w:val="left" w:pos="0"/>
          <w:tab w:val="left" w:pos="142"/>
        </w:tabs>
        <w:rPr>
          <w:rFonts w:cs="Arial"/>
          <w:szCs w:val="22"/>
        </w:rPr>
      </w:pPr>
      <w:bookmarkStart w:id="4" w:name="_Toc196386009"/>
      <w:r w:rsidRPr="000C59C0">
        <w:rPr>
          <w:rFonts w:cs="Arial"/>
          <w:szCs w:val="22"/>
        </w:rPr>
        <w:lastRenderedPageBreak/>
        <w:t>BENDROJI INFORMACIJA</w:t>
      </w:r>
      <w:bookmarkEnd w:id="4"/>
    </w:p>
    <w:tbl>
      <w:tblPr>
        <w:tblStyle w:val="TableGrid"/>
        <w:tblW w:w="0" w:type="auto"/>
        <w:tblLook w:val="04A0" w:firstRow="1" w:lastRow="0" w:firstColumn="1" w:lastColumn="0" w:noHBand="0" w:noVBand="1"/>
      </w:tblPr>
      <w:tblGrid>
        <w:gridCol w:w="3681"/>
        <w:gridCol w:w="6514"/>
      </w:tblGrid>
      <w:tr w:rsidR="00FC1E74" w:rsidRPr="000C59C0" w14:paraId="4F2B18CD" w14:textId="77777777" w:rsidTr="00C7615D">
        <w:trPr>
          <w:trHeight w:val="511"/>
        </w:trPr>
        <w:tc>
          <w:tcPr>
            <w:tcW w:w="3681" w:type="dxa"/>
            <w:shd w:val="clear" w:color="auto" w:fill="D9D9D9" w:themeFill="background1" w:themeFillShade="D9"/>
            <w:vAlign w:val="center"/>
          </w:tcPr>
          <w:p w14:paraId="58E9B067" w14:textId="04CBC3D9" w:rsidR="00FC1E74" w:rsidRPr="000C59C0" w:rsidRDefault="00FC1E74" w:rsidP="00A325DB">
            <w:pPr>
              <w:tabs>
                <w:tab w:val="left" w:pos="0"/>
                <w:tab w:val="left" w:pos="142"/>
              </w:tabs>
              <w:rPr>
                <w:rFonts w:ascii="Arial" w:hAnsi="Arial" w:cs="Arial"/>
                <w:b/>
                <w:sz w:val="22"/>
                <w:szCs w:val="22"/>
              </w:rPr>
            </w:pPr>
            <w:r w:rsidRPr="000C59C0">
              <w:rPr>
                <w:rFonts w:ascii="Arial" w:hAnsi="Arial" w:cs="Arial"/>
                <w:b/>
                <w:sz w:val="22"/>
                <w:szCs w:val="22"/>
              </w:rPr>
              <w:t>Projekto pavadinimas</w:t>
            </w:r>
          </w:p>
        </w:tc>
        <w:tc>
          <w:tcPr>
            <w:tcW w:w="6514" w:type="dxa"/>
            <w:vAlign w:val="center"/>
          </w:tcPr>
          <w:p w14:paraId="1821439A" w14:textId="13E9AAD1" w:rsidR="00FC1E74" w:rsidRPr="000C59C0" w:rsidRDefault="004D45D3" w:rsidP="00A325DB">
            <w:pPr>
              <w:tabs>
                <w:tab w:val="left" w:pos="0"/>
                <w:tab w:val="left" w:pos="142"/>
              </w:tabs>
              <w:rPr>
                <w:rFonts w:ascii="Arial" w:hAnsi="Arial" w:cs="Arial"/>
                <w:sz w:val="22"/>
                <w:szCs w:val="22"/>
              </w:rPr>
            </w:pPr>
            <w:r w:rsidRPr="000C59C0">
              <w:rPr>
                <w:rFonts w:ascii="Arial" w:hAnsi="Arial" w:cs="Arial"/>
                <w:sz w:val="22"/>
                <w:szCs w:val="22"/>
              </w:rPr>
              <w:t>Inžinerinių tinklų (elektros tinklų) 110 kV OL Neris-VE3 rekonstravimas</w:t>
            </w:r>
          </w:p>
        </w:tc>
      </w:tr>
      <w:tr w:rsidR="00FC1E74" w:rsidRPr="000C59C0" w14:paraId="3D71B481" w14:textId="77777777" w:rsidTr="00C7615D">
        <w:trPr>
          <w:trHeight w:val="511"/>
        </w:trPr>
        <w:tc>
          <w:tcPr>
            <w:tcW w:w="3681" w:type="dxa"/>
            <w:shd w:val="clear" w:color="auto" w:fill="D9D9D9" w:themeFill="background1" w:themeFillShade="D9"/>
            <w:vAlign w:val="center"/>
          </w:tcPr>
          <w:p w14:paraId="4363509B" w14:textId="55015114" w:rsidR="00FC1E74" w:rsidRPr="000C59C0" w:rsidRDefault="00FC1E74" w:rsidP="00A325DB">
            <w:pPr>
              <w:tabs>
                <w:tab w:val="left" w:pos="0"/>
                <w:tab w:val="left" w:pos="142"/>
              </w:tabs>
              <w:rPr>
                <w:rFonts w:ascii="Arial" w:hAnsi="Arial" w:cs="Arial"/>
                <w:b/>
                <w:sz w:val="22"/>
                <w:szCs w:val="22"/>
              </w:rPr>
            </w:pPr>
            <w:r w:rsidRPr="000C59C0">
              <w:rPr>
                <w:rFonts w:ascii="Arial" w:hAnsi="Arial" w:cs="Arial"/>
                <w:b/>
                <w:sz w:val="22"/>
                <w:szCs w:val="22"/>
              </w:rPr>
              <w:t>Projekto numeris</w:t>
            </w:r>
          </w:p>
        </w:tc>
        <w:tc>
          <w:tcPr>
            <w:tcW w:w="6514" w:type="dxa"/>
            <w:vAlign w:val="center"/>
          </w:tcPr>
          <w:p w14:paraId="541825DF" w14:textId="2B32E062" w:rsidR="00FC1E74" w:rsidRPr="000C59C0" w:rsidRDefault="004D45D3" w:rsidP="00A325DB">
            <w:pPr>
              <w:tabs>
                <w:tab w:val="left" w:pos="0"/>
                <w:tab w:val="left" w:pos="142"/>
              </w:tabs>
              <w:rPr>
                <w:rFonts w:ascii="Arial" w:hAnsi="Arial" w:cs="Arial"/>
                <w:sz w:val="22"/>
                <w:szCs w:val="22"/>
              </w:rPr>
            </w:pPr>
            <w:r w:rsidRPr="000C59C0">
              <w:rPr>
                <w:rFonts w:ascii="Arial" w:hAnsi="Arial" w:cs="Arial"/>
                <w:sz w:val="22"/>
                <w:szCs w:val="22"/>
              </w:rPr>
              <w:t>PLRV24355</w:t>
            </w:r>
          </w:p>
        </w:tc>
      </w:tr>
      <w:tr w:rsidR="00FC1E74" w:rsidRPr="000C59C0" w14:paraId="3EC87535" w14:textId="77777777" w:rsidTr="00C7615D">
        <w:trPr>
          <w:trHeight w:val="511"/>
        </w:trPr>
        <w:tc>
          <w:tcPr>
            <w:tcW w:w="3681" w:type="dxa"/>
            <w:shd w:val="clear" w:color="auto" w:fill="D9D9D9" w:themeFill="background1" w:themeFillShade="D9"/>
            <w:vAlign w:val="center"/>
          </w:tcPr>
          <w:p w14:paraId="4E268032" w14:textId="2E905132" w:rsidR="00FC1E74" w:rsidRPr="000C59C0" w:rsidRDefault="00FC1E74" w:rsidP="00A325DB">
            <w:pPr>
              <w:tabs>
                <w:tab w:val="left" w:pos="0"/>
                <w:tab w:val="left" w:pos="142"/>
              </w:tabs>
              <w:rPr>
                <w:rFonts w:ascii="Arial" w:hAnsi="Arial" w:cs="Arial"/>
                <w:b/>
                <w:sz w:val="22"/>
                <w:szCs w:val="22"/>
              </w:rPr>
            </w:pPr>
            <w:r w:rsidRPr="000C59C0">
              <w:rPr>
                <w:rFonts w:ascii="Arial" w:hAnsi="Arial" w:cs="Arial"/>
                <w:b/>
                <w:sz w:val="22"/>
                <w:szCs w:val="22"/>
              </w:rPr>
              <w:t>Projekto rengimo etapas</w:t>
            </w:r>
          </w:p>
        </w:tc>
        <w:tc>
          <w:tcPr>
            <w:tcW w:w="6514" w:type="dxa"/>
            <w:vAlign w:val="center"/>
          </w:tcPr>
          <w:p w14:paraId="3610D502" w14:textId="0671C71A" w:rsidR="00FC1E74" w:rsidRPr="000C59C0" w:rsidRDefault="004D45D3" w:rsidP="00A325DB">
            <w:pPr>
              <w:tabs>
                <w:tab w:val="left" w:pos="0"/>
                <w:tab w:val="left" w:pos="142"/>
              </w:tabs>
              <w:rPr>
                <w:rFonts w:ascii="Arial" w:hAnsi="Arial" w:cs="Arial"/>
                <w:sz w:val="22"/>
                <w:szCs w:val="22"/>
              </w:rPr>
            </w:pPr>
            <w:r w:rsidRPr="000C59C0">
              <w:rPr>
                <w:rFonts w:ascii="Arial" w:hAnsi="Arial" w:cs="Arial"/>
                <w:sz w:val="22"/>
                <w:szCs w:val="22"/>
              </w:rPr>
              <w:t>Projektinių pasiūlymų</w:t>
            </w:r>
            <w:r w:rsidR="0002099C" w:rsidRPr="000C59C0">
              <w:rPr>
                <w:rFonts w:ascii="Arial" w:hAnsi="Arial" w:cs="Arial"/>
                <w:sz w:val="22"/>
                <w:szCs w:val="22"/>
              </w:rPr>
              <w:t xml:space="preserve">, </w:t>
            </w:r>
            <w:r w:rsidR="000528B5">
              <w:rPr>
                <w:rFonts w:ascii="Arial" w:hAnsi="Arial" w:cs="Arial"/>
                <w:sz w:val="22"/>
                <w:szCs w:val="22"/>
              </w:rPr>
              <w:t xml:space="preserve">statybą leidžiančio dokumento (toliau </w:t>
            </w:r>
            <w:r w:rsidR="000528B5">
              <w:rPr>
                <w:rFonts w:ascii="Arial" w:hAnsi="Arial" w:cs="Arial"/>
                <w:sz w:val="22"/>
                <w:szCs w:val="22"/>
                <w:lang w:val="en-US"/>
              </w:rPr>
              <w:t>-</w:t>
            </w:r>
            <w:r w:rsidR="0002099C" w:rsidRPr="000C59C0">
              <w:rPr>
                <w:rFonts w:ascii="Arial" w:hAnsi="Arial" w:cs="Arial"/>
                <w:sz w:val="22"/>
                <w:szCs w:val="22"/>
              </w:rPr>
              <w:t>SLD</w:t>
            </w:r>
            <w:r w:rsidR="000528B5">
              <w:rPr>
                <w:rFonts w:ascii="Arial" w:hAnsi="Arial" w:cs="Arial"/>
                <w:sz w:val="22"/>
                <w:szCs w:val="22"/>
              </w:rPr>
              <w:t>)</w:t>
            </w:r>
            <w:r w:rsidR="0002099C" w:rsidRPr="000C59C0">
              <w:rPr>
                <w:rFonts w:ascii="Arial" w:hAnsi="Arial" w:cs="Arial"/>
                <w:sz w:val="22"/>
                <w:szCs w:val="22"/>
              </w:rPr>
              <w:t xml:space="preserve"> gavimo </w:t>
            </w:r>
            <w:r w:rsidRPr="000C59C0">
              <w:rPr>
                <w:rFonts w:ascii="Arial" w:hAnsi="Arial" w:cs="Arial"/>
                <w:sz w:val="22"/>
                <w:szCs w:val="22"/>
              </w:rPr>
              <w:t>ir techninio darbo projekto rengimo darbai</w:t>
            </w:r>
          </w:p>
        </w:tc>
      </w:tr>
      <w:tr w:rsidR="00FC1E74" w:rsidRPr="000C59C0" w14:paraId="6B072F90" w14:textId="77777777" w:rsidTr="00C7615D">
        <w:trPr>
          <w:trHeight w:val="511"/>
        </w:trPr>
        <w:tc>
          <w:tcPr>
            <w:tcW w:w="3681" w:type="dxa"/>
            <w:shd w:val="clear" w:color="auto" w:fill="D9D9D9" w:themeFill="background1" w:themeFillShade="D9"/>
            <w:vAlign w:val="center"/>
          </w:tcPr>
          <w:p w14:paraId="0B4835AD" w14:textId="7EB7BEE3" w:rsidR="00FC1E74" w:rsidRPr="000C59C0" w:rsidRDefault="00FC1E74" w:rsidP="00A325DB">
            <w:pPr>
              <w:tabs>
                <w:tab w:val="left" w:pos="0"/>
                <w:tab w:val="left" w:pos="142"/>
              </w:tabs>
              <w:rPr>
                <w:rFonts w:ascii="Arial" w:hAnsi="Arial" w:cs="Arial"/>
                <w:b/>
                <w:sz w:val="22"/>
                <w:szCs w:val="22"/>
              </w:rPr>
            </w:pPr>
            <w:r w:rsidRPr="000C59C0">
              <w:rPr>
                <w:rFonts w:ascii="Arial" w:hAnsi="Arial" w:cs="Arial"/>
                <w:b/>
                <w:sz w:val="22"/>
                <w:szCs w:val="22"/>
              </w:rPr>
              <w:t>Projekto vadovas</w:t>
            </w:r>
          </w:p>
        </w:tc>
        <w:tc>
          <w:tcPr>
            <w:tcW w:w="6514" w:type="dxa"/>
            <w:vAlign w:val="center"/>
          </w:tcPr>
          <w:p w14:paraId="6C3FEA2A" w14:textId="60262750" w:rsidR="00FC1E74" w:rsidRPr="000C59C0" w:rsidRDefault="00FC1E74" w:rsidP="00A325DB">
            <w:pPr>
              <w:tabs>
                <w:tab w:val="left" w:pos="0"/>
                <w:tab w:val="left" w:pos="142"/>
              </w:tabs>
              <w:rPr>
                <w:rFonts w:ascii="Arial" w:hAnsi="Arial" w:cs="Arial"/>
                <w:sz w:val="22"/>
                <w:szCs w:val="22"/>
              </w:rPr>
            </w:pPr>
          </w:p>
        </w:tc>
      </w:tr>
      <w:tr w:rsidR="00FC1E74" w:rsidRPr="000C59C0" w14:paraId="5E29CDDF" w14:textId="77777777" w:rsidTr="00C7615D">
        <w:trPr>
          <w:trHeight w:val="511"/>
        </w:trPr>
        <w:tc>
          <w:tcPr>
            <w:tcW w:w="3681" w:type="dxa"/>
            <w:shd w:val="clear" w:color="auto" w:fill="D9D9D9" w:themeFill="background1" w:themeFillShade="D9"/>
            <w:vAlign w:val="center"/>
          </w:tcPr>
          <w:p w14:paraId="0DB88D25" w14:textId="0052BC60" w:rsidR="00FC1E74" w:rsidRPr="000C59C0" w:rsidRDefault="00D95F45" w:rsidP="00A325DB">
            <w:pPr>
              <w:tabs>
                <w:tab w:val="left" w:pos="0"/>
                <w:tab w:val="left" w:pos="142"/>
              </w:tabs>
              <w:rPr>
                <w:rFonts w:ascii="Arial" w:hAnsi="Arial" w:cs="Arial"/>
                <w:b/>
                <w:sz w:val="22"/>
                <w:szCs w:val="22"/>
              </w:rPr>
            </w:pPr>
            <w:r w:rsidRPr="000C59C0">
              <w:rPr>
                <w:rFonts w:ascii="Arial" w:hAnsi="Arial" w:cs="Arial"/>
                <w:b/>
                <w:sz w:val="22"/>
                <w:szCs w:val="22"/>
              </w:rPr>
              <w:t xml:space="preserve">Iniciatorius </w:t>
            </w:r>
          </w:p>
        </w:tc>
        <w:tc>
          <w:tcPr>
            <w:tcW w:w="6514" w:type="dxa"/>
            <w:vAlign w:val="center"/>
          </w:tcPr>
          <w:p w14:paraId="7C0B7238" w14:textId="32BF0D24" w:rsidR="00FC1E74" w:rsidRPr="000C59C0" w:rsidRDefault="00FC1E74" w:rsidP="00A325DB">
            <w:pPr>
              <w:tabs>
                <w:tab w:val="left" w:pos="0"/>
                <w:tab w:val="left" w:pos="142"/>
              </w:tabs>
              <w:rPr>
                <w:rFonts w:ascii="Arial" w:hAnsi="Arial" w:cs="Arial"/>
                <w:sz w:val="22"/>
                <w:szCs w:val="22"/>
              </w:rPr>
            </w:pPr>
          </w:p>
        </w:tc>
      </w:tr>
      <w:tr w:rsidR="00906633" w:rsidRPr="000C59C0" w14:paraId="42D3992B" w14:textId="77777777" w:rsidTr="00C7615D">
        <w:trPr>
          <w:trHeight w:val="511"/>
        </w:trPr>
        <w:tc>
          <w:tcPr>
            <w:tcW w:w="3681" w:type="dxa"/>
            <w:shd w:val="clear" w:color="auto" w:fill="D9D9D9" w:themeFill="background1" w:themeFillShade="D9"/>
            <w:vAlign w:val="center"/>
          </w:tcPr>
          <w:p w14:paraId="609CA393" w14:textId="5FF13A98" w:rsidR="00906633" w:rsidRPr="000C59C0" w:rsidRDefault="00906633" w:rsidP="00A325DB">
            <w:pPr>
              <w:tabs>
                <w:tab w:val="left" w:pos="0"/>
                <w:tab w:val="left" w:pos="142"/>
              </w:tabs>
              <w:rPr>
                <w:rFonts w:ascii="Arial" w:hAnsi="Arial" w:cs="Arial"/>
                <w:b/>
                <w:sz w:val="22"/>
                <w:szCs w:val="22"/>
              </w:rPr>
            </w:pPr>
            <w:r w:rsidRPr="000C59C0">
              <w:rPr>
                <w:rFonts w:ascii="Arial" w:hAnsi="Arial" w:cs="Arial"/>
                <w:b/>
                <w:sz w:val="22"/>
                <w:szCs w:val="22"/>
              </w:rPr>
              <w:t>Projekto savininkas</w:t>
            </w:r>
          </w:p>
        </w:tc>
        <w:tc>
          <w:tcPr>
            <w:tcW w:w="6514" w:type="dxa"/>
            <w:vAlign w:val="center"/>
          </w:tcPr>
          <w:p w14:paraId="743C27E6" w14:textId="6667F930" w:rsidR="00906633" w:rsidRPr="000C59C0" w:rsidRDefault="00906633" w:rsidP="00A325DB">
            <w:pPr>
              <w:tabs>
                <w:tab w:val="left" w:pos="0"/>
                <w:tab w:val="left" w:pos="142"/>
              </w:tabs>
              <w:rPr>
                <w:rFonts w:ascii="Arial" w:hAnsi="Arial" w:cs="Arial"/>
                <w:sz w:val="22"/>
                <w:szCs w:val="22"/>
              </w:rPr>
            </w:pPr>
          </w:p>
        </w:tc>
      </w:tr>
      <w:tr w:rsidR="006F7010" w:rsidRPr="000C59C0" w14:paraId="24FC4761" w14:textId="77777777" w:rsidTr="00C7615D">
        <w:trPr>
          <w:trHeight w:val="511"/>
        </w:trPr>
        <w:tc>
          <w:tcPr>
            <w:tcW w:w="3681" w:type="dxa"/>
            <w:shd w:val="clear" w:color="auto" w:fill="D9D9D9" w:themeFill="background1" w:themeFillShade="D9"/>
            <w:vAlign w:val="center"/>
          </w:tcPr>
          <w:p w14:paraId="7F08DCAC" w14:textId="30521700" w:rsidR="006F7010" w:rsidRPr="000C59C0" w:rsidRDefault="0081084E" w:rsidP="00A325DB">
            <w:pPr>
              <w:tabs>
                <w:tab w:val="left" w:pos="0"/>
                <w:tab w:val="left" w:pos="142"/>
              </w:tabs>
              <w:rPr>
                <w:rFonts w:ascii="Arial" w:hAnsi="Arial" w:cs="Arial"/>
                <w:b/>
                <w:sz w:val="22"/>
                <w:szCs w:val="22"/>
              </w:rPr>
            </w:pPr>
            <w:r w:rsidRPr="000C59C0">
              <w:rPr>
                <w:rFonts w:ascii="Arial" w:hAnsi="Arial" w:cs="Arial"/>
                <w:b/>
                <w:sz w:val="22"/>
                <w:szCs w:val="22"/>
              </w:rPr>
              <w:t>Statybos rūšis</w:t>
            </w:r>
          </w:p>
        </w:tc>
        <w:tc>
          <w:tcPr>
            <w:tcW w:w="6514" w:type="dxa"/>
            <w:vAlign w:val="center"/>
          </w:tcPr>
          <w:p w14:paraId="1206ABDF" w14:textId="48F77663" w:rsidR="006F7010" w:rsidRPr="000C59C0" w:rsidRDefault="00A72893" w:rsidP="00A325DB">
            <w:pPr>
              <w:tabs>
                <w:tab w:val="left" w:pos="0"/>
                <w:tab w:val="left" w:pos="142"/>
              </w:tabs>
              <w:rPr>
                <w:rFonts w:ascii="Arial" w:hAnsi="Arial" w:cs="Arial"/>
                <w:sz w:val="22"/>
                <w:szCs w:val="22"/>
              </w:rPr>
            </w:pPr>
            <w:r w:rsidRPr="000C59C0">
              <w:rPr>
                <w:rFonts w:ascii="Arial" w:hAnsi="Arial" w:cs="Arial"/>
                <w:sz w:val="22"/>
                <w:szCs w:val="22"/>
              </w:rPr>
              <w:t>Rekonstravimas</w:t>
            </w:r>
          </w:p>
        </w:tc>
      </w:tr>
      <w:tr w:rsidR="0081084E" w:rsidRPr="000C59C0" w14:paraId="7F20989E" w14:textId="77777777" w:rsidTr="00C7615D">
        <w:trPr>
          <w:trHeight w:val="511"/>
        </w:trPr>
        <w:tc>
          <w:tcPr>
            <w:tcW w:w="3681" w:type="dxa"/>
            <w:shd w:val="clear" w:color="auto" w:fill="D9D9D9" w:themeFill="background1" w:themeFillShade="D9"/>
            <w:vAlign w:val="center"/>
          </w:tcPr>
          <w:p w14:paraId="45479F7B" w14:textId="41DF1CA8" w:rsidR="0081084E" w:rsidRPr="000C59C0" w:rsidRDefault="0081084E" w:rsidP="00A325DB">
            <w:pPr>
              <w:tabs>
                <w:tab w:val="left" w:pos="0"/>
                <w:tab w:val="left" w:pos="142"/>
              </w:tabs>
              <w:rPr>
                <w:rFonts w:ascii="Arial" w:hAnsi="Arial" w:cs="Arial"/>
                <w:b/>
                <w:sz w:val="22"/>
                <w:szCs w:val="22"/>
              </w:rPr>
            </w:pPr>
            <w:r w:rsidRPr="000C59C0">
              <w:rPr>
                <w:rFonts w:ascii="Arial" w:hAnsi="Arial" w:cs="Arial"/>
                <w:b/>
                <w:sz w:val="22"/>
                <w:szCs w:val="22"/>
              </w:rPr>
              <w:t>Statinių kategorija</w:t>
            </w:r>
          </w:p>
        </w:tc>
        <w:tc>
          <w:tcPr>
            <w:tcW w:w="6514" w:type="dxa"/>
            <w:vAlign w:val="center"/>
          </w:tcPr>
          <w:p w14:paraId="67BE005B" w14:textId="080445AA" w:rsidR="0081084E" w:rsidRPr="000C59C0" w:rsidRDefault="00A72893" w:rsidP="00A325DB">
            <w:pPr>
              <w:tabs>
                <w:tab w:val="left" w:pos="0"/>
                <w:tab w:val="left" w:pos="142"/>
              </w:tabs>
              <w:rPr>
                <w:rFonts w:ascii="Arial" w:hAnsi="Arial" w:cs="Arial"/>
                <w:sz w:val="22"/>
                <w:szCs w:val="22"/>
              </w:rPr>
            </w:pPr>
            <w:r w:rsidRPr="000C59C0">
              <w:rPr>
                <w:rFonts w:ascii="Arial" w:hAnsi="Arial" w:cs="Arial"/>
                <w:sz w:val="22"/>
                <w:szCs w:val="22"/>
              </w:rPr>
              <w:t>Ypatingasis statinys</w:t>
            </w:r>
          </w:p>
        </w:tc>
      </w:tr>
    </w:tbl>
    <w:p w14:paraId="442C67EB" w14:textId="31FCFF49" w:rsidR="002F70AA" w:rsidRPr="000C59C0" w:rsidRDefault="00437D15" w:rsidP="00A325DB">
      <w:pPr>
        <w:pStyle w:val="Heading1"/>
        <w:tabs>
          <w:tab w:val="left" w:pos="0"/>
          <w:tab w:val="left" w:pos="142"/>
        </w:tabs>
        <w:rPr>
          <w:rFonts w:cs="Arial"/>
          <w:szCs w:val="22"/>
        </w:rPr>
      </w:pPr>
      <w:bookmarkStart w:id="5" w:name="_Toc196386010"/>
      <w:r w:rsidRPr="000C59C0">
        <w:rPr>
          <w:rFonts w:cs="Arial"/>
          <w:szCs w:val="22"/>
        </w:rPr>
        <w:t>PROJEKTO KOMANDOS SUDĖTIS IR ATSAKOMYBĖS RENGIANT TU</w:t>
      </w:r>
      <w:bookmarkEnd w:id="5"/>
      <w:r w:rsidRPr="000C59C0" w:rsidDel="00437D15">
        <w:rPr>
          <w:rFonts w:cs="Arial"/>
          <w:szCs w:val="22"/>
        </w:rPr>
        <w:t xml:space="preserve"> </w:t>
      </w:r>
    </w:p>
    <w:tbl>
      <w:tblPr>
        <w:tblStyle w:val="TableGrid"/>
        <w:tblW w:w="0" w:type="auto"/>
        <w:tblLook w:val="04A0" w:firstRow="1" w:lastRow="0" w:firstColumn="1" w:lastColumn="0" w:noHBand="0" w:noVBand="1"/>
      </w:tblPr>
      <w:tblGrid>
        <w:gridCol w:w="2576"/>
        <w:gridCol w:w="2181"/>
        <w:gridCol w:w="2444"/>
        <w:gridCol w:w="2995"/>
      </w:tblGrid>
      <w:tr w:rsidR="00AF6C86" w:rsidRPr="000C59C0" w14:paraId="7089BD04" w14:textId="77777777" w:rsidTr="5DC87F18">
        <w:tc>
          <w:tcPr>
            <w:tcW w:w="2576" w:type="dxa"/>
            <w:shd w:val="clear" w:color="auto" w:fill="D9D9D9" w:themeFill="background1" w:themeFillShade="D9"/>
          </w:tcPr>
          <w:p w14:paraId="289AA675" w14:textId="77777777" w:rsidR="00AF6C86" w:rsidRPr="000C59C0" w:rsidRDefault="00AF6C86" w:rsidP="00A325DB">
            <w:pPr>
              <w:tabs>
                <w:tab w:val="left" w:pos="0"/>
                <w:tab w:val="left" w:pos="142"/>
              </w:tabs>
              <w:rPr>
                <w:rFonts w:ascii="Arial" w:hAnsi="Arial" w:cs="Arial"/>
                <w:b/>
                <w:sz w:val="22"/>
                <w:szCs w:val="22"/>
              </w:rPr>
            </w:pPr>
            <w:r w:rsidRPr="000C59C0">
              <w:rPr>
                <w:rFonts w:ascii="Arial" w:hAnsi="Arial" w:cs="Arial"/>
                <w:b/>
                <w:sz w:val="22"/>
                <w:szCs w:val="22"/>
              </w:rPr>
              <w:t xml:space="preserve">TU dalis </w:t>
            </w:r>
          </w:p>
        </w:tc>
        <w:tc>
          <w:tcPr>
            <w:tcW w:w="2181" w:type="dxa"/>
            <w:shd w:val="clear" w:color="auto" w:fill="D9D9D9" w:themeFill="background1" w:themeFillShade="D9"/>
          </w:tcPr>
          <w:p w14:paraId="4FF08E53" w14:textId="77777777" w:rsidR="00AF6C86" w:rsidRPr="000C59C0" w:rsidRDefault="00AF6C86" w:rsidP="00A325DB">
            <w:pPr>
              <w:tabs>
                <w:tab w:val="left" w:pos="0"/>
                <w:tab w:val="left" w:pos="142"/>
              </w:tabs>
              <w:rPr>
                <w:rFonts w:ascii="Arial" w:hAnsi="Arial" w:cs="Arial"/>
                <w:b/>
                <w:sz w:val="22"/>
                <w:szCs w:val="22"/>
              </w:rPr>
            </w:pPr>
            <w:r w:rsidRPr="000C59C0">
              <w:rPr>
                <w:rFonts w:ascii="Arial" w:hAnsi="Arial" w:cs="Arial"/>
                <w:b/>
                <w:sz w:val="22"/>
                <w:szCs w:val="22"/>
              </w:rPr>
              <w:t xml:space="preserve">Atsakingas už TU dalies pildymą (vardas, pavardė, pareigos) </w:t>
            </w:r>
          </w:p>
        </w:tc>
        <w:tc>
          <w:tcPr>
            <w:tcW w:w="2444" w:type="dxa"/>
            <w:shd w:val="clear" w:color="auto" w:fill="D9D9D9" w:themeFill="background1" w:themeFillShade="D9"/>
          </w:tcPr>
          <w:p w14:paraId="5A90EC5A" w14:textId="77777777" w:rsidR="00AF6C86" w:rsidRPr="000C59C0" w:rsidRDefault="00AF6C86" w:rsidP="00A325DB">
            <w:pPr>
              <w:tabs>
                <w:tab w:val="left" w:pos="0"/>
                <w:tab w:val="left" w:pos="142"/>
              </w:tabs>
              <w:rPr>
                <w:rFonts w:ascii="Arial" w:hAnsi="Arial" w:cs="Arial"/>
                <w:b/>
                <w:sz w:val="22"/>
                <w:szCs w:val="22"/>
              </w:rPr>
            </w:pPr>
            <w:r w:rsidRPr="000C59C0">
              <w:rPr>
                <w:rFonts w:ascii="Arial" w:hAnsi="Arial" w:cs="Arial"/>
                <w:b/>
                <w:sz w:val="22"/>
                <w:szCs w:val="22"/>
              </w:rPr>
              <w:t>Dalyvaujantis TU dalies pildyme</w:t>
            </w:r>
          </w:p>
          <w:p w14:paraId="04C82F9C" w14:textId="77777777" w:rsidR="00AF6C86" w:rsidRPr="000C59C0" w:rsidRDefault="00AF6C86" w:rsidP="00A325DB">
            <w:pPr>
              <w:tabs>
                <w:tab w:val="left" w:pos="0"/>
                <w:tab w:val="left" w:pos="142"/>
              </w:tabs>
              <w:rPr>
                <w:rFonts w:ascii="Arial" w:hAnsi="Arial" w:cs="Arial"/>
                <w:b/>
                <w:sz w:val="22"/>
                <w:szCs w:val="22"/>
              </w:rPr>
            </w:pPr>
            <w:r w:rsidRPr="000C59C0">
              <w:rPr>
                <w:rFonts w:ascii="Arial" w:hAnsi="Arial" w:cs="Arial"/>
                <w:b/>
                <w:sz w:val="22"/>
                <w:szCs w:val="22"/>
              </w:rPr>
              <w:t>(vardas, pavardė, pareigos)</w:t>
            </w:r>
          </w:p>
        </w:tc>
        <w:tc>
          <w:tcPr>
            <w:tcW w:w="2995" w:type="dxa"/>
            <w:shd w:val="clear" w:color="auto" w:fill="D9D9D9" w:themeFill="background1" w:themeFillShade="D9"/>
          </w:tcPr>
          <w:p w14:paraId="0ED73144" w14:textId="77777777" w:rsidR="00AF6C86" w:rsidRPr="000C59C0" w:rsidRDefault="00AF6C86" w:rsidP="00A325DB">
            <w:pPr>
              <w:tabs>
                <w:tab w:val="left" w:pos="0"/>
                <w:tab w:val="left" w:pos="142"/>
              </w:tabs>
              <w:rPr>
                <w:rFonts w:ascii="Arial" w:hAnsi="Arial" w:cs="Arial"/>
                <w:b/>
                <w:sz w:val="22"/>
                <w:szCs w:val="22"/>
              </w:rPr>
            </w:pPr>
            <w:r w:rsidRPr="000C59C0">
              <w:rPr>
                <w:rFonts w:ascii="Arial" w:hAnsi="Arial" w:cs="Arial"/>
                <w:b/>
                <w:sz w:val="22"/>
                <w:szCs w:val="22"/>
              </w:rPr>
              <w:t>Priežastys dėl TU numatytų nestandartinių techninių reikalavimų</w:t>
            </w:r>
            <w:r w:rsidRPr="000C59C0" w:rsidDel="00E77231">
              <w:rPr>
                <w:rFonts w:ascii="Arial" w:hAnsi="Arial" w:cs="Arial"/>
                <w:b/>
                <w:sz w:val="22"/>
                <w:szCs w:val="22"/>
              </w:rPr>
              <w:t xml:space="preserve"> </w:t>
            </w:r>
          </w:p>
        </w:tc>
      </w:tr>
      <w:tr w:rsidR="00241E5E" w:rsidRPr="000C59C0" w14:paraId="38D43099" w14:textId="77777777" w:rsidTr="5DC87F18">
        <w:trPr>
          <w:trHeight w:val="300"/>
        </w:trPr>
        <w:tc>
          <w:tcPr>
            <w:tcW w:w="2576" w:type="dxa"/>
          </w:tcPr>
          <w:p w14:paraId="5C212BB7" w14:textId="77777777" w:rsidR="00241E5E" w:rsidRPr="000C59C0" w:rsidRDefault="00241E5E" w:rsidP="00A325DB">
            <w:pPr>
              <w:tabs>
                <w:tab w:val="left" w:pos="0"/>
                <w:tab w:val="left" w:pos="142"/>
              </w:tabs>
              <w:rPr>
                <w:rFonts w:ascii="Arial" w:hAnsi="Arial" w:cs="Arial"/>
                <w:sz w:val="22"/>
                <w:szCs w:val="22"/>
              </w:rPr>
            </w:pPr>
          </w:p>
        </w:tc>
        <w:tc>
          <w:tcPr>
            <w:tcW w:w="2181" w:type="dxa"/>
            <w:vAlign w:val="bottom"/>
          </w:tcPr>
          <w:p w14:paraId="7F96E34B" w14:textId="77777777" w:rsidR="00241E5E" w:rsidRPr="000C59C0" w:rsidRDefault="00241E5E" w:rsidP="00A325DB">
            <w:pPr>
              <w:tabs>
                <w:tab w:val="left" w:pos="0"/>
                <w:tab w:val="left" w:pos="142"/>
              </w:tabs>
              <w:rPr>
                <w:rFonts w:ascii="Arial" w:hAnsi="Arial" w:cs="Arial"/>
                <w:sz w:val="22"/>
                <w:szCs w:val="22"/>
              </w:rPr>
            </w:pPr>
          </w:p>
        </w:tc>
        <w:tc>
          <w:tcPr>
            <w:tcW w:w="2444" w:type="dxa"/>
            <w:vAlign w:val="bottom"/>
          </w:tcPr>
          <w:p w14:paraId="5A9AAFF4" w14:textId="77777777" w:rsidR="00241E5E" w:rsidRPr="000C59C0" w:rsidRDefault="00241E5E" w:rsidP="00A325DB">
            <w:pPr>
              <w:tabs>
                <w:tab w:val="left" w:pos="0"/>
                <w:tab w:val="left" w:pos="142"/>
              </w:tabs>
              <w:rPr>
                <w:rFonts w:ascii="Arial" w:hAnsi="Arial" w:cs="Arial"/>
                <w:sz w:val="22"/>
                <w:szCs w:val="22"/>
              </w:rPr>
            </w:pPr>
          </w:p>
        </w:tc>
        <w:tc>
          <w:tcPr>
            <w:tcW w:w="2995" w:type="dxa"/>
          </w:tcPr>
          <w:p w14:paraId="7B5CF948"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639A8529" w14:textId="77777777" w:rsidTr="002B0E2C">
        <w:trPr>
          <w:trHeight w:val="300"/>
        </w:trPr>
        <w:tc>
          <w:tcPr>
            <w:tcW w:w="2576" w:type="dxa"/>
          </w:tcPr>
          <w:p w14:paraId="6F252EF2" w14:textId="076A5213"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Bendrieji reikalavimai</w:t>
            </w:r>
          </w:p>
        </w:tc>
        <w:tc>
          <w:tcPr>
            <w:tcW w:w="2181" w:type="dxa"/>
          </w:tcPr>
          <w:p w14:paraId="0086FAB8" w14:textId="2CEC0165" w:rsidR="00DF31CF" w:rsidRPr="000C59C0" w:rsidRDefault="00DF31CF" w:rsidP="002B0E2C">
            <w:pPr>
              <w:tabs>
                <w:tab w:val="left" w:pos="0"/>
                <w:tab w:val="left" w:pos="142"/>
              </w:tabs>
              <w:rPr>
                <w:rFonts w:ascii="Arial" w:hAnsi="Arial" w:cs="Arial"/>
                <w:sz w:val="22"/>
                <w:szCs w:val="22"/>
              </w:rPr>
            </w:pPr>
          </w:p>
        </w:tc>
        <w:tc>
          <w:tcPr>
            <w:tcW w:w="2444" w:type="dxa"/>
          </w:tcPr>
          <w:p w14:paraId="554D219C" w14:textId="3DCFA1D8" w:rsidR="00241E5E" w:rsidRPr="000C59C0" w:rsidRDefault="00241E5E" w:rsidP="002B0E2C">
            <w:pPr>
              <w:tabs>
                <w:tab w:val="left" w:pos="0"/>
                <w:tab w:val="left" w:pos="142"/>
              </w:tabs>
              <w:rPr>
                <w:rFonts w:ascii="Arial" w:hAnsi="Arial" w:cs="Arial"/>
                <w:sz w:val="22"/>
                <w:szCs w:val="22"/>
              </w:rPr>
            </w:pPr>
          </w:p>
        </w:tc>
        <w:tc>
          <w:tcPr>
            <w:tcW w:w="2995" w:type="dxa"/>
          </w:tcPr>
          <w:p w14:paraId="0B0F436E"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0F7A3949" w14:textId="77777777" w:rsidTr="002B0E2C">
        <w:tc>
          <w:tcPr>
            <w:tcW w:w="2576" w:type="dxa"/>
          </w:tcPr>
          <w:p w14:paraId="39F36A8F" w14:textId="14DB63DE"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Konstrukcijų dalis</w:t>
            </w:r>
          </w:p>
        </w:tc>
        <w:tc>
          <w:tcPr>
            <w:tcW w:w="2181" w:type="dxa"/>
          </w:tcPr>
          <w:p w14:paraId="4A4BC2AB" w14:textId="6180BB86" w:rsidR="00241E5E" w:rsidRPr="000C59C0" w:rsidRDefault="00241E5E" w:rsidP="002B0E2C">
            <w:pPr>
              <w:tabs>
                <w:tab w:val="left" w:pos="0"/>
                <w:tab w:val="left" w:pos="142"/>
              </w:tabs>
              <w:rPr>
                <w:rFonts w:ascii="Arial" w:hAnsi="Arial" w:cs="Arial"/>
                <w:sz w:val="22"/>
                <w:szCs w:val="22"/>
              </w:rPr>
            </w:pPr>
          </w:p>
        </w:tc>
        <w:tc>
          <w:tcPr>
            <w:tcW w:w="2444" w:type="dxa"/>
          </w:tcPr>
          <w:p w14:paraId="57780857" w14:textId="77777777" w:rsidR="00241E5E" w:rsidRPr="000C59C0" w:rsidRDefault="00241E5E" w:rsidP="002B0E2C">
            <w:pPr>
              <w:tabs>
                <w:tab w:val="left" w:pos="0"/>
                <w:tab w:val="left" w:pos="142"/>
              </w:tabs>
              <w:rPr>
                <w:rFonts w:ascii="Arial" w:hAnsi="Arial" w:cs="Arial"/>
                <w:sz w:val="22"/>
                <w:szCs w:val="22"/>
              </w:rPr>
            </w:pPr>
          </w:p>
        </w:tc>
        <w:tc>
          <w:tcPr>
            <w:tcW w:w="2995" w:type="dxa"/>
          </w:tcPr>
          <w:p w14:paraId="32E4D2DD"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2CB7D5AC" w14:textId="77777777" w:rsidTr="002B0E2C">
        <w:tc>
          <w:tcPr>
            <w:tcW w:w="2576" w:type="dxa"/>
          </w:tcPr>
          <w:p w14:paraId="5EF4668E" w14:textId="3F9301A2"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Reikalavimai teritorijai, kurioje planuojama energetikos objektų statyba / rekonstrukcija</w:t>
            </w:r>
          </w:p>
        </w:tc>
        <w:tc>
          <w:tcPr>
            <w:tcW w:w="2181" w:type="dxa"/>
          </w:tcPr>
          <w:p w14:paraId="610F48E6" w14:textId="7B838FD3" w:rsidR="00241E5E" w:rsidRPr="000C59C0" w:rsidRDefault="00241E5E" w:rsidP="002B0E2C">
            <w:pPr>
              <w:tabs>
                <w:tab w:val="left" w:pos="0"/>
                <w:tab w:val="left" w:pos="142"/>
              </w:tabs>
              <w:rPr>
                <w:rFonts w:ascii="Arial" w:hAnsi="Arial" w:cs="Arial"/>
                <w:sz w:val="22"/>
                <w:szCs w:val="22"/>
              </w:rPr>
            </w:pPr>
          </w:p>
        </w:tc>
        <w:tc>
          <w:tcPr>
            <w:tcW w:w="2444" w:type="dxa"/>
          </w:tcPr>
          <w:p w14:paraId="226C8E4D" w14:textId="22A6FEA4" w:rsidR="00241E5E" w:rsidRPr="000C59C0" w:rsidRDefault="00241E5E" w:rsidP="002B0E2C">
            <w:pPr>
              <w:tabs>
                <w:tab w:val="left" w:pos="0"/>
                <w:tab w:val="left" w:pos="142"/>
              </w:tabs>
              <w:rPr>
                <w:rFonts w:ascii="Arial" w:hAnsi="Arial" w:cs="Arial"/>
                <w:sz w:val="22"/>
                <w:szCs w:val="22"/>
              </w:rPr>
            </w:pPr>
          </w:p>
        </w:tc>
        <w:tc>
          <w:tcPr>
            <w:tcW w:w="2995" w:type="dxa"/>
          </w:tcPr>
          <w:p w14:paraId="399BE548"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0E677488" w14:textId="77777777" w:rsidTr="002B0E2C">
        <w:tc>
          <w:tcPr>
            <w:tcW w:w="2576" w:type="dxa"/>
          </w:tcPr>
          <w:p w14:paraId="1FB418E6" w14:textId="6AAE5C67"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Elektrotechnikos dalis</w:t>
            </w:r>
          </w:p>
        </w:tc>
        <w:tc>
          <w:tcPr>
            <w:tcW w:w="2181" w:type="dxa"/>
          </w:tcPr>
          <w:p w14:paraId="5B2BF277" w14:textId="01317EFA" w:rsidR="00241E5E" w:rsidRPr="000C59C0" w:rsidRDefault="00241E5E" w:rsidP="002B0E2C">
            <w:pPr>
              <w:tabs>
                <w:tab w:val="left" w:pos="0"/>
                <w:tab w:val="left" w:pos="142"/>
              </w:tabs>
              <w:rPr>
                <w:rFonts w:ascii="Arial" w:hAnsi="Arial" w:cs="Arial"/>
                <w:sz w:val="22"/>
                <w:szCs w:val="22"/>
              </w:rPr>
            </w:pPr>
          </w:p>
        </w:tc>
        <w:tc>
          <w:tcPr>
            <w:tcW w:w="2444" w:type="dxa"/>
          </w:tcPr>
          <w:p w14:paraId="4001A0F0" w14:textId="1C03569D" w:rsidR="00241E5E" w:rsidRPr="000C59C0" w:rsidRDefault="00241E5E" w:rsidP="002B0E2C">
            <w:pPr>
              <w:tabs>
                <w:tab w:val="left" w:pos="0"/>
                <w:tab w:val="left" w:pos="142"/>
              </w:tabs>
              <w:rPr>
                <w:rFonts w:ascii="Arial" w:hAnsi="Arial" w:cs="Arial"/>
                <w:sz w:val="22"/>
                <w:szCs w:val="22"/>
              </w:rPr>
            </w:pPr>
          </w:p>
        </w:tc>
        <w:tc>
          <w:tcPr>
            <w:tcW w:w="2995" w:type="dxa"/>
          </w:tcPr>
          <w:p w14:paraId="1987EBA2"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53E4A32E" w14:textId="77777777" w:rsidTr="002B0E2C">
        <w:tc>
          <w:tcPr>
            <w:tcW w:w="2576" w:type="dxa"/>
          </w:tcPr>
          <w:p w14:paraId="238CEB26" w14:textId="05B2705B"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Elektros perdavimo linijų dalis</w:t>
            </w:r>
          </w:p>
        </w:tc>
        <w:tc>
          <w:tcPr>
            <w:tcW w:w="2181" w:type="dxa"/>
          </w:tcPr>
          <w:p w14:paraId="7025C51A" w14:textId="62E0F0E5" w:rsidR="00241E5E" w:rsidRPr="000C59C0" w:rsidRDefault="00241E5E" w:rsidP="002B0E2C">
            <w:pPr>
              <w:tabs>
                <w:tab w:val="left" w:pos="0"/>
                <w:tab w:val="left" w:pos="142"/>
              </w:tabs>
              <w:rPr>
                <w:rFonts w:ascii="Arial" w:hAnsi="Arial" w:cs="Arial"/>
                <w:sz w:val="22"/>
                <w:szCs w:val="22"/>
              </w:rPr>
            </w:pPr>
          </w:p>
        </w:tc>
        <w:tc>
          <w:tcPr>
            <w:tcW w:w="2444" w:type="dxa"/>
          </w:tcPr>
          <w:p w14:paraId="74076E67" w14:textId="77777777" w:rsidR="00241E5E" w:rsidRPr="000C59C0" w:rsidRDefault="00241E5E" w:rsidP="002B0E2C">
            <w:pPr>
              <w:tabs>
                <w:tab w:val="left" w:pos="0"/>
                <w:tab w:val="left" w:pos="142"/>
              </w:tabs>
              <w:rPr>
                <w:rFonts w:ascii="Arial" w:hAnsi="Arial" w:cs="Arial"/>
                <w:sz w:val="22"/>
                <w:szCs w:val="22"/>
              </w:rPr>
            </w:pPr>
          </w:p>
        </w:tc>
        <w:tc>
          <w:tcPr>
            <w:tcW w:w="2995" w:type="dxa"/>
          </w:tcPr>
          <w:p w14:paraId="5C235E47"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6131B257" w14:textId="77777777" w:rsidTr="002B0E2C">
        <w:tc>
          <w:tcPr>
            <w:tcW w:w="2576" w:type="dxa"/>
          </w:tcPr>
          <w:p w14:paraId="10AFC988" w14:textId="22696386"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Elektroninių ryšių (telekomunikacijų) dalis</w:t>
            </w:r>
          </w:p>
        </w:tc>
        <w:tc>
          <w:tcPr>
            <w:tcW w:w="2181" w:type="dxa"/>
          </w:tcPr>
          <w:p w14:paraId="42D32D97" w14:textId="6A86643F" w:rsidR="00241E5E" w:rsidRPr="000C59C0" w:rsidRDefault="00241E5E" w:rsidP="002B0E2C">
            <w:pPr>
              <w:tabs>
                <w:tab w:val="left" w:pos="0"/>
                <w:tab w:val="left" w:pos="142"/>
              </w:tabs>
              <w:rPr>
                <w:rFonts w:ascii="Arial" w:hAnsi="Arial" w:cs="Arial"/>
                <w:sz w:val="22"/>
                <w:szCs w:val="22"/>
              </w:rPr>
            </w:pPr>
          </w:p>
        </w:tc>
        <w:tc>
          <w:tcPr>
            <w:tcW w:w="2444" w:type="dxa"/>
          </w:tcPr>
          <w:p w14:paraId="3A88C2C3" w14:textId="0297A661" w:rsidR="000E54E2" w:rsidRPr="000C59C0" w:rsidRDefault="000E54E2" w:rsidP="002B0E2C">
            <w:pPr>
              <w:tabs>
                <w:tab w:val="left" w:pos="0"/>
                <w:tab w:val="left" w:pos="142"/>
              </w:tabs>
              <w:rPr>
                <w:rFonts w:ascii="Arial" w:hAnsi="Arial" w:cs="Arial"/>
                <w:sz w:val="22"/>
                <w:szCs w:val="22"/>
              </w:rPr>
            </w:pPr>
          </w:p>
        </w:tc>
        <w:tc>
          <w:tcPr>
            <w:tcW w:w="2995" w:type="dxa"/>
          </w:tcPr>
          <w:p w14:paraId="2BA48291" w14:textId="77777777" w:rsidR="00241E5E" w:rsidRPr="000C59C0" w:rsidRDefault="00241E5E" w:rsidP="00A325DB">
            <w:pPr>
              <w:tabs>
                <w:tab w:val="left" w:pos="0"/>
                <w:tab w:val="left" w:pos="142"/>
              </w:tabs>
              <w:rPr>
                <w:rFonts w:ascii="Arial" w:hAnsi="Arial" w:cs="Arial"/>
                <w:sz w:val="22"/>
                <w:szCs w:val="22"/>
              </w:rPr>
            </w:pPr>
          </w:p>
        </w:tc>
      </w:tr>
      <w:tr w:rsidR="00241E5E" w:rsidRPr="000C59C0" w14:paraId="77A6D062" w14:textId="77777777" w:rsidTr="002B0E2C">
        <w:tc>
          <w:tcPr>
            <w:tcW w:w="2576" w:type="dxa"/>
          </w:tcPr>
          <w:p w14:paraId="4A93A040" w14:textId="401BC899" w:rsidR="00241E5E" w:rsidRPr="000C59C0" w:rsidRDefault="00241E5E" w:rsidP="00A325DB">
            <w:pPr>
              <w:tabs>
                <w:tab w:val="left" w:pos="0"/>
                <w:tab w:val="left" w:pos="142"/>
              </w:tabs>
              <w:rPr>
                <w:rFonts w:ascii="Arial" w:hAnsi="Arial" w:cs="Arial"/>
                <w:sz w:val="22"/>
                <w:szCs w:val="22"/>
              </w:rPr>
            </w:pPr>
            <w:r w:rsidRPr="000C59C0">
              <w:rPr>
                <w:rFonts w:ascii="Arial" w:hAnsi="Arial" w:cs="Arial"/>
                <w:sz w:val="22"/>
                <w:szCs w:val="22"/>
              </w:rPr>
              <w:t>Reikalavimai aplinkosaugos ir saugos darbe daliai</w:t>
            </w:r>
          </w:p>
        </w:tc>
        <w:tc>
          <w:tcPr>
            <w:tcW w:w="2181" w:type="dxa"/>
          </w:tcPr>
          <w:p w14:paraId="1C779FA1" w14:textId="53E343A9" w:rsidR="004E0A02" w:rsidRPr="000C59C0" w:rsidRDefault="004E0A02" w:rsidP="002B0E2C">
            <w:pPr>
              <w:tabs>
                <w:tab w:val="left" w:pos="0"/>
                <w:tab w:val="left" w:pos="142"/>
              </w:tabs>
              <w:rPr>
                <w:rFonts w:ascii="Arial" w:hAnsi="Arial" w:cs="Arial"/>
                <w:sz w:val="22"/>
                <w:szCs w:val="22"/>
              </w:rPr>
            </w:pPr>
          </w:p>
        </w:tc>
        <w:tc>
          <w:tcPr>
            <w:tcW w:w="2444" w:type="dxa"/>
          </w:tcPr>
          <w:p w14:paraId="343397F0" w14:textId="40C0AF23" w:rsidR="00241E5E" w:rsidRPr="000C59C0" w:rsidRDefault="00241E5E" w:rsidP="002B0E2C">
            <w:pPr>
              <w:tabs>
                <w:tab w:val="left" w:pos="0"/>
                <w:tab w:val="left" w:pos="142"/>
              </w:tabs>
              <w:rPr>
                <w:rFonts w:ascii="Arial" w:hAnsi="Arial" w:cs="Arial"/>
                <w:sz w:val="22"/>
                <w:szCs w:val="22"/>
              </w:rPr>
            </w:pPr>
          </w:p>
        </w:tc>
        <w:tc>
          <w:tcPr>
            <w:tcW w:w="2995" w:type="dxa"/>
          </w:tcPr>
          <w:p w14:paraId="3A58B1B9" w14:textId="77777777" w:rsidR="00241E5E" w:rsidRPr="000C59C0" w:rsidRDefault="00241E5E" w:rsidP="00A325DB">
            <w:pPr>
              <w:tabs>
                <w:tab w:val="left" w:pos="0"/>
                <w:tab w:val="left" w:pos="142"/>
              </w:tabs>
              <w:rPr>
                <w:rFonts w:ascii="Arial" w:hAnsi="Arial" w:cs="Arial"/>
                <w:sz w:val="22"/>
                <w:szCs w:val="22"/>
              </w:rPr>
            </w:pPr>
          </w:p>
        </w:tc>
      </w:tr>
    </w:tbl>
    <w:p w14:paraId="679E09AF" w14:textId="77777777" w:rsidR="00AD7250" w:rsidRPr="000C59C0" w:rsidRDefault="00AD7250" w:rsidP="00A325DB">
      <w:pPr>
        <w:tabs>
          <w:tab w:val="left" w:pos="0"/>
          <w:tab w:val="left" w:pos="142"/>
        </w:tabs>
        <w:rPr>
          <w:rFonts w:ascii="Arial" w:hAnsi="Arial" w:cs="Arial"/>
          <w:sz w:val="22"/>
          <w:szCs w:val="22"/>
        </w:rPr>
      </w:pPr>
      <w:r w:rsidRPr="000C59C0">
        <w:rPr>
          <w:rFonts w:ascii="Arial" w:hAnsi="Arial" w:cs="Arial"/>
          <w:sz w:val="22"/>
          <w:szCs w:val="22"/>
        </w:rPr>
        <w:br w:type="page"/>
      </w:r>
    </w:p>
    <w:p w14:paraId="29995BE7" w14:textId="3C4723B9" w:rsidR="00D908FD" w:rsidRPr="000C59C0" w:rsidRDefault="00DC0867" w:rsidP="00A325DB">
      <w:pPr>
        <w:pStyle w:val="Heading1"/>
        <w:tabs>
          <w:tab w:val="left" w:pos="0"/>
          <w:tab w:val="left" w:pos="142"/>
        </w:tabs>
        <w:rPr>
          <w:rFonts w:cs="Arial"/>
          <w:szCs w:val="22"/>
        </w:rPr>
      </w:pPr>
      <w:bookmarkStart w:id="6" w:name="_Toc196386011"/>
      <w:r w:rsidRPr="000C59C0">
        <w:rPr>
          <w:rFonts w:cs="Arial"/>
          <w:szCs w:val="22"/>
        </w:rPr>
        <w:lastRenderedPageBreak/>
        <w:t>BENDRIEJI REIKALAVIMAI</w:t>
      </w:r>
      <w:bookmarkStart w:id="7" w:name="_Toc455492570"/>
      <w:bookmarkEnd w:id="6"/>
    </w:p>
    <w:p w14:paraId="23A1370C" w14:textId="78AD6753" w:rsidR="008020D2" w:rsidRPr="000C59C0" w:rsidRDefault="008020D2" w:rsidP="00A325DB">
      <w:pPr>
        <w:pStyle w:val="ListParagraph"/>
        <w:numPr>
          <w:ilvl w:val="1"/>
          <w:numId w:val="4"/>
        </w:numPr>
        <w:tabs>
          <w:tab w:val="left" w:pos="0"/>
          <w:tab w:val="left" w:pos="142"/>
        </w:tabs>
        <w:ind w:left="0" w:firstLine="360"/>
        <w:rPr>
          <w:rFonts w:cs="Arial"/>
          <w:szCs w:val="22"/>
        </w:rPr>
      </w:pPr>
      <w:r w:rsidRPr="000C59C0">
        <w:rPr>
          <w:rFonts w:cs="Arial"/>
          <w:szCs w:val="22"/>
        </w:rPr>
        <w:t xml:space="preserve">Rangovas turi atlikti projektavimo darbus pagal šioje techninėje užduotyje ir specialiosiose sutarties sąlygose numatytus Užsakovo reikalavimus. </w:t>
      </w:r>
    </w:p>
    <w:p w14:paraId="22CC9BDA" w14:textId="5F5CFBC0" w:rsidR="00A05A75" w:rsidRPr="000C59C0" w:rsidRDefault="008020D2"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Projektiniai pasiūlymai ir Techninis darbo projektas</w:t>
      </w:r>
      <w:r w:rsidR="00B96692">
        <w:rPr>
          <w:rFonts w:cs="Arial"/>
          <w:szCs w:val="22"/>
        </w:rPr>
        <w:t xml:space="preserve"> (toliau bendrai vadinami</w:t>
      </w:r>
      <w:r w:rsidR="0037778D">
        <w:rPr>
          <w:rFonts w:cs="Arial"/>
          <w:szCs w:val="22"/>
        </w:rPr>
        <w:t xml:space="preserve"> – </w:t>
      </w:r>
      <w:r w:rsidR="00B96692">
        <w:rPr>
          <w:rFonts w:cs="Arial"/>
          <w:szCs w:val="22"/>
        </w:rPr>
        <w:t xml:space="preserve">Projektas/-ai) </w:t>
      </w:r>
      <w:r w:rsidRPr="000C59C0">
        <w:rPr>
          <w:rFonts w:cs="Arial"/>
          <w:szCs w:val="22"/>
        </w:rPr>
        <w:t xml:space="preserve"> rengiami ir įforminami, vadovaujantis šios techninės užduoties, Statybos įstatymo, STR 1.04.04:2017 „Statinio projektavimas, projekto ekspertizė“, LST 1516:2015 „Statinio projektas. Bendrieji įforminimo reikalavimai“ reikalavimais bei kitų Lietuvos Respublikoje galiojančių, statybą ir projektavimą reglamentuojančių norminių dokumentų ir taisyklių nuostatomis, prisijungimo/techninėmis sąlygomis ir/ar specialiaisiais atitinkamų institucijų nustatytais reikalavimais.</w:t>
      </w:r>
    </w:p>
    <w:p w14:paraId="17B7A852" w14:textId="6A2EADBB" w:rsidR="00584772" w:rsidRPr="000C59C0" w:rsidRDefault="00A05A75"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Projektiniai pasiūlymai</w:t>
      </w:r>
      <w:r w:rsidR="0037778D">
        <w:rPr>
          <w:rFonts w:cs="Arial"/>
          <w:szCs w:val="22"/>
        </w:rPr>
        <w:t xml:space="preserve"> (toliau – PP)</w:t>
      </w:r>
      <w:r w:rsidRPr="000C59C0">
        <w:rPr>
          <w:rFonts w:cs="Arial"/>
          <w:szCs w:val="22"/>
        </w:rPr>
        <w:t xml:space="preserve"> privalo būti parengti taip, kad jų sudėtis ir detalumas atitiktų </w:t>
      </w:r>
      <w:r w:rsidR="007338FF" w:rsidRPr="007338FF">
        <w:rPr>
          <w:rFonts w:cs="Arial"/>
          <w:szCs w:val="22"/>
        </w:rPr>
        <w:t>STR 1.04.04:2017 „Statinio projektavimas, projekto ekspertizė“</w:t>
      </w:r>
      <w:r w:rsidR="007338FF">
        <w:rPr>
          <w:rFonts w:cs="Arial"/>
          <w:szCs w:val="22"/>
        </w:rPr>
        <w:t xml:space="preserve"> </w:t>
      </w:r>
      <w:r w:rsidRPr="000C59C0">
        <w:rPr>
          <w:rFonts w:cs="Arial"/>
          <w:szCs w:val="22"/>
        </w:rPr>
        <w:t xml:space="preserve">nurodytą sudėtį ir detalumą, atitiktų šios techninės užduoties priede </w:t>
      </w:r>
      <w:r w:rsidR="00BC26BD" w:rsidRPr="000C59C0">
        <w:rPr>
          <w:rFonts w:cs="Arial"/>
          <w:szCs w:val="22"/>
        </w:rPr>
        <w:t>Nr. 1</w:t>
      </w:r>
      <w:r w:rsidRPr="000C59C0">
        <w:rPr>
          <w:rFonts w:cs="Arial"/>
          <w:szCs w:val="22"/>
        </w:rPr>
        <w:t xml:space="preserve"> keliamus papildomus reikalavimus sudėčiai ir detalumui, ir būtų pakankami Statybą leidžiančiam dokumentui gauti. Techninėje užduotyje ir/ar jos prieduose naudojama Projektinių pasiūlymų sąvoka apibrėžta Lietuvos Respublikos statybos įstatymo 2 straipsnio 45 dalyje (toliau – Statybos įstatymas). Projektinių pasiūlymų sudėtis apibrėžta Lietuvos Respublikos aplinkos ministro 2016 m. lapkričio 7 d. įsakymo Nr. D1-738 „Dėl statybos techninio reglamento STR 1.04.04:2017 „Statinio projektavimas, projekto ekspertizė“ patvirtinimo (toliau – STR 1.04.04:2017) 8 priede ir 13 priede (suvestinės teisės aktų redakcijos nuo 2024 m. lapkričio 1 d.)</w:t>
      </w:r>
    </w:p>
    <w:p w14:paraId="7F77F625" w14:textId="6BD6ABFA" w:rsidR="00584772" w:rsidRPr="000C59C0" w:rsidRDefault="00517934" w:rsidP="00A325DB">
      <w:pPr>
        <w:pStyle w:val="ListParagraph"/>
        <w:numPr>
          <w:ilvl w:val="1"/>
          <w:numId w:val="4"/>
        </w:numPr>
        <w:tabs>
          <w:tab w:val="left" w:pos="0"/>
          <w:tab w:val="left" w:pos="142"/>
        </w:tabs>
        <w:ind w:left="0" w:firstLine="360"/>
        <w:rPr>
          <w:rFonts w:cs="Arial"/>
          <w:szCs w:val="22"/>
        </w:rPr>
      </w:pPr>
      <w:r w:rsidRPr="000C59C0">
        <w:rPr>
          <w:rFonts w:cs="Arial"/>
          <w:szCs w:val="22"/>
        </w:rPr>
        <w:t>Techninis darbo projektas</w:t>
      </w:r>
      <w:r w:rsidR="0037778D">
        <w:rPr>
          <w:rFonts w:cs="Arial"/>
          <w:szCs w:val="22"/>
        </w:rPr>
        <w:t xml:space="preserve"> (toliau – TDP)</w:t>
      </w:r>
      <w:r w:rsidRPr="000C59C0">
        <w:rPr>
          <w:rFonts w:cs="Arial"/>
          <w:szCs w:val="22"/>
        </w:rPr>
        <w:t xml:space="preserve"> privalo būti parengtas taip, kad jo sudėtis ir detalumas atitiktų ne tik </w:t>
      </w:r>
      <w:r w:rsidR="007338FF" w:rsidRPr="007338FF">
        <w:rPr>
          <w:rFonts w:cs="Arial"/>
          <w:szCs w:val="22"/>
        </w:rPr>
        <w:t>STR 1.04.04:2017 „Statinio projektavimas, projekto ekspertizė“</w:t>
      </w:r>
      <w:r w:rsidRPr="000C59C0">
        <w:rPr>
          <w:rFonts w:cs="Arial"/>
          <w:szCs w:val="22"/>
        </w:rPr>
        <w:t xml:space="preserve"> nurodytą sudėtį ir detalumą, bet ir šios techninės užduoties priede</w:t>
      </w:r>
      <w:r w:rsidR="00BC26BD" w:rsidRPr="000C59C0">
        <w:rPr>
          <w:rFonts w:cs="Arial"/>
          <w:szCs w:val="22"/>
        </w:rPr>
        <w:t xml:space="preserve"> Nr. 2</w:t>
      </w:r>
      <w:r w:rsidR="00584772" w:rsidRPr="000C59C0">
        <w:rPr>
          <w:rFonts w:cs="Arial"/>
          <w:szCs w:val="22"/>
        </w:rPr>
        <w:t xml:space="preserve"> </w:t>
      </w:r>
      <w:r w:rsidRPr="000C59C0">
        <w:rPr>
          <w:rFonts w:cs="Arial"/>
          <w:szCs w:val="22"/>
        </w:rPr>
        <w:t>keliamus papildomus reikalavimus sudėčiai ir detalumui.</w:t>
      </w:r>
      <w:r w:rsidR="00584772" w:rsidRPr="000C59C0">
        <w:rPr>
          <w:rFonts w:cs="Arial"/>
          <w:szCs w:val="22"/>
        </w:rPr>
        <w:t xml:space="preserve"> </w:t>
      </w:r>
      <w:r w:rsidRPr="000C59C0">
        <w:rPr>
          <w:rFonts w:cs="Arial"/>
          <w:szCs w:val="22"/>
        </w:rPr>
        <w:t xml:space="preserve">Techninėje užduotyje ir/ar jos prieduose naudojama „Techninio projekto“ sąvoka ir „Darbo projekto“ sąvoka atitinka Techninėje užduotyje ir/ar jos prieduose naudojamą Techninio darbo projekto sąvoką, taip kaip ji apibrėžta Statybos įstatymo 2 straipsnio 102¹ dalyje. Techninio darbo projekto sudėtis apibrėžta STR 1.04.04:2017 9 priede (suvestinės teisės aktų redakcijos nuo 2024 m. lapkričio 1 d.). </w:t>
      </w:r>
    </w:p>
    <w:p w14:paraId="4BBF8140" w14:textId="7E4CC067" w:rsidR="00584772" w:rsidRPr="000C59C0" w:rsidRDefault="00584772" w:rsidP="00A325DB">
      <w:pPr>
        <w:pStyle w:val="ListParagraph"/>
        <w:numPr>
          <w:ilvl w:val="1"/>
          <w:numId w:val="4"/>
        </w:numPr>
        <w:tabs>
          <w:tab w:val="left" w:pos="0"/>
          <w:tab w:val="left" w:pos="142"/>
        </w:tabs>
        <w:ind w:left="0" w:firstLine="360"/>
        <w:rPr>
          <w:rFonts w:cs="Arial"/>
          <w:szCs w:val="22"/>
        </w:rPr>
      </w:pPr>
      <w:r w:rsidRPr="000C59C0">
        <w:rPr>
          <w:rFonts w:cs="Arial"/>
          <w:szCs w:val="22"/>
        </w:rPr>
        <w:t xml:space="preserve">Techninio darbo projekto techninių specifikacijų lenteles būtina parengti vadovaujantis LITGRID AB </w:t>
      </w:r>
      <w:r w:rsidR="007338FF">
        <w:rPr>
          <w:rFonts w:cs="Arial"/>
          <w:szCs w:val="22"/>
        </w:rPr>
        <w:t xml:space="preserve">(t. y. perdavimo sistemos operatorius, </w:t>
      </w:r>
      <w:r w:rsidRPr="000C59C0">
        <w:rPr>
          <w:rFonts w:cs="Arial"/>
          <w:szCs w:val="22"/>
        </w:rPr>
        <w:t>toliau</w:t>
      </w:r>
      <w:r w:rsidR="0037778D">
        <w:rPr>
          <w:rFonts w:cs="Arial"/>
          <w:szCs w:val="22"/>
        </w:rPr>
        <w:t xml:space="preserve"> – </w:t>
      </w:r>
      <w:r w:rsidRPr="000C59C0">
        <w:rPr>
          <w:rFonts w:cs="Arial"/>
          <w:szCs w:val="22"/>
        </w:rPr>
        <w:t>PSO) techninio projekto techninių specifikacijų sudarymui (žr. priedą) pateiktais reikalavimais.</w:t>
      </w:r>
    </w:p>
    <w:p w14:paraId="3C8246DD" w14:textId="77777777" w:rsidR="00584772" w:rsidRPr="000C59C0" w:rsidRDefault="00584772" w:rsidP="00A325DB">
      <w:pPr>
        <w:pStyle w:val="ListParagraph"/>
        <w:numPr>
          <w:ilvl w:val="1"/>
          <w:numId w:val="4"/>
        </w:numPr>
        <w:tabs>
          <w:tab w:val="left" w:pos="0"/>
          <w:tab w:val="left" w:pos="142"/>
        </w:tabs>
        <w:ind w:left="0" w:firstLine="360"/>
        <w:rPr>
          <w:rFonts w:cs="Arial"/>
          <w:szCs w:val="22"/>
        </w:rPr>
      </w:pPr>
      <w:r w:rsidRPr="000C59C0">
        <w:rPr>
          <w:rFonts w:cs="Arial"/>
          <w:szCs w:val="22"/>
        </w:rPr>
        <w:t xml:space="preserve">Rengiant PP ir TDP privaloma vadovautis standartiniais techniniais reikalavimais, pridėtais prie šios techninės užduoties. </w:t>
      </w:r>
    </w:p>
    <w:p w14:paraId="16FDD036" w14:textId="00201ADB" w:rsidR="00584772" w:rsidRPr="00E92EF8" w:rsidRDefault="00E5630A" w:rsidP="00A325DB">
      <w:pPr>
        <w:pStyle w:val="ListParagraph"/>
        <w:numPr>
          <w:ilvl w:val="1"/>
          <w:numId w:val="4"/>
        </w:numPr>
        <w:tabs>
          <w:tab w:val="left" w:pos="0"/>
          <w:tab w:val="left" w:pos="142"/>
        </w:tabs>
        <w:ind w:left="0" w:firstLine="360"/>
        <w:rPr>
          <w:rFonts w:cs="Arial"/>
          <w:szCs w:val="22"/>
        </w:rPr>
      </w:pPr>
      <w:r w:rsidRPr="00E92EF8">
        <w:rPr>
          <w:rFonts w:cs="Arial"/>
          <w:szCs w:val="22"/>
        </w:rPr>
        <w:t xml:space="preserve">Atskirai parengti </w:t>
      </w:r>
      <w:r w:rsidR="00584772" w:rsidRPr="00E92EF8">
        <w:rPr>
          <w:rFonts w:cs="Arial"/>
          <w:szCs w:val="22"/>
        </w:rPr>
        <w:t xml:space="preserve">PP ir TDP </w:t>
      </w:r>
      <w:r w:rsidR="00B51D90" w:rsidRPr="00E07E3F">
        <w:rPr>
          <w:rFonts w:cs="Arial"/>
          <w:b/>
          <w:bCs/>
          <w:szCs w:val="22"/>
        </w:rPr>
        <w:t>oro linijos</w:t>
      </w:r>
      <w:r w:rsidR="00B51D90">
        <w:rPr>
          <w:rFonts w:cs="Arial"/>
          <w:szCs w:val="22"/>
        </w:rPr>
        <w:t xml:space="preserve"> (toliau – </w:t>
      </w:r>
      <w:r w:rsidR="00B51D90" w:rsidRPr="00E07E3F">
        <w:rPr>
          <w:rFonts w:cs="Arial"/>
          <w:b/>
          <w:bCs/>
          <w:szCs w:val="22"/>
        </w:rPr>
        <w:t>OL</w:t>
      </w:r>
      <w:r w:rsidR="00B51D90">
        <w:rPr>
          <w:rFonts w:cs="Arial"/>
          <w:szCs w:val="22"/>
        </w:rPr>
        <w:t>)</w:t>
      </w:r>
      <w:r w:rsidR="00584772" w:rsidRPr="00E92EF8">
        <w:rPr>
          <w:rFonts w:cs="Arial"/>
          <w:szCs w:val="22"/>
        </w:rPr>
        <w:t xml:space="preserve"> ruožams:</w:t>
      </w:r>
    </w:p>
    <w:p w14:paraId="60681A13" w14:textId="46F9CA5D" w:rsidR="00C702D3" w:rsidRPr="00FA1EF8" w:rsidRDefault="00C702D3" w:rsidP="001E6832">
      <w:pPr>
        <w:pStyle w:val="ListParagraph"/>
        <w:numPr>
          <w:ilvl w:val="2"/>
          <w:numId w:val="15"/>
        </w:numPr>
        <w:tabs>
          <w:tab w:val="left" w:pos="0"/>
          <w:tab w:val="left" w:pos="142"/>
        </w:tabs>
        <w:ind w:left="0" w:firstLine="360"/>
        <w:rPr>
          <w:rFonts w:cs="Arial"/>
          <w:szCs w:val="22"/>
        </w:rPr>
      </w:pPr>
      <w:r w:rsidRPr="00FA1EF8">
        <w:rPr>
          <w:rFonts w:cs="Arial"/>
          <w:szCs w:val="22"/>
        </w:rPr>
        <w:t xml:space="preserve">Nuo Neries TP iki </w:t>
      </w:r>
      <w:r w:rsidR="00B51D90" w:rsidRPr="00FA1EF8">
        <w:rPr>
          <w:rFonts w:cs="Arial"/>
          <w:szCs w:val="22"/>
        </w:rPr>
        <w:t xml:space="preserve">110 kV OL Neris – VE3 I, II </w:t>
      </w:r>
      <w:r w:rsidRPr="00FA1EF8">
        <w:rPr>
          <w:rFonts w:cs="Arial"/>
          <w:szCs w:val="22"/>
        </w:rPr>
        <w:t>atr. Nr. 83 (</w:t>
      </w:r>
      <w:r w:rsidR="00B51D90" w:rsidRPr="00FA1EF8">
        <w:rPr>
          <w:rFonts w:cs="Arial"/>
          <w:szCs w:val="22"/>
        </w:rPr>
        <w:t xml:space="preserve">OL </w:t>
      </w:r>
      <w:r w:rsidRPr="00FA1EF8">
        <w:rPr>
          <w:rFonts w:cs="Arial"/>
          <w:szCs w:val="22"/>
        </w:rPr>
        <w:t xml:space="preserve">rekonstravimas į </w:t>
      </w:r>
      <w:r w:rsidR="00B51D90" w:rsidRPr="00FA1EF8">
        <w:rPr>
          <w:rFonts w:cs="Arial"/>
          <w:szCs w:val="22"/>
        </w:rPr>
        <w:t>OL</w:t>
      </w:r>
      <w:r w:rsidRPr="00FA1EF8">
        <w:rPr>
          <w:rFonts w:cs="Arial"/>
          <w:szCs w:val="22"/>
        </w:rPr>
        <w:t>)</w:t>
      </w:r>
      <w:r w:rsidR="009F2206" w:rsidRPr="00FA1EF8">
        <w:rPr>
          <w:rFonts w:cs="Arial"/>
          <w:szCs w:val="22"/>
        </w:rPr>
        <w:t>;</w:t>
      </w:r>
    </w:p>
    <w:p w14:paraId="5D77F29C" w14:textId="0EAAA42C" w:rsidR="00C702D3" w:rsidRPr="00FA1EF8" w:rsidRDefault="00C702D3" w:rsidP="00C702D3">
      <w:pPr>
        <w:pStyle w:val="ListParagraph"/>
        <w:numPr>
          <w:ilvl w:val="2"/>
          <w:numId w:val="15"/>
        </w:numPr>
        <w:tabs>
          <w:tab w:val="left" w:pos="0"/>
          <w:tab w:val="left" w:pos="142"/>
        </w:tabs>
        <w:ind w:left="0" w:firstLine="360"/>
        <w:rPr>
          <w:rFonts w:cs="Arial"/>
          <w:szCs w:val="22"/>
        </w:rPr>
      </w:pPr>
      <w:r w:rsidRPr="00FA1EF8">
        <w:rPr>
          <w:rFonts w:cs="Arial"/>
          <w:szCs w:val="22"/>
        </w:rPr>
        <w:t>Nuo 110 kV OL Neris – VE3 I, II atr. Nr.83 iki atr. Nr. 138 (OL rekonstravimas į OL);</w:t>
      </w:r>
    </w:p>
    <w:p w14:paraId="5BB94201" w14:textId="234A3B22" w:rsidR="0005205A" w:rsidRPr="00FA1EF8" w:rsidRDefault="00C702D3" w:rsidP="00327060">
      <w:pPr>
        <w:pStyle w:val="ListParagraph"/>
        <w:numPr>
          <w:ilvl w:val="2"/>
          <w:numId w:val="15"/>
        </w:numPr>
        <w:tabs>
          <w:tab w:val="left" w:pos="0"/>
          <w:tab w:val="left" w:pos="142"/>
        </w:tabs>
        <w:ind w:left="0" w:firstLine="360"/>
        <w:rPr>
          <w:rFonts w:cs="Arial"/>
          <w:szCs w:val="22"/>
        </w:rPr>
      </w:pPr>
      <w:r w:rsidRPr="00FA1EF8">
        <w:rPr>
          <w:rFonts w:cs="Arial"/>
          <w:szCs w:val="22"/>
        </w:rPr>
        <w:t xml:space="preserve">nuo 110 kV OL Neris – VE3 I, II nuo atr. Nr.138 iki Viršuliškių TP (OL rekonstravimas į </w:t>
      </w:r>
      <w:r w:rsidRPr="00FA1EF8">
        <w:rPr>
          <w:rFonts w:cs="Arial"/>
          <w:b/>
          <w:bCs/>
          <w:szCs w:val="22"/>
        </w:rPr>
        <w:t>kabelinę liniją</w:t>
      </w:r>
      <w:r w:rsidR="00B51D90" w:rsidRPr="00FA1EF8">
        <w:rPr>
          <w:rFonts w:cs="Arial"/>
          <w:szCs w:val="22"/>
        </w:rPr>
        <w:t xml:space="preserve"> (toliau – </w:t>
      </w:r>
      <w:r w:rsidR="00B51D90" w:rsidRPr="00FA1EF8">
        <w:rPr>
          <w:rFonts w:cs="Arial"/>
          <w:b/>
          <w:bCs/>
          <w:szCs w:val="22"/>
        </w:rPr>
        <w:t>KL</w:t>
      </w:r>
      <w:r w:rsidRPr="00FA1EF8">
        <w:rPr>
          <w:rFonts w:cs="Arial"/>
          <w:szCs w:val="22"/>
        </w:rPr>
        <w:t>)</w:t>
      </w:r>
      <w:r w:rsidR="00327060" w:rsidRPr="00FA1EF8">
        <w:rPr>
          <w:rFonts w:cs="Arial"/>
          <w:szCs w:val="22"/>
        </w:rPr>
        <w:t xml:space="preserve"> ir </w:t>
      </w:r>
      <w:r w:rsidRPr="00FA1EF8">
        <w:rPr>
          <w:rFonts w:cs="Arial"/>
          <w:szCs w:val="22"/>
        </w:rPr>
        <w:t>Viršuliškių TP portalų pakeitimas.</w:t>
      </w:r>
    </w:p>
    <w:p w14:paraId="59204DD7" w14:textId="3C896837" w:rsidR="0005205A" w:rsidRDefault="0005205A" w:rsidP="00A325DB">
      <w:pPr>
        <w:pStyle w:val="ListParagraph"/>
        <w:numPr>
          <w:ilvl w:val="1"/>
          <w:numId w:val="4"/>
        </w:numPr>
        <w:tabs>
          <w:tab w:val="left" w:pos="0"/>
          <w:tab w:val="left" w:pos="142"/>
        </w:tabs>
        <w:ind w:left="0" w:firstLine="360"/>
        <w:rPr>
          <w:rFonts w:cs="Arial"/>
          <w:szCs w:val="22"/>
        </w:rPr>
      </w:pPr>
      <w:r w:rsidRPr="0005205A">
        <w:rPr>
          <w:rFonts w:cs="Arial"/>
          <w:szCs w:val="22"/>
        </w:rPr>
        <w:t>Projektuojant 110 kV OL Neris-VE3 I, II atkarpos iki Viršuliškių TP rekonstrukcijos darbus įvertinti Riešės TP rekonstrukcijos sprendinius</w:t>
      </w:r>
      <w:r>
        <w:rPr>
          <w:rFonts w:cs="Arial"/>
          <w:szCs w:val="22"/>
        </w:rPr>
        <w:t>.</w:t>
      </w:r>
    </w:p>
    <w:p w14:paraId="6F6F0A9B" w14:textId="4642BAE2" w:rsidR="008020D2" w:rsidRPr="0005205A" w:rsidRDefault="008020D2" w:rsidP="0005205A">
      <w:pPr>
        <w:pStyle w:val="ListParagraph"/>
        <w:numPr>
          <w:ilvl w:val="1"/>
          <w:numId w:val="4"/>
        </w:numPr>
        <w:tabs>
          <w:tab w:val="left" w:pos="0"/>
          <w:tab w:val="left" w:pos="142"/>
        </w:tabs>
        <w:ind w:left="0" w:firstLine="360"/>
        <w:rPr>
          <w:rFonts w:cs="Arial"/>
          <w:szCs w:val="22"/>
        </w:rPr>
      </w:pPr>
      <w:r w:rsidRPr="000C59C0">
        <w:rPr>
          <w:rFonts w:cs="Arial"/>
          <w:szCs w:val="22"/>
        </w:rPr>
        <w:t>Principinė tinklo pertvarkymo schema</w:t>
      </w:r>
      <w:r w:rsidRPr="0005205A">
        <w:rPr>
          <w:rFonts w:cs="Arial"/>
          <w:szCs w:val="22"/>
        </w:rPr>
        <w:t>:</w:t>
      </w:r>
    </w:p>
    <w:p w14:paraId="36DC628F" w14:textId="7311BB89" w:rsidR="008020D2" w:rsidRPr="000C59C0" w:rsidRDefault="008020D2" w:rsidP="00A325DB">
      <w:pPr>
        <w:pStyle w:val="ListParagraph"/>
        <w:tabs>
          <w:tab w:val="left" w:pos="0"/>
          <w:tab w:val="left" w:pos="142"/>
        </w:tabs>
        <w:ind w:left="993"/>
        <w:rPr>
          <w:rFonts w:cs="Arial"/>
          <w:szCs w:val="22"/>
        </w:rPr>
      </w:pPr>
      <w:r w:rsidRPr="000C59C0">
        <w:rPr>
          <w:rFonts w:cs="Arial"/>
          <w:noProof/>
          <w:szCs w:val="22"/>
        </w:rPr>
        <w:drawing>
          <wp:inline distT="0" distB="0" distL="0" distR="0" wp14:anchorId="0A546D62" wp14:editId="7F7F496F">
            <wp:extent cx="6086475" cy="2694160"/>
            <wp:effectExtent l="0" t="0" r="0" b="0"/>
            <wp:docPr id="440300219"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300219" name="Picture 1" descr="A screenshot of a computer&#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91866" cy="2696546"/>
                    </a:xfrm>
                    <a:prstGeom prst="rect">
                      <a:avLst/>
                    </a:prstGeom>
                    <a:noFill/>
                    <a:ln>
                      <a:noFill/>
                    </a:ln>
                  </pic:spPr>
                </pic:pic>
              </a:graphicData>
            </a:graphic>
          </wp:inline>
        </w:drawing>
      </w:r>
    </w:p>
    <w:p w14:paraId="710B0DEE" w14:textId="77777777" w:rsidR="00264C74" w:rsidRDefault="00E5630A" w:rsidP="00264C74">
      <w:pPr>
        <w:pStyle w:val="ListParagraph"/>
        <w:numPr>
          <w:ilvl w:val="1"/>
          <w:numId w:val="4"/>
        </w:numPr>
        <w:tabs>
          <w:tab w:val="left" w:pos="0"/>
          <w:tab w:val="left" w:pos="142"/>
        </w:tabs>
        <w:ind w:left="0" w:firstLine="360"/>
        <w:rPr>
          <w:rFonts w:cs="Arial"/>
          <w:szCs w:val="22"/>
        </w:rPr>
      </w:pPr>
      <w:r w:rsidRPr="00264C74">
        <w:rPr>
          <w:rFonts w:cs="Arial"/>
          <w:szCs w:val="22"/>
        </w:rPr>
        <w:t>PP ir TDP atskiriems ruožams privalo būti parengti atsižvelgiant į jų suderinamumą tarpusavyje. Kiekvieno Projekto sprendiniai neturi prieštarauti kitų susietų Projektų sprendiniams.</w:t>
      </w:r>
    </w:p>
    <w:p w14:paraId="344C72A5" w14:textId="77777777" w:rsidR="00264C74" w:rsidRDefault="00E5630A" w:rsidP="00264C74">
      <w:pPr>
        <w:pStyle w:val="ListParagraph"/>
        <w:numPr>
          <w:ilvl w:val="1"/>
          <w:numId w:val="4"/>
        </w:numPr>
        <w:tabs>
          <w:tab w:val="left" w:pos="0"/>
          <w:tab w:val="left" w:pos="142"/>
        </w:tabs>
        <w:ind w:left="0" w:firstLine="360"/>
        <w:rPr>
          <w:rFonts w:cs="Arial"/>
          <w:szCs w:val="22"/>
        </w:rPr>
      </w:pPr>
      <w:r w:rsidRPr="00264C74">
        <w:rPr>
          <w:rFonts w:cs="Arial"/>
          <w:szCs w:val="22"/>
        </w:rPr>
        <w:lastRenderedPageBreak/>
        <w:t>PP ir TDP atskiriems ruožams turi būti parengti taip, kad objektai galėtų būti statomi ne vienodu laiku.</w:t>
      </w:r>
    </w:p>
    <w:p w14:paraId="0695AE0C" w14:textId="77777777" w:rsidR="00264C74" w:rsidRDefault="00E2389E" w:rsidP="00264C74">
      <w:pPr>
        <w:pStyle w:val="ListParagraph"/>
        <w:numPr>
          <w:ilvl w:val="1"/>
          <w:numId w:val="4"/>
        </w:numPr>
        <w:tabs>
          <w:tab w:val="left" w:pos="0"/>
          <w:tab w:val="left" w:pos="142"/>
        </w:tabs>
        <w:ind w:left="0" w:firstLine="360"/>
        <w:rPr>
          <w:rFonts w:cs="Arial"/>
          <w:szCs w:val="22"/>
        </w:rPr>
      </w:pPr>
      <w:r w:rsidRPr="00264C74">
        <w:rPr>
          <w:rFonts w:cs="Arial"/>
          <w:szCs w:val="22"/>
        </w:rPr>
        <w:t>Kiekvienam objektui atskirai turi būti komplektuojamos atskiros Projektų bylos, įskaitant statinio statybos skaičiuojamosios kainos nustatymo dalį. Projektuotojas Techninio darbo projekto apimtyje privalo atlikti statybos skaičiuojamosios kainos nustatymą ir įtraukti į projekto sudėtį, taip kaip tai nurodyta priede</w:t>
      </w:r>
      <w:r w:rsidR="00BC26BD" w:rsidRPr="00264C74">
        <w:rPr>
          <w:rFonts w:cs="Arial"/>
          <w:szCs w:val="22"/>
        </w:rPr>
        <w:t xml:space="preserve"> Nr. 2</w:t>
      </w:r>
      <w:r w:rsidRPr="00264C74">
        <w:rPr>
          <w:rFonts w:cs="Arial"/>
          <w:szCs w:val="22"/>
        </w:rPr>
        <w:t>.</w:t>
      </w:r>
    </w:p>
    <w:p w14:paraId="338F7B08" w14:textId="77777777" w:rsidR="00264C74" w:rsidRDefault="00E2389E" w:rsidP="00264C74">
      <w:pPr>
        <w:pStyle w:val="ListParagraph"/>
        <w:numPr>
          <w:ilvl w:val="1"/>
          <w:numId w:val="4"/>
        </w:numPr>
        <w:tabs>
          <w:tab w:val="left" w:pos="0"/>
          <w:tab w:val="left" w:pos="142"/>
        </w:tabs>
        <w:ind w:left="0" w:firstLine="360"/>
        <w:rPr>
          <w:rFonts w:cs="Arial"/>
          <w:szCs w:val="22"/>
        </w:rPr>
      </w:pPr>
      <w:r w:rsidRPr="00264C74">
        <w:rPr>
          <w:rFonts w:cs="Arial"/>
          <w:szCs w:val="22"/>
        </w:rPr>
        <w:t>Projektuotojas turi atlikti visus reikalingus darbus, susijusius su projektinių pasiūlymų parengimu, įskaitant, bet neapsiribojant prijungimo/techninių sąlygų, specialiųjų sąlygų gavimą iš trečiųjų šalių, derinimą su trečiosiomis šalimis, inžinerinių tyrinėjimų atlikimą, statybą leidžiančių dokumentų ypatingo statinio statybai gavimą PSO vardu.</w:t>
      </w:r>
    </w:p>
    <w:p w14:paraId="5ACB746E" w14:textId="77777777" w:rsidR="00264C74" w:rsidRDefault="00E2389E" w:rsidP="00264C74">
      <w:pPr>
        <w:pStyle w:val="ListParagraph"/>
        <w:numPr>
          <w:ilvl w:val="1"/>
          <w:numId w:val="4"/>
        </w:numPr>
        <w:tabs>
          <w:tab w:val="left" w:pos="0"/>
          <w:tab w:val="left" w:pos="142"/>
        </w:tabs>
        <w:ind w:left="0" w:firstLine="360"/>
        <w:rPr>
          <w:rFonts w:cs="Arial"/>
          <w:szCs w:val="22"/>
        </w:rPr>
      </w:pPr>
      <w:r w:rsidRPr="00264C74">
        <w:rPr>
          <w:rFonts w:cs="Arial"/>
          <w:szCs w:val="22"/>
        </w:rPr>
        <w:t>Projektuotojas turi atlikti visus reikalingus darbus, susijusius su Techninio darbo projekto parengimu, įskaitant, bet neapsiribojant suderinimą su prisijungimo/technines sąlygas išdavusiomis institucijomis, jeigu reikia, atlikti Techninio darbo projekto korekcijas pagal gautas pastabas, ir gavus teigiamas išvadas teikti Techninį darbo projektą ekspertizei.</w:t>
      </w:r>
    </w:p>
    <w:p w14:paraId="49F8662B" w14:textId="77777777" w:rsidR="00264C74" w:rsidRDefault="00E2389E" w:rsidP="00264C74">
      <w:pPr>
        <w:pStyle w:val="ListParagraph"/>
        <w:numPr>
          <w:ilvl w:val="1"/>
          <w:numId w:val="4"/>
        </w:numPr>
        <w:tabs>
          <w:tab w:val="left" w:pos="0"/>
          <w:tab w:val="left" w:pos="142"/>
        </w:tabs>
        <w:ind w:left="0" w:firstLine="360"/>
        <w:rPr>
          <w:rFonts w:cs="Arial"/>
          <w:szCs w:val="22"/>
        </w:rPr>
      </w:pPr>
      <w:r w:rsidRPr="00264C74">
        <w:rPr>
          <w:rFonts w:cs="Arial"/>
          <w:szCs w:val="22"/>
        </w:rPr>
        <w:t>Vadovaujantis statybos techniniu reglamentu STR 1.04.04:2017 „Statinio projektavimas, projekto ekspertizė“ ir techniniais reikalavimais, privaloma paruošti Projektus su aiškiai pažymėtomis kabelių trasomis ir jų klojimo būdais, komutaciniais mazgais, įranga, įžeminimo ir elektros instaliacijos brėžiniais, skaičiavimais, kabelių, struktūrinėmis bei įrangos jungimo schemomis. Jei būtina, projektuotojas savo lėšomis atlieka reikiamus inžinerinius, geodezinius, geologinius, geotechninius ir kitus tyrimus, matavimus, bei surenka reikiamus dokumentus.</w:t>
      </w:r>
    </w:p>
    <w:p w14:paraId="2C5D165B" w14:textId="77777777" w:rsidR="00264C74" w:rsidRDefault="00D908FD" w:rsidP="00264C74">
      <w:pPr>
        <w:pStyle w:val="ListParagraph"/>
        <w:numPr>
          <w:ilvl w:val="1"/>
          <w:numId w:val="4"/>
        </w:numPr>
        <w:tabs>
          <w:tab w:val="left" w:pos="0"/>
          <w:tab w:val="left" w:pos="142"/>
        </w:tabs>
        <w:ind w:left="0" w:firstLine="360"/>
        <w:rPr>
          <w:rFonts w:cs="Arial"/>
          <w:szCs w:val="22"/>
        </w:rPr>
      </w:pPr>
      <w:r w:rsidRPr="00264C74">
        <w:rPr>
          <w:rFonts w:cs="Arial"/>
          <w:szCs w:val="22"/>
        </w:rPr>
        <w:t>PSO reikalavimu BIM taikymas šiam infrastruktūros projektui yra privalomas. Visas projekto sprendinių derinimas turi būti vykdomas per PSO pateiktą bendrąją duomenų aplinką Dalux. Užsakovo informacijos reikalavimų (EIR) priedas</w:t>
      </w:r>
      <w:r w:rsidR="00BC26BD" w:rsidRPr="00264C74">
        <w:rPr>
          <w:rFonts w:cs="Arial"/>
          <w:szCs w:val="22"/>
        </w:rPr>
        <w:t xml:space="preserve"> </w:t>
      </w:r>
      <w:r w:rsidRPr="00264C74">
        <w:rPr>
          <w:rFonts w:cs="Arial"/>
          <w:szCs w:val="22"/>
        </w:rPr>
        <w:t>yra pridedamas prie šios techninės užduoties</w:t>
      </w:r>
      <w:r w:rsidR="00BC26BD" w:rsidRPr="00264C74">
        <w:rPr>
          <w:rFonts w:cs="Arial"/>
          <w:szCs w:val="22"/>
        </w:rPr>
        <w:t xml:space="preserve"> (priedas Nr. 3)</w:t>
      </w:r>
      <w:r w:rsidRPr="00264C74">
        <w:rPr>
          <w:rFonts w:cs="Arial"/>
          <w:szCs w:val="22"/>
        </w:rPr>
        <w:t>. Kartu su pasiūlymu, taip, kaip reikalauja EIR, turi būti pateikiamas Statinio informacinio modeliavimo projekto preliminarusis įgyvendinimo planas (PIP).</w:t>
      </w:r>
    </w:p>
    <w:p w14:paraId="6FA5B1B6" w14:textId="77777777" w:rsidR="00264C74" w:rsidRDefault="00D15CE7" w:rsidP="00264C74">
      <w:pPr>
        <w:pStyle w:val="ListParagraph"/>
        <w:numPr>
          <w:ilvl w:val="1"/>
          <w:numId w:val="4"/>
        </w:numPr>
        <w:tabs>
          <w:tab w:val="left" w:pos="0"/>
          <w:tab w:val="left" w:pos="142"/>
        </w:tabs>
        <w:ind w:left="0" w:firstLine="360"/>
        <w:rPr>
          <w:rFonts w:cs="Arial"/>
          <w:szCs w:val="22"/>
        </w:rPr>
      </w:pPr>
      <w:r w:rsidRPr="00264C74">
        <w:rPr>
          <w:rFonts w:cs="Arial"/>
          <w:szCs w:val="22"/>
        </w:rPr>
        <w:t>PP</w:t>
      </w:r>
      <w:r w:rsidR="007B7376" w:rsidRPr="00264C74">
        <w:rPr>
          <w:rFonts w:cs="Arial"/>
          <w:szCs w:val="22"/>
        </w:rPr>
        <w:t xml:space="preserve"> ir </w:t>
      </w:r>
      <w:r w:rsidRPr="00264C74">
        <w:rPr>
          <w:rFonts w:cs="Arial"/>
          <w:szCs w:val="22"/>
        </w:rPr>
        <w:t>TDP</w:t>
      </w:r>
      <w:r w:rsidR="007B7376" w:rsidRPr="00264C74">
        <w:rPr>
          <w:rFonts w:cs="Arial"/>
          <w:szCs w:val="22"/>
        </w:rPr>
        <w:t xml:space="preserve"> turi būti aprašyti projektų vykdymo eiliškumai ir etapai. Rangos darbų objekte vykdymo etapų, jų trukmių bei darbų vykdymo eiliškumo detalizacija turi būti tokio lygio, kad būtų aiškios reikalingų atjungti veikiančių elektros įrenginių apimtys bei preliminarios trukmės. Atjungimų apimtys ir preliminarios trukmės derinamos su PSO projektinių pasiūlymų rengimo metu ir papildomai tikslinamos rengiant techninį darbo projektą.</w:t>
      </w:r>
    </w:p>
    <w:p w14:paraId="3ED233E4" w14:textId="77777777" w:rsidR="00264C74" w:rsidRDefault="007B7376" w:rsidP="00264C74">
      <w:pPr>
        <w:pStyle w:val="ListParagraph"/>
        <w:numPr>
          <w:ilvl w:val="1"/>
          <w:numId w:val="4"/>
        </w:numPr>
        <w:tabs>
          <w:tab w:val="left" w:pos="0"/>
          <w:tab w:val="left" w:pos="142"/>
        </w:tabs>
        <w:ind w:left="0" w:firstLine="360"/>
        <w:rPr>
          <w:rFonts w:cs="Arial"/>
          <w:szCs w:val="22"/>
        </w:rPr>
      </w:pPr>
      <w:r w:rsidRPr="00264C74">
        <w:rPr>
          <w:rFonts w:cs="Arial"/>
          <w:szCs w:val="22"/>
        </w:rPr>
        <w:t xml:space="preserve">Pasirengimo statybai ir statybos darbų organizavimo dalis, apimanti pagrindinę informaciją apie darbų vykdymo eiliškumą, reikalingus veikiančių įrenginių atjungimus bei preliminarias atskirų etapų trukmes turi būti įtraukta į tas projektinių pasiūlymų ir techninio darbo projekto dalis, kurios bus derinamos su </w:t>
      </w:r>
      <w:r w:rsidR="007338FF" w:rsidRPr="00264C74">
        <w:rPr>
          <w:rFonts w:cs="Arial"/>
          <w:szCs w:val="22"/>
        </w:rPr>
        <w:t xml:space="preserve">AB Energijos skirstymo operatoriumi (toliau — </w:t>
      </w:r>
      <w:r w:rsidRPr="00264C74">
        <w:rPr>
          <w:rFonts w:cs="Arial"/>
          <w:szCs w:val="22"/>
        </w:rPr>
        <w:t>ESO</w:t>
      </w:r>
      <w:r w:rsidR="007338FF" w:rsidRPr="00264C74">
        <w:rPr>
          <w:rFonts w:cs="Arial"/>
          <w:szCs w:val="22"/>
        </w:rPr>
        <w:t>)</w:t>
      </w:r>
      <w:r w:rsidRPr="00264C74">
        <w:rPr>
          <w:rFonts w:cs="Arial"/>
          <w:szCs w:val="22"/>
        </w:rPr>
        <w:t>. Skirstomojo tinklo</w:t>
      </w:r>
      <w:r w:rsidR="007338FF" w:rsidRPr="00264C74">
        <w:rPr>
          <w:rFonts w:cs="Arial"/>
          <w:szCs w:val="22"/>
        </w:rPr>
        <w:t xml:space="preserve"> operatoriaus</w:t>
      </w:r>
      <w:r w:rsidRPr="00264C74">
        <w:rPr>
          <w:rFonts w:cs="Arial"/>
          <w:szCs w:val="22"/>
        </w:rPr>
        <w:t xml:space="preserve"> (toliau — STO) dalies projektiniai pasiūlymai ir techniniai darbo projektai su nurodytais bendrai visam projektui įgyvendinti reikalingais veikiančių įrenginių atjungimais (pasirengimo statybai ir statybos darbų organizavimo dalis apimanti PSO ir STO) turi būti suderinta su ESO DVD Režimų planavimo skyriumi. Projektuojant įvertinti ESO išduotas prijungimo/technines sąlygas, pateikiamas priede</w:t>
      </w:r>
      <w:r w:rsidR="00BC26BD" w:rsidRPr="00264C74">
        <w:rPr>
          <w:rFonts w:cs="Arial"/>
          <w:szCs w:val="22"/>
        </w:rPr>
        <w:t xml:space="preserve"> Nr. 4</w:t>
      </w:r>
      <w:r w:rsidRPr="00264C74">
        <w:rPr>
          <w:rFonts w:cs="Arial"/>
          <w:szCs w:val="22"/>
        </w:rPr>
        <w:t>.</w:t>
      </w:r>
    </w:p>
    <w:p w14:paraId="46AC8067" w14:textId="77777777" w:rsidR="00264C74" w:rsidRDefault="007B7376" w:rsidP="00264C74">
      <w:pPr>
        <w:pStyle w:val="ListParagraph"/>
        <w:numPr>
          <w:ilvl w:val="1"/>
          <w:numId w:val="4"/>
        </w:numPr>
        <w:tabs>
          <w:tab w:val="left" w:pos="0"/>
          <w:tab w:val="left" w:pos="142"/>
        </w:tabs>
        <w:ind w:left="0" w:firstLine="360"/>
        <w:rPr>
          <w:rFonts w:cs="Arial"/>
          <w:szCs w:val="22"/>
        </w:rPr>
      </w:pPr>
      <w:r w:rsidRPr="00264C74">
        <w:rPr>
          <w:rFonts w:cs="Arial"/>
          <w:szCs w:val="22"/>
        </w:rPr>
        <w:t>Projektuotojas, sudarydamas rangos darbų vykdymo etapus, vadovaujasi principu, jog veikiantys elektros įrenginiai būtų atjungiami minimaliomis apimtimis ir terminais, taip pat turi būti atsižvelgta ir į kitus reikalavimus, susijusius su atjungimų planavimu, nurodytuose šioje Techninėje užduotyje.</w:t>
      </w:r>
    </w:p>
    <w:p w14:paraId="0EFFD1FF" w14:textId="37C61F53" w:rsidR="007B7376" w:rsidRPr="00264C74" w:rsidRDefault="007B7376" w:rsidP="00264C74">
      <w:pPr>
        <w:pStyle w:val="ListParagraph"/>
        <w:numPr>
          <w:ilvl w:val="1"/>
          <w:numId w:val="4"/>
        </w:numPr>
        <w:tabs>
          <w:tab w:val="left" w:pos="0"/>
          <w:tab w:val="left" w:pos="142"/>
        </w:tabs>
        <w:ind w:left="0" w:firstLine="360"/>
        <w:rPr>
          <w:rFonts w:cs="Arial"/>
          <w:szCs w:val="22"/>
        </w:rPr>
      </w:pPr>
      <w:r w:rsidRPr="00264C74">
        <w:rPr>
          <w:rFonts w:cs="Arial"/>
          <w:szCs w:val="22"/>
        </w:rPr>
        <w:t>Projektuotojas sudarydamas darbų vykdymo eiliškumą, pirmiausia vadovaujasi:</w:t>
      </w:r>
    </w:p>
    <w:p w14:paraId="5FE04367" w14:textId="4ED96467" w:rsidR="001F539F" w:rsidRPr="000C59C0" w:rsidRDefault="007B7376" w:rsidP="00A325DB">
      <w:pPr>
        <w:pStyle w:val="ListParagraph"/>
        <w:numPr>
          <w:ilvl w:val="2"/>
          <w:numId w:val="5"/>
        </w:numPr>
        <w:tabs>
          <w:tab w:val="left" w:pos="0"/>
          <w:tab w:val="left" w:pos="142"/>
          <w:tab w:val="left" w:pos="1418"/>
        </w:tabs>
        <w:ind w:left="0" w:firstLine="360"/>
        <w:rPr>
          <w:rFonts w:cs="Arial"/>
          <w:szCs w:val="22"/>
        </w:rPr>
      </w:pPr>
      <w:r w:rsidRPr="000C59C0">
        <w:rPr>
          <w:rFonts w:cs="Arial"/>
          <w:szCs w:val="22"/>
        </w:rPr>
        <w:t>110kV EPL Neris-VE3 I ir Neris-VE3 II rekonstravimą vykdyti etapais, t. y. negalimas ilgalaikis 110/10 kV Riešės, TP išjungimas iš 110 kV pusės. Esant poreikiui pilnai išjungti 110/10 kV Riešės TP iš 110 kV pusės, toks atjungimas bus galimas neilgesniam kaip 6-8 val. laikotarpiui apkrovų minimumo metu (savaitgalis nakties metas).</w:t>
      </w:r>
    </w:p>
    <w:p w14:paraId="4EFD18D1" w14:textId="37AD42E0" w:rsidR="001F539F" w:rsidRPr="000C59C0" w:rsidRDefault="007B7376" w:rsidP="00A325DB">
      <w:pPr>
        <w:pStyle w:val="ListParagraph"/>
        <w:numPr>
          <w:ilvl w:val="2"/>
          <w:numId w:val="5"/>
        </w:numPr>
        <w:tabs>
          <w:tab w:val="left" w:pos="0"/>
          <w:tab w:val="left" w:pos="142"/>
        </w:tabs>
        <w:ind w:left="0" w:firstLine="360"/>
        <w:rPr>
          <w:rFonts w:cs="Arial"/>
          <w:szCs w:val="22"/>
        </w:rPr>
      </w:pPr>
      <w:r w:rsidRPr="000C59C0">
        <w:rPr>
          <w:rFonts w:cs="Arial"/>
          <w:szCs w:val="22"/>
        </w:rPr>
        <w:t>Projektiniuose pasiūlymuose ir techniniame darbo projekte įvertinti, kad drabai su vienalaikiu 110 kV EPL Neris-VE3 I ir Neris-VE3 II (dvigrandės) atjungimu bus galim</w:t>
      </w:r>
      <w:r w:rsidR="00A7296F">
        <w:rPr>
          <w:rFonts w:cs="Arial"/>
          <w:szCs w:val="22"/>
        </w:rPr>
        <w:t>i</w:t>
      </w:r>
      <w:r w:rsidRPr="000C59C0">
        <w:rPr>
          <w:rFonts w:cs="Arial"/>
          <w:szCs w:val="22"/>
        </w:rPr>
        <w:t xml:space="preserve"> vykdyti tik šiltuoju metų laikotarpiu (kovo – spalio mėnesį). Atkreiptinas dėmesys, kad darbus su 110kV EPL Neris-VE3 I ir Neris-VE3 II atjungimu bus galima vykdyti tik išlaikant Salotės TP, Viršuliškių TP ir Riešės TP maitinimą rad</w:t>
      </w:r>
      <w:r w:rsidR="0014408F" w:rsidRPr="000C59C0">
        <w:rPr>
          <w:rFonts w:cs="Arial"/>
          <w:szCs w:val="22"/>
        </w:rPr>
        <w:t>ia</w:t>
      </w:r>
      <w:r w:rsidRPr="000C59C0">
        <w:rPr>
          <w:rFonts w:cs="Arial"/>
          <w:szCs w:val="22"/>
        </w:rPr>
        <w:t>liu režimu nuo Neries TP arba nuo VE3 TP pusės, išskiriant jungtis esamose linijose.</w:t>
      </w:r>
      <w:bookmarkStart w:id="8" w:name="_Hlk83737911"/>
    </w:p>
    <w:p w14:paraId="609BEB27" w14:textId="77777777" w:rsidR="001F539F" w:rsidRPr="000C59C0" w:rsidRDefault="007B7376" w:rsidP="00A325DB">
      <w:pPr>
        <w:pStyle w:val="ListParagraph"/>
        <w:numPr>
          <w:ilvl w:val="2"/>
          <w:numId w:val="5"/>
        </w:numPr>
        <w:tabs>
          <w:tab w:val="left" w:pos="0"/>
          <w:tab w:val="left" w:pos="142"/>
        </w:tabs>
        <w:ind w:left="0" w:firstLine="360"/>
        <w:rPr>
          <w:rFonts w:cs="Arial"/>
          <w:szCs w:val="22"/>
        </w:rPr>
      </w:pPr>
      <w:r w:rsidRPr="000C59C0">
        <w:rPr>
          <w:rFonts w:cs="Arial"/>
          <w:szCs w:val="22"/>
        </w:rPr>
        <w:t>Vykdant darbus 110 kV EPL Neris-VE3 I ir Neris-VE3 II numatyti jungčių išskyrimus ir, baigus darbus, sujungimus vientisumo atstatymui dėl Riešės TP, Salotės TP ir Viršuliškių TP užmaitinimo radialiniame režime. Išskyrimo bei vientisumo atstatymo darbus vykdo rangovas savo sąskaita</w:t>
      </w:r>
      <w:bookmarkEnd w:id="8"/>
      <w:r w:rsidRPr="000C59C0">
        <w:rPr>
          <w:rFonts w:cs="Arial"/>
          <w:szCs w:val="22"/>
        </w:rPr>
        <w:t>.</w:t>
      </w:r>
    </w:p>
    <w:p w14:paraId="6640B90F" w14:textId="77777777" w:rsidR="001F539F" w:rsidRPr="000C59C0" w:rsidRDefault="007B7376" w:rsidP="00A325DB">
      <w:pPr>
        <w:pStyle w:val="ListParagraph"/>
        <w:numPr>
          <w:ilvl w:val="2"/>
          <w:numId w:val="5"/>
        </w:numPr>
        <w:tabs>
          <w:tab w:val="left" w:pos="0"/>
          <w:tab w:val="left" w:pos="142"/>
        </w:tabs>
        <w:ind w:left="0" w:firstLine="360"/>
        <w:rPr>
          <w:rFonts w:cs="Arial"/>
          <w:szCs w:val="22"/>
        </w:rPr>
      </w:pPr>
      <w:r w:rsidRPr="000C59C0">
        <w:rPr>
          <w:rFonts w:cs="Arial"/>
          <w:szCs w:val="22"/>
        </w:rPr>
        <w:t>Negalimas vienalaikis dvigrandės 110 kV OL Neris-VE3 I ir Neris-VE3 II kartu su 110 kV Šėškinė-VE3 I atjungimu.</w:t>
      </w:r>
    </w:p>
    <w:p w14:paraId="7C81D0DF" w14:textId="3F3DCB1F" w:rsidR="007B7376" w:rsidRPr="000C59C0" w:rsidRDefault="007B7376" w:rsidP="00A325DB">
      <w:pPr>
        <w:pStyle w:val="ListParagraph"/>
        <w:numPr>
          <w:ilvl w:val="2"/>
          <w:numId w:val="5"/>
        </w:numPr>
        <w:tabs>
          <w:tab w:val="left" w:pos="0"/>
          <w:tab w:val="left" w:pos="142"/>
        </w:tabs>
        <w:ind w:left="0" w:firstLine="360"/>
        <w:rPr>
          <w:rFonts w:cs="Arial"/>
          <w:szCs w:val="22"/>
        </w:rPr>
      </w:pPr>
      <w:r w:rsidRPr="000C59C0">
        <w:rPr>
          <w:rFonts w:cs="Arial"/>
          <w:szCs w:val="22"/>
        </w:rPr>
        <w:lastRenderedPageBreak/>
        <w:t>Projektuojant darbus 110/10kV Viršuliškių TP susijusius su esamų portalų perdarymu, įvertinti, kad maksimalus galimas esamos 110kV EPL Šeškinė – VE3 I atjungimas ne ilgesniam kaip 5</w:t>
      </w:r>
      <w:r w:rsidR="00123C14">
        <w:rPr>
          <w:rFonts w:cs="Arial"/>
          <w:szCs w:val="22"/>
        </w:rPr>
        <w:t xml:space="preserve"> </w:t>
      </w:r>
      <w:r w:rsidRPr="000C59C0">
        <w:rPr>
          <w:rFonts w:cs="Arial"/>
          <w:szCs w:val="22"/>
        </w:rPr>
        <w:t>k.</w:t>
      </w:r>
      <w:r w:rsidR="00123C14">
        <w:rPr>
          <w:rFonts w:cs="Arial"/>
          <w:szCs w:val="22"/>
        </w:rPr>
        <w:t xml:space="preserve"> </w:t>
      </w:r>
      <w:r w:rsidRPr="000C59C0">
        <w:rPr>
          <w:rFonts w:cs="Arial"/>
          <w:szCs w:val="22"/>
        </w:rPr>
        <w:t>d. terminui.</w:t>
      </w:r>
    </w:p>
    <w:p w14:paraId="3E5E7900" w14:textId="77777777" w:rsidR="001F539F"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Projektuose nurodyti, jog rekonstrukcijos/pertvarkymo rangovas atsakingas už objekto rekonstrukcijos/pertvarkymo darbų-atjungimo grafiko parengimą bei suderinimą su ESO Dispečerinio valdymo departamento Režimų planavimo skyriumi (derina dalį, susijusią su skirstomojo tinklo elektros įrenginių darbo režimais — 110 kV galios transformatoriai, 35 kV ir žemesnės įtampos elektros perdavimo linijos ir kt.) ir PSO. Rangovas siunčia darbų-atjungimų grafiką ESO suderinimui, tik su PSO viza. Detalus rekonstrukcijos darbų-atjungimo grafikas turi būti suderintas ne vėliau kaip 90 k. d. iki rangos darbų pradžios objekte. Darbų-atjungimų grafiką rangovas turi atnaujinti ir iš naujo atlikti visus suderinimus pasikeitus darbų eigai ir/arba jų atlikimo terminams daugiau nei per 1 mėn. Tipinė darbų-atjungimų grafiko forma-pavyzdys pateikiama www.litgrid.eu: Tinklo plėtra &gt; Standartiniai techniniai reikalavimai &gt; Atjungimų grafikų formos.</w:t>
      </w:r>
    </w:p>
    <w:p w14:paraId="07FB721B" w14:textId="77777777" w:rsidR="001F539F" w:rsidRPr="000C59C0" w:rsidRDefault="007B7376" w:rsidP="00A325DB">
      <w:pPr>
        <w:pStyle w:val="ListParagraph"/>
        <w:numPr>
          <w:ilvl w:val="1"/>
          <w:numId w:val="4"/>
        </w:numPr>
        <w:tabs>
          <w:tab w:val="left" w:pos="0"/>
          <w:tab w:val="left" w:pos="142"/>
        </w:tabs>
        <w:ind w:left="0" w:firstLine="360"/>
        <w:rPr>
          <w:rFonts w:cs="Arial"/>
          <w:szCs w:val="22"/>
        </w:rPr>
      </w:pPr>
      <w:r w:rsidRPr="00B96692">
        <w:rPr>
          <w:rFonts w:cs="Arial"/>
          <w:szCs w:val="22"/>
        </w:rPr>
        <w:t>Projektuose</w:t>
      </w:r>
      <w:r w:rsidRPr="000C59C0">
        <w:rPr>
          <w:rFonts w:cs="Arial"/>
          <w:szCs w:val="22"/>
        </w:rPr>
        <w:t xml:space="preserve"> nurodyti, jog rangovas privalo pateikti PSO atjungimų poreikius kitiems kalendoriniams metams tokia apimtimi ir terminais: 330 kV dalies įrenginiams - iki einamųjų metų rugpjūčio 1 d. kitiems metams, 110 kV dalies įrenginiams – iki einamųjų metų spalio 31 d. kitiems metams.</w:t>
      </w:r>
    </w:p>
    <w:p w14:paraId="2E64A58B" w14:textId="77777777" w:rsidR="001F539F"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Projektuose nurodyti, jog rangovas privalo pateikti PSO atjungimų poreikius kitam kalendoriniam mėnesiui tokia apimtimi ir terminais: 330 kV dalies įrenginiams - iki einamojo mėnesio 1-os dienos kitam mėnesiui, 110 kV dalies įrenginiams – iki einamojo mėnesio 5-os darbo dienos kitam mėnesiui.</w:t>
      </w:r>
    </w:p>
    <w:p w14:paraId="20C68AF5" w14:textId="0AF1538C" w:rsidR="001F539F"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t xml:space="preserve">Projektuose nurodyti, jog bet koks neplaninio atjungimo (t. y. atjungimai, neatitinkantys patvirtinto rekonstrukcijos/pertvarkymo darbų-atjungimų grafiko datų, arba atjungimai, kurie nebuvo numatyti rekonstrukcijos/pertvarkymo darbų-atjungimų grafike, arba Rangovas nebuvo pateikęs PSO informacijos pagal šio skyriaus </w:t>
      </w:r>
      <w:r w:rsidRPr="006D1CB0">
        <w:rPr>
          <w:rFonts w:cs="Arial"/>
          <w:szCs w:val="22"/>
        </w:rPr>
        <w:t>3.</w:t>
      </w:r>
      <w:r w:rsidR="004F5F09" w:rsidRPr="006D1CB0">
        <w:rPr>
          <w:rFonts w:cs="Arial"/>
          <w:szCs w:val="22"/>
        </w:rPr>
        <w:t>2</w:t>
      </w:r>
      <w:r w:rsidR="00264C74" w:rsidRPr="006D1CB0">
        <w:rPr>
          <w:rFonts w:cs="Arial"/>
          <w:szCs w:val="22"/>
        </w:rPr>
        <w:t>2</w:t>
      </w:r>
      <w:r w:rsidRPr="006D1CB0">
        <w:rPr>
          <w:rFonts w:cs="Arial"/>
          <w:szCs w:val="22"/>
        </w:rPr>
        <w:t xml:space="preserve"> ir 3.</w:t>
      </w:r>
      <w:r w:rsidR="004F5F09" w:rsidRPr="006D1CB0">
        <w:rPr>
          <w:rFonts w:cs="Arial"/>
          <w:szCs w:val="22"/>
        </w:rPr>
        <w:t>2</w:t>
      </w:r>
      <w:r w:rsidR="00264C74" w:rsidRPr="006D1CB0">
        <w:rPr>
          <w:rFonts w:cs="Arial"/>
          <w:szCs w:val="22"/>
        </w:rPr>
        <w:t>3</w:t>
      </w:r>
      <w:r w:rsidRPr="000C59C0">
        <w:rPr>
          <w:rFonts w:cs="Arial"/>
          <w:szCs w:val="22"/>
        </w:rPr>
        <w:t xml:space="preserve"> punktų reikalavimus) PSO laiko nesuderinimas ar elektros įrenginių atjungimo nesuteikimas prašomu laiku, negali ir nebus laikomas projekto vykdymo trikdžiu dėl PSO kaltės. Tokie neplaniniai atjungimai neturės prioriteto vykdant kitus PSO metiniame ir mėnesiniame grafike numatytus darbus.</w:t>
      </w:r>
    </w:p>
    <w:p w14:paraId="4FF3D792" w14:textId="7181EF4F" w:rsidR="007B7376"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Projektuose numatyti, kad:</w:t>
      </w:r>
    </w:p>
    <w:p w14:paraId="5D0EBC13" w14:textId="6D7664E2" w:rsidR="001F539F" w:rsidRPr="000C59C0" w:rsidRDefault="007B7376" w:rsidP="00A325DB">
      <w:pPr>
        <w:pStyle w:val="ListParagraph"/>
        <w:numPr>
          <w:ilvl w:val="2"/>
          <w:numId w:val="4"/>
        </w:numPr>
        <w:tabs>
          <w:tab w:val="left" w:pos="0"/>
          <w:tab w:val="left" w:pos="142"/>
        </w:tabs>
        <w:ind w:left="0" w:firstLine="360"/>
        <w:rPr>
          <w:rFonts w:cs="Arial"/>
          <w:szCs w:val="22"/>
        </w:rPr>
      </w:pPr>
      <w:r w:rsidRPr="000C59C0">
        <w:rPr>
          <w:rFonts w:cs="Arial"/>
          <w:szCs w:val="22"/>
        </w:rPr>
        <w:t xml:space="preserve">Organizuojant darbus 110-400 kV oro linijose, kai reikia atjungti, įžeminti kertamąsias 0,4-35 kV oro linijas, PSO darbus vykdantys darbuotojai (rangovas) sudaro darbų vykdymo grafiką, kurį prieš 20 kalendorinių dienų iki darbų pradžios pateikia PSO ir ESO atsakingiems asmenims derinimui </w:t>
      </w:r>
      <w:r w:rsidR="0014408F" w:rsidRPr="000C59C0">
        <w:rPr>
          <w:rFonts w:cs="Arial"/>
          <w:szCs w:val="22"/>
        </w:rPr>
        <w:t>E</w:t>
      </w:r>
      <w:r w:rsidRPr="000C59C0">
        <w:rPr>
          <w:rFonts w:cs="Arial"/>
          <w:szCs w:val="22"/>
        </w:rPr>
        <w:t xml:space="preserve">xcel formate. Grafiko suderinimas atliekamas ne vėliau kaip prieš 15 kalendorinių dienų iki darbų pradžios. </w:t>
      </w:r>
      <w:bookmarkStart w:id="9" w:name="_Hlk124858195"/>
      <w:r w:rsidRPr="000C59C0">
        <w:rPr>
          <w:rFonts w:cs="Arial"/>
          <w:szCs w:val="22"/>
        </w:rPr>
        <w:t>0,4-35 kV kertamųjų OL atjungimo grafiko forma pateikiama www.litgrid.eu: Tinklo plėtra &gt; Standartiniai techniniai reikalavimai &gt; Atjungimų grafikų formos</w:t>
      </w:r>
      <w:bookmarkEnd w:id="9"/>
      <w:r w:rsidRPr="000C59C0">
        <w:rPr>
          <w:rFonts w:cs="Arial"/>
          <w:szCs w:val="22"/>
        </w:rPr>
        <w:t>;</w:t>
      </w:r>
    </w:p>
    <w:p w14:paraId="24C87D85" w14:textId="77777777" w:rsidR="001F539F" w:rsidRPr="000C59C0" w:rsidRDefault="007B7376" w:rsidP="00A325DB">
      <w:pPr>
        <w:pStyle w:val="ListParagraph"/>
        <w:numPr>
          <w:ilvl w:val="2"/>
          <w:numId w:val="4"/>
        </w:numPr>
        <w:tabs>
          <w:tab w:val="left" w:pos="0"/>
          <w:tab w:val="left" w:pos="142"/>
        </w:tabs>
        <w:ind w:left="0" w:firstLine="360"/>
        <w:rPr>
          <w:rFonts w:cs="Arial"/>
          <w:szCs w:val="22"/>
        </w:rPr>
      </w:pPr>
      <w:r w:rsidRPr="000C59C0">
        <w:rPr>
          <w:rFonts w:cs="Arial"/>
          <w:szCs w:val="22"/>
        </w:rPr>
        <w:t>ESO operatyviniai darbuotojai gavę iš PSO suderintą, patvirtintą kertamųjų linijų grafiką derina su tinklų naudotojais (jeigu reikia) atjungimo laiką;</w:t>
      </w:r>
    </w:p>
    <w:p w14:paraId="6B6672FD" w14:textId="77777777" w:rsidR="001F539F" w:rsidRPr="000C59C0" w:rsidRDefault="007B7376" w:rsidP="00A325DB">
      <w:pPr>
        <w:pStyle w:val="ListParagraph"/>
        <w:numPr>
          <w:ilvl w:val="2"/>
          <w:numId w:val="4"/>
        </w:numPr>
        <w:tabs>
          <w:tab w:val="left" w:pos="0"/>
          <w:tab w:val="left" w:pos="142"/>
        </w:tabs>
        <w:ind w:left="0" w:firstLine="360"/>
        <w:rPr>
          <w:rFonts w:cs="Arial"/>
          <w:szCs w:val="22"/>
        </w:rPr>
      </w:pPr>
      <w:r w:rsidRPr="000C59C0">
        <w:rPr>
          <w:rFonts w:cs="Arial"/>
          <w:szCs w:val="22"/>
        </w:rPr>
        <w:t>aplinkos temperatūrai nukritus nuo -5 °C iki -10 °C ESO tinkle vykdomi tik tie planiniai darbai, kurių metu elektros energijos tiekimas ESO tinklų naudotojams nenutraukiamas arba nutraukiamas ne ilgiau kaip 5 valandoms;</w:t>
      </w:r>
    </w:p>
    <w:p w14:paraId="62D062DD" w14:textId="77777777" w:rsidR="001F539F" w:rsidRPr="000C59C0" w:rsidRDefault="007B7376" w:rsidP="00A325DB">
      <w:pPr>
        <w:pStyle w:val="ListParagraph"/>
        <w:numPr>
          <w:ilvl w:val="2"/>
          <w:numId w:val="4"/>
        </w:numPr>
        <w:tabs>
          <w:tab w:val="left" w:pos="0"/>
          <w:tab w:val="left" w:pos="142"/>
        </w:tabs>
        <w:ind w:left="0" w:firstLine="360"/>
        <w:rPr>
          <w:rFonts w:cs="Arial"/>
          <w:szCs w:val="22"/>
        </w:rPr>
      </w:pPr>
      <w:r w:rsidRPr="000C59C0">
        <w:rPr>
          <w:rFonts w:cs="Arial"/>
          <w:szCs w:val="22"/>
        </w:rPr>
        <w:t>aplinkos temperatūrai nukritus žemiau -10 °C ESO tinkle nevykdomi jokie planiniai darbai, kurių metu nutraukiamas elektros energijos tiekimas ESO tinklų naudotojams;</w:t>
      </w:r>
    </w:p>
    <w:p w14:paraId="270AB373" w14:textId="3B3E5F07" w:rsidR="007B7376" w:rsidRPr="000C59C0" w:rsidRDefault="007B7376" w:rsidP="00A325DB">
      <w:pPr>
        <w:pStyle w:val="ListParagraph"/>
        <w:numPr>
          <w:ilvl w:val="2"/>
          <w:numId w:val="4"/>
        </w:numPr>
        <w:tabs>
          <w:tab w:val="left" w:pos="0"/>
          <w:tab w:val="left" w:pos="142"/>
        </w:tabs>
        <w:ind w:left="0" w:firstLine="360"/>
        <w:rPr>
          <w:rFonts w:cs="Arial"/>
          <w:szCs w:val="22"/>
        </w:rPr>
      </w:pPr>
      <w:r w:rsidRPr="000C59C0">
        <w:rPr>
          <w:rFonts w:cs="Arial"/>
          <w:szCs w:val="22"/>
        </w:rPr>
        <w:t>PSO rangovams vykdant darbus PSO elektros oro linijose (toliau – OL), kertamųjų 0,4-35 kV oro linijų įžeminimą gali atlikti:</w:t>
      </w:r>
    </w:p>
    <w:p w14:paraId="347BFB7B" w14:textId="77777777" w:rsidR="009762F3" w:rsidRDefault="007B7376" w:rsidP="00D7070F">
      <w:pPr>
        <w:pStyle w:val="ListParagraph"/>
        <w:numPr>
          <w:ilvl w:val="3"/>
          <w:numId w:val="4"/>
        </w:numPr>
        <w:tabs>
          <w:tab w:val="left" w:pos="0"/>
          <w:tab w:val="left" w:pos="142"/>
          <w:tab w:val="left" w:pos="1134"/>
        </w:tabs>
        <w:ind w:left="1134" w:hanging="850"/>
        <w:rPr>
          <w:rFonts w:cs="Arial"/>
          <w:szCs w:val="22"/>
        </w:rPr>
      </w:pPr>
      <w:r w:rsidRPr="000C59C0">
        <w:rPr>
          <w:rFonts w:cs="Arial"/>
          <w:szCs w:val="22"/>
        </w:rPr>
        <w:t>ESO rangovai, turintys leidimą vykdyti darbus STO įrenginiuose;</w:t>
      </w:r>
    </w:p>
    <w:p w14:paraId="5EB49237" w14:textId="77777777" w:rsidR="009762F3" w:rsidRDefault="007B7376" w:rsidP="00D7070F">
      <w:pPr>
        <w:pStyle w:val="ListParagraph"/>
        <w:numPr>
          <w:ilvl w:val="3"/>
          <w:numId w:val="4"/>
        </w:numPr>
        <w:tabs>
          <w:tab w:val="left" w:pos="0"/>
          <w:tab w:val="left" w:pos="142"/>
          <w:tab w:val="left" w:pos="1134"/>
        </w:tabs>
        <w:ind w:left="1134" w:hanging="850"/>
        <w:rPr>
          <w:rFonts w:cs="Arial"/>
          <w:szCs w:val="22"/>
        </w:rPr>
      </w:pPr>
      <w:r w:rsidRPr="009762F3">
        <w:rPr>
          <w:rFonts w:cs="Arial"/>
          <w:szCs w:val="22"/>
        </w:rPr>
        <w:t>ESO operatyviniai darbuotojai;</w:t>
      </w:r>
    </w:p>
    <w:p w14:paraId="1FF069CD" w14:textId="59C2F0B6" w:rsidR="007B7376" w:rsidRPr="009762F3" w:rsidRDefault="007B7376" w:rsidP="00D7070F">
      <w:pPr>
        <w:pStyle w:val="ListParagraph"/>
        <w:numPr>
          <w:ilvl w:val="3"/>
          <w:numId w:val="4"/>
        </w:numPr>
        <w:tabs>
          <w:tab w:val="left" w:pos="0"/>
          <w:tab w:val="left" w:pos="142"/>
          <w:tab w:val="left" w:pos="284"/>
        </w:tabs>
        <w:ind w:left="0" w:firstLine="284"/>
        <w:rPr>
          <w:rFonts w:cs="Arial"/>
          <w:szCs w:val="22"/>
        </w:rPr>
      </w:pPr>
      <w:r w:rsidRPr="009762F3">
        <w:rPr>
          <w:rFonts w:cs="Arial"/>
          <w:szCs w:val="22"/>
        </w:rPr>
        <w:t>PSO rangovai, turintys leidimą vykdyti operatyvinius perjungimus ESO įrenginiuose (leidimą išduoda STO)</w:t>
      </w:r>
      <w:r w:rsidR="00D7070F">
        <w:rPr>
          <w:rFonts w:cs="Arial"/>
          <w:szCs w:val="22"/>
        </w:rPr>
        <w:t>.</w:t>
      </w:r>
    </w:p>
    <w:p w14:paraId="38C27ABF" w14:textId="77777777" w:rsidR="0047100B" w:rsidRPr="000C59C0" w:rsidRDefault="007B7376" w:rsidP="00D7070F">
      <w:pPr>
        <w:pStyle w:val="ListParagraph"/>
        <w:numPr>
          <w:ilvl w:val="2"/>
          <w:numId w:val="4"/>
        </w:numPr>
        <w:tabs>
          <w:tab w:val="left" w:pos="0"/>
          <w:tab w:val="left" w:pos="142"/>
          <w:tab w:val="left" w:pos="1134"/>
        </w:tabs>
        <w:ind w:left="0" w:firstLine="360"/>
        <w:rPr>
          <w:rFonts w:cs="Arial"/>
          <w:szCs w:val="22"/>
        </w:rPr>
      </w:pPr>
      <w:r w:rsidRPr="000C59C0">
        <w:rPr>
          <w:rFonts w:cs="Arial"/>
          <w:szCs w:val="22"/>
        </w:rPr>
        <w:t>PSO rangovams vykdant darbus PSO elektros OL, kertamųjų 0,4-35 kV oro linijų laidų nuėmimą, uždėjimą gali atlikti:</w:t>
      </w:r>
    </w:p>
    <w:p w14:paraId="6E57346C" w14:textId="77777777" w:rsidR="009762F3" w:rsidRDefault="007B7376" w:rsidP="00D7070F">
      <w:pPr>
        <w:pStyle w:val="ListParagraph"/>
        <w:numPr>
          <w:ilvl w:val="3"/>
          <w:numId w:val="4"/>
        </w:numPr>
        <w:tabs>
          <w:tab w:val="left" w:pos="0"/>
          <w:tab w:val="left" w:pos="142"/>
          <w:tab w:val="left" w:pos="1134"/>
        </w:tabs>
        <w:ind w:left="1134" w:hanging="850"/>
        <w:rPr>
          <w:rFonts w:cs="Arial"/>
          <w:szCs w:val="22"/>
        </w:rPr>
      </w:pPr>
      <w:r w:rsidRPr="000C59C0">
        <w:rPr>
          <w:rFonts w:cs="Arial"/>
          <w:szCs w:val="22"/>
        </w:rPr>
        <w:t>PSO rangovai, turintys leidimą vykdyti darbus ESO elektros įrenginiuose (leidimą išduoda ESO);</w:t>
      </w:r>
    </w:p>
    <w:p w14:paraId="03AC0DCE" w14:textId="77777777" w:rsidR="009762F3" w:rsidRDefault="007B7376" w:rsidP="00D7070F">
      <w:pPr>
        <w:pStyle w:val="ListParagraph"/>
        <w:numPr>
          <w:ilvl w:val="3"/>
          <w:numId w:val="4"/>
        </w:numPr>
        <w:tabs>
          <w:tab w:val="left" w:pos="0"/>
          <w:tab w:val="left" w:pos="142"/>
          <w:tab w:val="left" w:pos="1134"/>
        </w:tabs>
        <w:ind w:left="1134" w:hanging="850"/>
        <w:rPr>
          <w:rFonts w:cs="Arial"/>
          <w:szCs w:val="22"/>
        </w:rPr>
      </w:pPr>
      <w:r w:rsidRPr="009762F3">
        <w:rPr>
          <w:rFonts w:cs="Arial"/>
          <w:szCs w:val="22"/>
        </w:rPr>
        <w:t>ESO rangovai, turintys leidimą vykdyti darbus ESO įrenginiuose;</w:t>
      </w:r>
    </w:p>
    <w:p w14:paraId="04811EAC" w14:textId="11D5CEDE" w:rsidR="007B7376" w:rsidRPr="009762F3" w:rsidRDefault="007B7376" w:rsidP="00D7070F">
      <w:pPr>
        <w:pStyle w:val="ListParagraph"/>
        <w:numPr>
          <w:ilvl w:val="3"/>
          <w:numId w:val="4"/>
        </w:numPr>
        <w:tabs>
          <w:tab w:val="left" w:pos="0"/>
          <w:tab w:val="left" w:pos="142"/>
          <w:tab w:val="left" w:pos="1134"/>
        </w:tabs>
        <w:ind w:left="1134" w:hanging="850"/>
        <w:rPr>
          <w:rFonts w:cs="Arial"/>
          <w:szCs w:val="22"/>
        </w:rPr>
      </w:pPr>
      <w:r w:rsidRPr="009762F3">
        <w:rPr>
          <w:rFonts w:cs="Arial"/>
          <w:szCs w:val="22"/>
        </w:rPr>
        <w:t>ESO operatyviniai darbuotojai</w:t>
      </w:r>
      <w:r w:rsidR="00D7070F">
        <w:rPr>
          <w:rFonts w:cs="Arial"/>
          <w:szCs w:val="22"/>
        </w:rPr>
        <w:t>.</w:t>
      </w:r>
    </w:p>
    <w:p w14:paraId="422A6377" w14:textId="3A3D5CFA" w:rsidR="0047100B"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t>Pr</w:t>
      </w:r>
      <w:r w:rsidR="003663AB" w:rsidRPr="000C59C0">
        <w:rPr>
          <w:rFonts w:cs="Arial"/>
          <w:szCs w:val="22"/>
        </w:rPr>
        <w:t>ojektinius pasiūlymus ir techninį darbo projektą</w:t>
      </w:r>
      <w:r w:rsidRPr="000C59C0">
        <w:rPr>
          <w:rFonts w:cs="Arial"/>
          <w:szCs w:val="22"/>
        </w:rPr>
        <w:t xml:space="preserve"> (Statybos darbų organizavimo dalis) raštu suderinti su ESO Dispečerinio valdymo departamento Režimų planavimo skyriumi (derina dalį, susijusią su 110 kV galios transformatorių, kitų skirstomojo tinklo įrenginių darbo režimais esamose pastotėse). Projektų derinimo su ESO procesą gali pradėti tik kai bus PSO suderinimas.</w:t>
      </w:r>
    </w:p>
    <w:p w14:paraId="37F8303F" w14:textId="7EF60A3B" w:rsidR="00F70137" w:rsidRPr="000C59C0" w:rsidRDefault="007B7376" w:rsidP="00A325DB">
      <w:pPr>
        <w:pStyle w:val="ListParagraph"/>
        <w:numPr>
          <w:ilvl w:val="1"/>
          <w:numId w:val="4"/>
        </w:numPr>
        <w:tabs>
          <w:tab w:val="left" w:pos="0"/>
          <w:tab w:val="left" w:pos="142"/>
        </w:tabs>
        <w:ind w:left="0" w:firstLine="360"/>
        <w:rPr>
          <w:rFonts w:cs="Arial"/>
          <w:szCs w:val="22"/>
        </w:rPr>
      </w:pPr>
      <w:r w:rsidRPr="000C59C0">
        <w:rPr>
          <w:rFonts w:cs="Arial"/>
          <w:szCs w:val="22"/>
        </w:rPr>
        <w:lastRenderedPageBreak/>
        <w:t>Projektuose numatyti, kad rekonstruotų ar naujai sumontuotų įrenginių įjungimas galimas tik pagal patvirtintą vienkartinę įjungimo programą, dalyvaujant Rangovo bei PSO RAA atstovams ir tik darbo dienomis bei darbo valandomis. Įjungimo programą rengia ir su PSO bei kitomis suinteresuotomis šalimis, derina Rangovas. Programos derinimą su PSO rangovas gali pradėti ne anksčiau kai bus PSO pateikta patvirtinta visa reikalinga dokumentacija (signalų sąrašai, operatyvinės priežiūros ir eksploatacijos instrukcijos, sujungimų schemos)</w:t>
      </w:r>
      <w:r w:rsidR="00A01747" w:rsidRPr="000C59C0">
        <w:rPr>
          <w:rFonts w:cs="Arial"/>
          <w:szCs w:val="22"/>
        </w:rPr>
        <w:t>.</w:t>
      </w:r>
    </w:p>
    <w:p w14:paraId="7B141E72" w14:textId="54DCF93F" w:rsidR="00E3547A" w:rsidRPr="000C59C0" w:rsidRDefault="00954D8D" w:rsidP="00A325DB">
      <w:pPr>
        <w:pStyle w:val="ListParagraph"/>
        <w:numPr>
          <w:ilvl w:val="1"/>
          <w:numId w:val="4"/>
        </w:numPr>
        <w:tabs>
          <w:tab w:val="left" w:pos="0"/>
          <w:tab w:val="left" w:pos="142"/>
        </w:tabs>
        <w:ind w:left="0" w:firstLine="360"/>
        <w:rPr>
          <w:rFonts w:cs="Arial"/>
          <w:szCs w:val="22"/>
        </w:rPr>
      </w:pPr>
      <w:r w:rsidRPr="000C59C0">
        <w:rPr>
          <w:rFonts w:cs="Arial"/>
          <w:szCs w:val="22"/>
        </w:rPr>
        <w:t xml:space="preserve">PP ir TDP </w:t>
      </w:r>
      <w:r w:rsidR="00E3547A" w:rsidRPr="000C59C0">
        <w:rPr>
          <w:rFonts w:cs="Arial"/>
          <w:szCs w:val="22"/>
        </w:rPr>
        <w:t xml:space="preserve">sprendinius būtina suderinti su PSO ir ESO arba trečiosiomis šalimis, išdavusiomis prijungimo/technines sąlygas. PP ir TDP Techninis darbo projektas peržiūrai pateikiamas CDE aplinkoje, atskirais atvejais (iš anksto susitarus su Užsakovu) vienas egzempliorius pateikiamas skaitmeninėje versijoje kompiuterinėje laikmenoje (CD, DVD, USB ar pan.). Parengtas ir suderintas Techninis darbo projektas PSO turi būti pateiktas su parengusių projekto dalių vadovų bei projekto vadovo parašais bei patvirtintas originaliu antspaudu. Kiekvienos Techninio darbo projekto dalies lapai turi būti sunumeruoti eilės tvarka, kiekvienoje Techninio darbo projekto dalyje turi būti jos turinys ir Techninio darbo projekto dokumentų sudėties žiniaraštis. </w:t>
      </w:r>
    </w:p>
    <w:p w14:paraId="3D4DF8A1" w14:textId="0A6A2371"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Skaitmeninė projektinės dokumentacijos informacija turi būti pateikiama *.pdf ir *.</w:t>
      </w:r>
      <w:proofErr w:type="spellStart"/>
      <w:r w:rsidRPr="000C59C0">
        <w:rPr>
          <w:rFonts w:cs="Arial"/>
          <w:szCs w:val="22"/>
        </w:rPr>
        <w:t>adoc</w:t>
      </w:r>
      <w:proofErr w:type="spellEnd"/>
      <w:r w:rsidRPr="000C59C0">
        <w:rPr>
          <w:rFonts w:cs="Arial"/>
          <w:szCs w:val="22"/>
        </w:rPr>
        <w:t xml:space="preserve"> formatu, sąmata ir sustambintas darbų žiniaraštis - *.xlsx formatu, modeliai - visi pradinio duomenų sukūrimo formatai ir *.ifc, *.</w:t>
      </w:r>
      <w:proofErr w:type="spellStart"/>
      <w:r w:rsidRPr="000C59C0">
        <w:rPr>
          <w:rFonts w:cs="Arial"/>
          <w:szCs w:val="22"/>
        </w:rPr>
        <w:t>landXML</w:t>
      </w:r>
      <w:proofErr w:type="spellEnd"/>
      <w:r w:rsidRPr="000C59C0">
        <w:rPr>
          <w:rFonts w:cs="Arial"/>
          <w:szCs w:val="22"/>
        </w:rPr>
        <w:t>, 2D brėžiniai, schemos, planai – visi pradinio duomenų sukūrimo formatai ir *.dwg, *.pdf formatu, aiškinamoji projekto dalis, tekstiniai failai - *.docx, *.pdf, įvairios projekto skaičiuoklės, pro</w:t>
      </w:r>
      <w:r w:rsidR="00E55974">
        <w:rPr>
          <w:rFonts w:cs="Arial"/>
          <w:szCs w:val="22"/>
        </w:rPr>
        <w:t>j</w:t>
      </w:r>
      <w:r w:rsidRPr="000C59C0">
        <w:rPr>
          <w:rFonts w:cs="Arial"/>
          <w:szCs w:val="22"/>
        </w:rPr>
        <w:t>ekto įgyvendinimo grafikas - *.xlsx, *.pdf, kolizijų patikros analizės dokumentai - *.xlsx, *.bcf, *.pdf. Techninio darbo projekto dalių pavadinimai ir jų išdėstymo tvarka kompiuterinėje laikmenoje turi atitikti spausdintą Techninio darbo projekto originalą.</w:t>
      </w:r>
    </w:p>
    <w:p w14:paraId="52FAFF91" w14:textId="77777777"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Projektavimo užduoties kopija turi būti tik projektinių pasiūlymų Bendros dalies (bylos) sudėtyje.</w:t>
      </w:r>
    </w:p>
    <w:p w14:paraId="531B19B2" w14:textId="77777777"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Parengto projektinių pasiūlymų kiekvienos projekto dalies (bylos) sudėtyje turi būti PSO atsakingų asmenų suderinimų lapo kopijos.</w:t>
      </w:r>
    </w:p>
    <w:p w14:paraId="0C65EEBA" w14:textId="77777777"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Parengtų projektinių pasiūlymų atskirų trečiųjų šalių ir ESO projekto dalių (bylų) sudėtyje turi būti šių trečiųjų šalių ir ESO dalies projektinių pasiūlymų suderinimų kopijos.</w:t>
      </w:r>
    </w:p>
    <w:p w14:paraId="1A007DC7" w14:textId="4DBB160F"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Projektinių pasiūlymų aiškinamajame rašte turi būti numatyta, kad parengto techninio-darbo projekto kiekvienos projekto dalies (bylos) sudėtyje turi būti detalūs dokumentacijos sąrašai, kurie bus teikiami 110 kV skirstyklos rekonstravimo/statybos darbų techniniam įvertinimui bei statybos užbaigimui, vadovaujantis PSO patvirtintais 2022-12-21 Nr. 22NU-473 „Perdavimo tinklo objekto statybos/rekonstravimo dokumentacijos aprašas“ (žr.</w:t>
      </w:r>
      <w:r w:rsidR="00BC26BD" w:rsidRPr="000C59C0">
        <w:rPr>
          <w:rFonts w:cs="Arial"/>
          <w:szCs w:val="22"/>
        </w:rPr>
        <w:t xml:space="preserve"> </w:t>
      </w:r>
      <w:r w:rsidRPr="000C59C0">
        <w:rPr>
          <w:rFonts w:cs="Arial"/>
          <w:szCs w:val="22"/>
        </w:rPr>
        <w:t>priedą</w:t>
      </w:r>
      <w:r w:rsidR="00BC26BD" w:rsidRPr="000C59C0">
        <w:rPr>
          <w:rFonts w:cs="Arial"/>
          <w:szCs w:val="22"/>
        </w:rPr>
        <w:t xml:space="preserve"> Nr. 6</w:t>
      </w:r>
      <w:r w:rsidRPr="000C59C0">
        <w:rPr>
          <w:rFonts w:cs="Arial"/>
          <w:szCs w:val="22"/>
        </w:rPr>
        <w:t>) reikalavimais. Detalūs dokumentacijos sąrašai turi būti suderinti su PSO.</w:t>
      </w:r>
    </w:p>
    <w:p w14:paraId="355C04BD" w14:textId="77777777" w:rsidR="00E3547A"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Visos projektinių pasiūlymų parengimui reikalingos techninės dokumentacijos peržiūrą (kopijavimą) galima atlikti apžiūros laiką ir vietą iš anksto susiderinus su Užsakovu.</w:t>
      </w:r>
    </w:p>
    <w:p w14:paraId="4B0E4D66" w14:textId="4BE504CA" w:rsidR="004C01A8" w:rsidRPr="000C59C0" w:rsidRDefault="00E3547A" w:rsidP="00A325DB">
      <w:pPr>
        <w:pStyle w:val="ListParagraph"/>
        <w:numPr>
          <w:ilvl w:val="1"/>
          <w:numId w:val="4"/>
        </w:numPr>
        <w:tabs>
          <w:tab w:val="left" w:pos="0"/>
          <w:tab w:val="left" w:pos="142"/>
        </w:tabs>
        <w:ind w:left="0" w:firstLine="360"/>
        <w:rPr>
          <w:rFonts w:cs="Arial"/>
          <w:szCs w:val="22"/>
        </w:rPr>
      </w:pPr>
      <w:r w:rsidRPr="000C59C0">
        <w:rPr>
          <w:rFonts w:cs="Arial"/>
          <w:szCs w:val="22"/>
        </w:rPr>
        <w:t>Tais atvejais, kai naujos (keičiamos) atramos projektuojamos esamoje oro linijos apsaugos zonoje, tačiau kituose nei esami žemės sklypuose, atramos pastatymo vieta turi būti raštu suderinta su sklypo savininku. Jei dėl techninių reikalavimų neįmanoma įgyvendinti sklypo savininko siūlomos atramos vietos, turi būti pateiktas sklypo savininko atsisakymas derinti vietą bei techninis paaiškinimas, pagrindžiantis atramos vietos pasirinkimą. Jeigu sklypo savininkas per pagrįstą laikotarpį, bet ne ilgesnį kaip 1 mėnesį nuo kreipimosi dienos, nepateikia nei sutikimo, nei atsisakymo, turi būti pateikti įrodymai (pvz., registruotų laiškų siuntimo kvitai, elektroninių laiškų kopijas ar kiti dokumentai), patvirtinantys, kad buvo imtasi veiksmų siekiant suderinti atramos pastatymo vietą.</w:t>
      </w:r>
    </w:p>
    <w:p w14:paraId="1255FFF7" w14:textId="5B36EB10" w:rsidR="00210FE9" w:rsidRPr="000C59C0" w:rsidRDefault="00210FE9" w:rsidP="00A325DB">
      <w:pPr>
        <w:pStyle w:val="ListParagraph"/>
        <w:numPr>
          <w:ilvl w:val="1"/>
          <w:numId w:val="4"/>
        </w:numPr>
        <w:tabs>
          <w:tab w:val="left" w:pos="0"/>
          <w:tab w:val="left" w:pos="142"/>
        </w:tabs>
        <w:ind w:left="0" w:firstLine="360"/>
        <w:rPr>
          <w:rFonts w:cs="Arial"/>
          <w:szCs w:val="22"/>
        </w:rPr>
      </w:pPr>
      <w:r w:rsidRPr="000C59C0">
        <w:rPr>
          <w:rFonts w:cs="Arial"/>
          <w:szCs w:val="22"/>
        </w:rPr>
        <w:t>Informacijos saugos reikalavimai pateikiami prieduose</w:t>
      </w:r>
      <w:r w:rsidR="006E1C18" w:rsidRPr="000C59C0">
        <w:rPr>
          <w:rFonts w:cs="Arial"/>
          <w:szCs w:val="22"/>
        </w:rPr>
        <w:t xml:space="preserve"> Nr. 7 ir Nr. 8</w:t>
      </w:r>
      <w:r w:rsidRPr="000C59C0">
        <w:rPr>
          <w:rFonts w:cs="Arial"/>
          <w:szCs w:val="22"/>
        </w:rPr>
        <w:t>.</w:t>
      </w:r>
    </w:p>
    <w:p w14:paraId="7650AD2E" w14:textId="6A6A730B" w:rsidR="00210FE9" w:rsidRPr="00D34976" w:rsidRDefault="00E6717E" w:rsidP="00D34976">
      <w:pPr>
        <w:pStyle w:val="ListParagraph"/>
        <w:numPr>
          <w:ilvl w:val="1"/>
          <w:numId w:val="4"/>
        </w:numPr>
        <w:tabs>
          <w:tab w:val="left" w:pos="0"/>
          <w:tab w:val="left" w:pos="142"/>
        </w:tabs>
        <w:ind w:left="0" w:firstLine="360"/>
        <w:rPr>
          <w:rFonts w:cs="Arial"/>
          <w:szCs w:val="22"/>
        </w:rPr>
      </w:pPr>
      <w:r w:rsidRPr="000C59C0">
        <w:rPr>
          <w:rFonts w:cs="Arial"/>
          <w:szCs w:val="22"/>
        </w:rPr>
        <w:t>Projektuose nurodyti, kad rekonstruojant/pertvarkant objektą, atsižvelgti į LITGRID AB teikiamus įrenginius ir medžiagas.</w:t>
      </w:r>
    </w:p>
    <w:p w14:paraId="73C26969" w14:textId="105DEBD5" w:rsidR="00CA2FBD" w:rsidRPr="000C59C0" w:rsidRDefault="00F30E1B" w:rsidP="00A325DB">
      <w:pPr>
        <w:pStyle w:val="Heading1"/>
        <w:tabs>
          <w:tab w:val="left" w:pos="0"/>
          <w:tab w:val="left" w:pos="142"/>
        </w:tabs>
        <w:rPr>
          <w:rFonts w:cs="Arial"/>
          <w:szCs w:val="22"/>
        </w:rPr>
      </w:pPr>
      <w:bookmarkStart w:id="10" w:name="_Toc196386012"/>
      <w:bookmarkEnd w:id="7"/>
      <w:r w:rsidRPr="000C59C0">
        <w:rPr>
          <w:rFonts w:cs="Arial"/>
          <w:szCs w:val="22"/>
        </w:rPr>
        <w:t>KONSTRUKCIJŲ DALIS</w:t>
      </w:r>
      <w:bookmarkEnd w:id="10"/>
    </w:p>
    <w:p w14:paraId="22807E65"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Suprojektuoti dvigrandės 110 kV OL Neris – VE3 I, II atkarpos nuo Neries TP iki Viršuliškių TP rekonstravimo darbus.</w:t>
      </w:r>
    </w:p>
    <w:p w14:paraId="367DA8E8" w14:textId="1BDEC328"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Suprojektuoti 110 kV OL Neris - VE3 I, II atkarpos iki Viršuliškių TP dvigrandžių tarpinių gelžbetoninių atramų keitimą dvigrandėmis tarpinėmis </w:t>
      </w:r>
      <w:r w:rsidR="00D4339F" w:rsidRPr="000C59C0">
        <w:rPr>
          <w:rFonts w:cs="Arial"/>
          <w:szCs w:val="22"/>
        </w:rPr>
        <w:t xml:space="preserve">plieninėmis </w:t>
      </w:r>
      <w:r w:rsidRPr="000C59C0">
        <w:rPr>
          <w:rFonts w:cs="Arial"/>
          <w:szCs w:val="22"/>
        </w:rPr>
        <w:t xml:space="preserve">daugiabriaunėmis atramomis, dvigrandžių </w:t>
      </w:r>
      <w:r w:rsidR="00D4339F" w:rsidRPr="000C59C0">
        <w:rPr>
          <w:rFonts w:cs="Arial"/>
          <w:szCs w:val="22"/>
        </w:rPr>
        <w:t xml:space="preserve">plieninių </w:t>
      </w:r>
      <w:r w:rsidRPr="000C59C0">
        <w:rPr>
          <w:rFonts w:cs="Arial"/>
          <w:szCs w:val="22"/>
        </w:rPr>
        <w:t xml:space="preserve">inkarinių atramų keitimą dvigrandėmis inkarinėmis </w:t>
      </w:r>
      <w:r w:rsidR="00D4339F" w:rsidRPr="000C59C0">
        <w:rPr>
          <w:rFonts w:cs="Arial"/>
          <w:szCs w:val="22"/>
        </w:rPr>
        <w:t xml:space="preserve">plieninėmis </w:t>
      </w:r>
      <w:r w:rsidRPr="000C59C0">
        <w:rPr>
          <w:rFonts w:cs="Arial"/>
          <w:szCs w:val="22"/>
        </w:rPr>
        <w:t xml:space="preserve">gardelinėmis atramomis darbus. Įvertinti inkarinių atramų poreikį sankirtose su keliais. Esant poreikiui, sankirtose su keliais suprojektuoti tarpinių atramų keitimo dvigrandėmis </w:t>
      </w:r>
      <w:r w:rsidR="00D4339F" w:rsidRPr="000C59C0">
        <w:rPr>
          <w:rFonts w:cs="Arial"/>
          <w:szCs w:val="22"/>
        </w:rPr>
        <w:t xml:space="preserve">plieninėmis </w:t>
      </w:r>
      <w:r w:rsidRPr="000C59C0">
        <w:rPr>
          <w:rFonts w:cs="Arial"/>
          <w:szCs w:val="22"/>
        </w:rPr>
        <w:t>inkarinėmis gardelinėmis atramomis darbus.</w:t>
      </w:r>
      <w:r w:rsidR="00721347" w:rsidRPr="000C59C0">
        <w:rPr>
          <w:rFonts w:cs="Arial"/>
          <w:szCs w:val="22"/>
        </w:rPr>
        <w:t xml:space="preserve"> </w:t>
      </w:r>
      <w:r w:rsidR="00D4339F" w:rsidRPr="000C59C0">
        <w:rPr>
          <w:rFonts w:cs="Arial"/>
          <w:szCs w:val="22"/>
        </w:rPr>
        <w:t>Standartiniai techniniai reikalavimai plieninėms daugiabriaunėms atramoms pateikti priede</w:t>
      </w:r>
      <w:r w:rsidR="002E4F7B" w:rsidRPr="000C59C0">
        <w:rPr>
          <w:rFonts w:cs="Arial"/>
          <w:szCs w:val="22"/>
        </w:rPr>
        <w:t xml:space="preserve"> Nr. 12</w:t>
      </w:r>
      <w:r w:rsidR="00D4339F" w:rsidRPr="000C59C0">
        <w:rPr>
          <w:rFonts w:cs="Arial"/>
          <w:szCs w:val="22"/>
        </w:rPr>
        <w:t>.</w:t>
      </w:r>
    </w:p>
    <w:p w14:paraId="0DC59950"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lastRenderedPageBreak/>
        <w:t xml:space="preserve">Tarpinės plieninės atramos keičiamos į plienines daugiabriaunes dvigrandes tarpines atramas arba tipines plienines gardelines dvigrandes atramas. </w:t>
      </w:r>
    </w:p>
    <w:p w14:paraId="70973B0C"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Inkarinės ir kampinės atramos keičiamos į tipines plienines gardelines atramas.</w:t>
      </w:r>
    </w:p>
    <w:p w14:paraId="74C122E8"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Atrama Nr. 138 keičiama į plieninę inkarinę atramą kurioje papildomai suprojektuojamos ir įrengiamos konstrukcijos (su movų aikštele) kabelių linijų užvedimui.</w:t>
      </w:r>
    </w:p>
    <w:p w14:paraId="30651FAF" w14:textId="64017342"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Nuo atramos Nr. 138 iki Viršuliškių TP įrengiama požeminė </w:t>
      </w:r>
      <w:r w:rsidR="00EC23C1">
        <w:rPr>
          <w:rFonts w:cs="Arial"/>
          <w:szCs w:val="22"/>
        </w:rPr>
        <w:t>KL</w:t>
      </w:r>
      <w:r w:rsidRPr="000C59C0">
        <w:rPr>
          <w:rFonts w:cs="Arial"/>
          <w:szCs w:val="22"/>
        </w:rPr>
        <w:t xml:space="preserve"> vadovaujantis reikalavimais pateiktais dalyje „Elektros perdavimo linijos dalis“.</w:t>
      </w:r>
    </w:p>
    <w:p w14:paraId="327D4ABA"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Plieninės gardelinės atramos parenkamos pagal tipinius projektus pateikiamus www.litgrid.eu: Tinklo plėtra &gt; Standartiniai techniniai reikalavimai &gt; Statybinė dalis &gt; Tipiniai OL atramų techniniai projektai. </w:t>
      </w:r>
    </w:p>
    <w:p w14:paraId="0BA8865C"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Tik įrodžius tipinių atramų panaudojimo netinkamumą leidžiama projektuoti naujas unikalias plienines gardelines. </w:t>
      </w:r>
    </w:p>
    <w:p w14:paraId="5B372128"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Naujai projektuojamų atramų visi išoriniai gabaritiniai matmenys (traversų ilgiai, atstumai tarp traversų, laidų įkabinimo vietos traversose, atstumai tarp laidų atramoje, atstumai tarp pamatų inkarinių varžtų tvirtinimo vietų ir kt.) turi būti tokie patys kaip tinklapyje pateikti tipinių atramų. Turi būti pateiktos naujai suprojektuotų atramų charakteristikų suvestinės lentelės, kuriose turi būti nurodyta: klimatinės sąlygos (vėjo, apšalo rajonai), leistini maksimalūs gabaritinis, vėjinis ir svorinis tarpatramiai, montuojamų laidų skaičius fazėje, diametras, masė, žaibosaugos troso diametras, masė ir leistini jų tempimai (</w:t>
      </w:r>
      <w:proofErr w:type="spellStart"/>
      <w:r w:rsidRPr="000C59C0">
        <w:rPr>
          <w:rFonts w:cs="Arial"/>
          <w:szCs w:val="22"/>
        </w:rPr>
        <w:t>Ϭmax</w:t>
      </w:r>
      <w:proofErr w:type="spellEnd"/>
      <w:r w:rsidRPr="000C59C0">
        <w:rPr>
          <w:rFonts w:cs="Arial"/>
          <w:szCs w:val="22"/>
        </w:rPr>
        <w:t xml:space="preserve">. apkrova, </w:t>
      </w:r>
      <w:proofErr w:type="spellStart"/>
      <w:r w:rsidRPr="000C59C0">
        <w:rPr>
          <w:rFonts w:cs="Arial"/>
          <w:szCs w:val="22"/>
        </w:rPr>
        <w:t>Ϭt</w:t>
      </w:r>
      <w:proofErr w:type="spellEnd"/>
      <w:r w:rsidRPr="000C59C0">
        <w:rPr>
          <w:rFonts w:cs="Arial"/>
          <w:szCs w:val="22"/>
        </w:rPr>
        <w:t xml:space="preserve">=-40oC, </w:t>
      </w:r>
      <w:proofErr w:type="spellStart"/>
      <w:r w:rsidRPr="000C59C0">
        <w:rPr>
          <w:rFonts w:cs="Arial"/>
          <w:szCs w:val="22"/>
        </w:rPr>
        <w:t>Ϭt</w:t>
      </w:r>
      <w:proofErr w:type="spellEnd"/>
      <w:r w:rsidRPr="000C59C0">
        <w:rPr>
          <w:rFonts w:cs="Arial"/>
          <w:szCs w:val="22"/>
        </w:rPr>
        <w:t>=+5oC), atramos masė ir kt.</w:t>
      </w:r>
    </w:p>
    <w:p w14:paraId="6CFFDC09"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Projektuojamų metalinių daugiabriaunių atramų aukštis virš žemės paviršiaus negali būti mažesnis kaip 24 m.</w:t>
      </w:r>
    </w:p>
    <w:p w14:paraId="2EA943AD" w14:textId="02F666B4"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Pamatus projektuoti gelžbetoninius standartinio tipo gamyklinius surenkamus. Išimtinais atvejais, priklausomai nuo inžinerinių geologinių (geotechninių) tyrimų išvadų, gelžbetoniniai pamatai gali būti gręžtiniai arba poliniai. Standartiniai techniniai reikalavimai pamatams pateikti </w:t>
      </w:r>
      <w:r w:rsidR="00B0244A" w:rsidRPr="000C59C0">
        <w:rPr>
          <w:rFonts w:cs="Arial"/>
          <w:szCs w:val="22"/>
        </w:rPr>
        <w:t>priede</w:t>
      </w:r>
      <w:r w:rsidR="002E4F7B" w:rsidRPr="000C59C0">
        <w:rPr>
          <w:rFonts w:cs="Arial"/>
          <w:szCs w:val="22"/>
        </w:rPr>
        <w:t xml:space="preserve"> Nr. 9</w:t>
      </w:r>
      <w:r w:rsidRPr="000C59C0">
        <w:rPr>
          <w:rFonts w:cs="Arial"/>
          <w:szCs w:val="22"/>
        </w:rPr>
        <w:t>. Projektuojamų pamatų betoninės dalies aukštis virš žemės paviršiaus 20-40 cm. Esant lygiam reljefui draudžiama įrenginėti sankasas atramos pamatams. Rygeliai turi būti žemiau kaip 0,6 m nuo projektuojamo žemės paviršiaus.</w:t>
      </w:r>
      <w:r w:rsidR="00EE42BC" w:rsidRPr="000C59C0">
        <w:rPr>
          <w:rFonts w:cs="Arial"/>
          <w:szCs w:val="22"/>
        </w:rPr>
        <w:t xml:space="preserve"> Pamatų inkariniai varžtai turi atitikti LST EN ISO 17660-1:2006 standarto reikalavimus ir antikorozinė danga turi atitikti LST EN 2063:2005 standarto reikalavimus (terminis purškimas). Projektuojant vadovautis galiojančia aktualia standarto versija.</w:t>
      </w:r>
    </w:p>
    <w:p w14:paraId="2E9607CF"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Viršuliškių TP esami 2 linijiniai portalai perprojektuojami, panaikinant vieną atraminę dalį paliekant tik žaibosaugos dalį. Jeigu to padaryti nepavyks, demontuoti esamus portalus ir suprojektuoti naujus žaibolaidžius.</w:t>
      </w:r>
    </w:p>
    <w:p w14:paraId="4CB6605F" w14:textId="218B6B03"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Viršuliškių TP </w:t>
      </w:r>
      <w:r w:rsidR="006B1E3E">
        <w:rPr>
          <w:rFonts w:cs="Arial"/>
          <w:szCs w:val="22"/>
        </w:rPr>
        <w:t>atviros skirstyklos (toliau – AS)</w:t>
      </w:r>
      <w:r w:rsidRPr="000C59C0">
        <w:rPr>
          <w:rFonts w:cs="Arial"/>
          <w:szCs w:val="22"/>
        </w:rPr>
        <w:t xml:space="preserve"> įrenginius laikančias plienines konstrukcijas ir kitas plienines metalo konstrukcijas projektuoti pagal standartinius techninius reikalavimus pateiktus </w:t>
      </w:r>
      <w:r w:rsidR="00B0244A" w:rsidRPr="000C59C0">
        <w:rPr>
          <w:rFonts w:cs="Arial"/>
          <w:szCs w:val="22"/>
        </w:rPr>
        <w:t>priede</w:t>
      </w:r>
      <w:r w:rsidR="002E4F7B" w:rsidRPr="000C59C0">
        <w:rPr>
          <w:rFonts w:cs="Arial"/>
          <w:szCs w:val="22"/>
        </w:rPr>
        <w:t xml:space="preserve"> Nr. 11</w:t>
      </w:r>
      <w:r w:rsidRPr="000C59C0">
        <w:rPr>
          <w:rFonts w:cs="Arial"/>
          <w:szCs w:val="22"/>
        </w:rPr>
        <w:t xml:space="preserve">. </w:t>
      </w:r>
    </w:p>
    <w:p w14:paraId="0B9C03FE" w14:textId="711C1B80"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AS įrenginių laikančių plieninių konstrukcijų ir kitų plieninių metalo konstrukcijų antikorozinę apsaugą projektuoti vadovaujantis plieninių konstrukcijų dengimo cinku karštuoju būdu standartiniais techniniais reikalavimais, pateikiamais </w:t>
      </w:r>
      <w:r w:rsidR="00B0244A" w:rsidRPr="000C59C0">
        <w:rPr>
          <w:rFonts w:cs="Arial"/>
          <w:szCs w:val="22"/>
        </w:rPr>
        <w:t xml:space="preserve">priede </w:t>
      </w:r>
      <w:r w:rsidR="002E4F7B" w:rsidRPr="000C59C0">
        <w:rPr>
          <w:rFonts w:cs="Arial"/>
          <w:szCs w:val="22"/>
        </w:rPr>
        <w:t>Nr. 10</w:t>
      </w:r>
      <w:r w:rsidRPr="000C59C0">
        <w:rPr>
          <w:rFonts w:cs="Arial"/>
          <w:szCs w:val="22"/>
        </w:rPr>
        <w:t xml:space="preserve"> (įbetonuojama  ankerio dalis neturi būti cinkuojama). </w:t>
      </w:r>
    </w:p>
    <w:p w14:paraId="7B51D4D4" w14:textId="295268BB" w:rsidR="00DB13D7" w:rsidRPr="000C59C0" w:rsidRDefault="00EE42BC" w:rsidP="00A325DB">
      <w:pPr>
        <w:pStyle w:val="ListParagraph"/>
        <w:numPr>
          <w:ilvl w:val="1"/>
          <w:numId w:val="6"/>
        </w:numPr>
        <w:tabs>
          <w:tab w:val="left" w:pos="0"/>
          <w:tab w:val="left" w:pos="142"/>
        </w:tabs>
        <w:ind w:left="0" w:firstLine="360"/>
        <w:rPr>
          <w:rFonts w:cs="Arial"/>
          <w:szCs w:val="22"/>
        </w:rPr>
      </w:pPr>
      <w:r w:rsidRPr="000C59C0">
        <w:rPr>
          <w:rFonts w:cs="Arial"/>
          <w:szCs w:val="22"/>
        </w:rPr>
        <w:t>AS įrenginių p</w:t>
      </w:r>
      <w:r w:rsidR="00DB13D7" w:rsidRPr="000C59C0">
        <w:rPr>
          <w:rFonts w:cs="Arial"/>
          <w:szCs w:val="22"/>
        </w:rPr>
        <w:t xml:space="preserve">amatai turi būti suprojektuoti gelžbetoniniai (toliau – g/b) standartinio tipo gamykliniai surenkamieji ir parenkami vadovaujantis PSO standartiniais techniniais reikalavimais </w:t>
      </w:r>
      <w:r w:rsidR="00B0244A" w:rsidRPr="000C59C0">
        <w:rPr>
          <w:rFonts w:cs="Arial"/>
          <w:szCs w:val="22"/>
        </w:rPr>
        <w:t>pateiktais priede</w:t>
      </w:r>
      <w:r w:rsidR="002E4F7B" w:rsidRPr="000C59C0">
        <w:rPr>
          <w:rFonts w:cs="Arial"/>
          <w:szCs w:val="22"/>
        </w:rPr>
        <w:t xml:space="preserve"> Nr. 9</w:t>
      </w:r>
      <w:r w:rsidR="00DB13D7" w:rsidRPr="000C59C0">
        <w:rPr>
          <w:rFonts w:cs="Arial"/>
          <w:szCs w:val="22"/>
        </w:rPr>
        <w:t>. Išimtinais atvejais, priklausomai nuo hidrogeologinių sąlygų, g/b pamatai gali būti gręžtiniai arba poliniai. Pamatų inkariniai varžtai turi atitikti LST EN ISO 17660-1:2006 standarto reikalavimus ir antikorozinė danga turi atitikti LST EN 2063:2005 standarto reikalavimus (terminis purškimas). Projektuojant vadovautis galiojančia aktualia standarto versija.</w:t>
      </w:r>
    </w:p>
    <w:p w14:paraId="0D5EB3A4"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Gelžbetoninio pamato viršutinė altitudė turi būti virš žemės paviršiaus min. 20 cm.</w:t>
      </w:r>
    </w:p>
    <w:p w14:paraId="051E6057"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Kiekvienam pirminės komutacijos įrenginiui suprojektuoti atskiras laikančias plienines metalo konstrukcijas. Projektuoti skirtingų rūšių įrenginius ant bendros laikančios metalo konstrukcijos turinčios bendrus pamatus leidžiama tik jei nėra galimybės suprojektuoti kitaip (žr. elektrotechnikos dalį).</w:t>
      </w:r>
    </w:p>
    <w:p w14:paraId="7962A133"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Išaiškėjus melioracijos tinklų, priklausančių trečiosioms šalims, remonto, pertvarkymo poreikiui visas organizacines išlaidas (tame tarpe melioracijos techninės priežiūros) numatyti rangovui.</w:t>
      </w:r>
    </w:p>
    <w:p w14:paraId="57CF1930"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Suprojektuoti kelių, privažiavimų ir šalia esančios teritorijos, kuriais buvo naudojamasi projekto vykdymo metu, atstatymą į pirminę projektinę padėtį.</w:t>
      </w:r>
    </w:p>
    <w:p w14:paraId="3F06236D"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Pagal LR Aplinkos ministerijos patvirtintą „Reglamentuojamų statybos produktų sąrašą“ objekto statyboje panaudoti statybos produktai privalo turėti išduotus LR aplinkos ministro 2018 m. birželio 27 d. įsakymu Nr. D1-601 paskirtų notifikuotų įstaigų sertifikatus.</w:t>
      </w:r>
    </w:p>
    <w:p w14:paraId="6989D008"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 xml:space="preserve">Statybos metu susidarančias atliekas tvarkyti pagal skyriuje „Reikalavimai aplinkosaugai, gaisrinės saugai ir saugiam darbui“ nurodytus reikalavimus. </w:t>
      </w:r>
    </w:p>
    <w:p w14:paraId="64994273" w14:textId="77777777" w:rsidR="009C3D69"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lastRenderedPageBreak/>
        <w:t>Sklypo sutvarkymo (Sklypo plano) dalyje suprojektuoti informacinį aiškinamąjį stendą prie pagrindinio įėjimo į statybvietę. Stende pateikiama informacija:</w:t>
      </w:r>
    </w:p>
    <w:p w14:paraId="39CA0B98" w14:textId="77777777" w:rsidR="009C3D69"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užsakovo pavadinimas;</w:t>
      </w:r>
    </w:p>
    <w:p w14:paraId="1C71A0CB" w14:textId="77777777" w:rsidR="009C3D69"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projektuotojas;</w:t>
      </w:r>
    </w:p>
    <w:p w14:paraId="54E7A70F" w14:textId="77777777" w:rsidR="009C3D69"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rangovo pavadinimas;</w:t>
      </w:r>
    </w:p>
    <w:p w14:paraId="27FE43FF" w14:textId="77777777" w:rsidR="009C3D69"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statinio statybos vadovo vardas, pavardė, kontaktinis tel.;</w:t>
      </w:r>
    </w:p>
    <w:p w14:paraId="2E80EBB8" w14:textId="77777777" w:rsidR="00B708F0"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techninės priežiūros vadovo vardas, pavardė, kontaktinis tel.;</w:t>
      </w:r>
    </w:p>
    <w:p w14:paraId="0D0DAC97" w14:textId="5DCD77FC" w:rsidR="00DB13D7" w:rsidRPr="000C59C0" w:rsidRDefault="00DB13D7" w:rsidP="0090429B">
      <w:pPr>
        <w:pStyle w:val="ListParagraph"/>
        <w:numPr>
          <w:ilvl w:val="2"/>
          <w:numId w:val="7"/>
        </w:numPr>
        <w:tabs>
          <w:tab w:val="left" w:pos="142"/>
        </w:tabs>
        <w:ind w:left="0" w:firstLine="851"/>
        <w:rPr>
          <w:rFonts w:cs="Arial"/>
          <w:szCs w:val="22"/>
        </w:rPr>
      </w:pPr>
      <w:r w:rsidRPr="000C59C0">
        <w:rPr>
          <w:rFonts w:cs="Arial"/>
          <w:szCs w:val="22"/>
        </w:rPr>
        <w:t>projekto pradžios ir pabaigos datos.</w:t>
      </w:r>
    </w:p>
    <w:p w14:paraId="60A2CB4F" w14:textId="77777777"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Stende pateikiama informacija turi būti lengvai įskaitoma iš 5 m atstumo.</w:t>
      </w:r>
    </w:p>
    <w:p w14:paraId="257629F1" w14:textId="64CE2612" w:rsidR="00DB13D7" w:rsidRPr="000C59C0" w:rsidRDefault="00DB13D7" w:rsidP="00A325DB">
      <w:pPr>
        <w:pStyle w:val="ListParagraph"/>
        <w:numPr>
          <w:ilvl w:val="1"/>
          <w:numId w:val="6"/>
        </w:numPr>
        <w:tabs>
          <w:tab w:val="left" w:pos="0"/>
          <w:tab w:val="left" w:pos="142"/>
        </w:tabs>
        <w:ind w:left="0" w:firstLine="360"/>
        <w:rPr>
          <w:rFonts w:cs="Arial"/>
          <w:szCs w:val="22"/>
        </w:rPr>
      </w:pPr>
      <w:r w:rsidRPr="000C59C0">
        <w:rPr>
          <w:rFonts w:cs="Arial"/>
          <w:szCs w:val="22"/>
        </w:rPr>
        <w:t>Įrengti mechaninę apsaugą nuo paukščių.</w:t>
      </w:r>
    </w:p>
    <w:p w14:paraId="5883B271" w14:textId="69EA556F" w:rsidR="00D326DB" w:rsidRPr="000C59C0" w:rsidRDefault="00E153DC" w:rsidP="00A325DB">
      <w:pPr>
        <w:pStyle w:val="Heading1"/>
        <w:tabs>
          <w:tab w:val="left" w:pos="0"/>
          <w:tab w:val="left" w:pos="142"/>
        </w:tabs>
        <w:rPr>
          <w:rFonts w:cs="Arial"/>
          <w:szCs w:val="22"/>
        </w:rPr>
      </w:pPr>
      <w:bookmarkStart w:id="11" w:name="_Toc196386013"/>
      <w:r w:rsidRPr="000C59C0">
        <w:rPr>
          <w:rFonts w:cs="Arial"/>
          <w:szCs w:val="22"/>
        </w:rPr>
        <w:t>REIKALAVIMAI TERITORIJAI</w:t>
      </w:r>
      <w:r w:rsidR="00FC6B5B" w:rsidRPr="000C59C0">
        <w:rPr>
          <w:rFonts w:cs="Arial"/>
          <w:szCs w:val="22"/>
        </w:rPr>
        <w:t>,</w:t>
      </w:r>
      <w:r w:rsidRPr="000C59C0">
        <w:rPr>
          <w:rFonts w:cs="Arial"/>
          <w:szCs w:val="22"/>
        </w:rPr>
        <w:t xml:space="preserve"> KURIOJE PLANUOJAMA ENERGETIKOS OBJEKTŲ STATYBA / REKONSTRUKCIJA</w:t>
      </w:r>
      <w:bookmarkEnd w:id="11"/>
    </w:p>
    <w:p w14:paraId="76F13D38" w14:textId="68CEC12A" w:rsidR="00D17EEF" w:rsidRPr="000C59C0" w:rsidRDefault="00171375" w:rsidP="00A325DB">
      <w:pPr>
        <w:pStyle w:val="ListParagraph"/>
        <w:numPr>
          <w:ilvl w:val="1"/>
          <w:numId w:val="9"/>
        </w:numPr>
        <w:tabs>
          <w:tab w:val="left" w:pos="0"/>
          <w:tab w:val="left" w:pos="142"/>
        </w:tabs>
        <w:ind w:left="0" w:firstLine="360"/>
        <w:rPr>
          <w:rStyle w:val="eop"/>
          <w:rFonts w:eastAsiaTheme="majorEastAsia" w:cs="Arial"/>
          <w:szCs w:val="22"/>
        </w:rPr>
      </w:pPr>
      <w:r w:rsidRPr="000C59C0">
        <w:rPr>
          <w:rStyle w:val="normaltextrun"/>
          <w:rFonts w:eastAsiaTheme="majorEastAsia" w:cs="Arial"/>
          <w:szCs w:val="22"/>
        </w:rPr>
        <w:t>110 kV OL Neris-</w:t>
      </w:r>
      <w:r w:rsidR="00126FE0" w:rsidRPr="000C59C0">
        <w:rPr>
          <w:rStyle w:val="normaltextrun"/>
          <w:rFonts w:eastAsiaTheme="majorEastAsia" w:cs="Arial"/>
          <w:szCs w:val="22"/>
        </w:rPr>
        <w:t xml:space="preserve">VE3 </w:t>
      </w:r>
      <w:r w:rsidRPr="000C59C0">
        <w:rPr>
          <w:rStyle w:val="normaltextrun"/>
          <w:rFonts w:eastAsiaTheme="majorEastAsia" w:cs="Arial"/>
          <w:szCs w:val="22"/>
        </w:rPr>
        <w:t>I, 110 kV OL Neris-VE3 II</w:t>
      </w:r>
      <w:r w:rsidR="00126FE0" w:rsidRPr="000C59C0">
        <w:rPr>
          <w:rStyle w:val="normaltextrun"/>
          <w:rFonts w:eastAsiaTheme="majorEastAsia" w:cs="Arial"/>
          <w:szCs w:val="22"/>
        </w:rPr>
        <w:t xml:space="preserve"> atkarpos nuo Nėries TP</w:t>
      </w:r>
      <w:r w:rsidRPr="000C59C0">
        <w:rPr>
          <w:rStyle w:val="normaltextrun"/>
          <w:rFonts w:eastAsiaTheme="majorEastAsia" w:cs="Arial"/>
          <w:szCs w:val="22"/>
        </w:rPr>
        <w:t xml:space="preserve"> iki Viršuliškių TP rekonstrukcija turi būti vykdom</w:t>
      </w:r>
      <w:r w:rsidR="00160DB1" w:rsidRPr="000C59C0">
        <w:rPr>
          <w:rStyle w:val="normaltextrun"/>
          <w:rFonts w:eastAsiaTheme="majorEastAsia" w:cs="Arial"/>
          <w:szCs w:val="22"/>
        </w:rPr>
        <w:t>a</w:t>
      </w:r>
      <w:r w:rsidRPr="000C59C0">
        <w:rPr>
          <w:rStyle w:val="normaltextrun"/>
          <w:rFonts w:eastAsiaTheme="majorEastAsia" w:cs="Arial"/>
          <w:szCs w:val="22"/>
        </w:rPr>
        <w:t xml:space="preserve"> esamų (nustatytų ir įregistruotų Nekilnojamojo turto registre) apsaugos zonų ribose. </w:t>
      </w:r>
      <w:r w:rsidRPr="000C59C0">
        <w:rPr>
          <w:rStyle w:val="eop"/>
          <w:rFonts w:eastAsiaTheme="majorEastAsia" w:cs="Arial"/>
          <w:szCs w:val="22"/>
        </w:rPr>
        <w:t> </w:t>
      </w:r>
    </w:p>
    <w:p w14:paraId="4E8C3964" w14:textId="77777777" w:rsidR="00D17EEF" w:rsidRPr="000C59C0" w:rsidRDefault="00E4317E" w:rsidP="00A325DB">
      <w:pPr>
        <w:pStyle w:val="ListParagraph"/>
        <w:numPr>
          <w:ilvl w:val="1"/>
          <w:numId w:val="9"/>
        </w:numPr>
        <w:tabs>
          <w:tab w:val="left" w:pos="0"/>
          <w:tab w:val="left" w:pos="142"/>
        </w:tabs>
        <w:ind w:left="0" w:firstLine="360"/>
        <w:rPr>
          <w:rFonts w:eastAsiaTheme="majorEastAsia" w:cs="Arial"/>
          <w:szCs w:val="22"/>
        </w:rPr>
      </w:pPr>
      <w:r w:rsidRPr="000C59C0">
        <w:rPr>
          <w:rFonts w:cs="Arial"/>
          <w:szCs w:val="22"/>
        </w:rPr>
        <w:t>Viršuliškių TP numatomi darbai turi būti Viršuliškių TP esamo žemės sklypo (</w:t>
      </w:r>
      <w:r w:rsidRPr="000C59C0">
        <w:rPr>
          <w:rFonts w:eastAsiaTheme="minorHAnsi" w:cs="Arial"/>
          <w:szCs w:val="22"/>
        </w:rPr>
        <w:t>unikalus Nr. 4400-0458-5333), esantis Karlo Gustavo Emilio Manerheimo g. 10, Vilniuje</w:t>
      </w:r>
      <w:r w:rsidRPr="000C59C0">
        <w:rPr>
          <w:rFonts w:cs="Arial"/>
          <w:szCs w:val="22"/>
        </w:rPr>
        <w:t xml:space="preserve"> ir esamų </w:t>
      </w:r>
      <w:r w:rsidRPr="000C59C0">
        <w:rPr>
          <w:rStyle w:val="normaltextrun"/>
          <w:rFonts w:eastAsiaTheme="majorEastAsia" w:cs="Arial"/>
          <w:szCs w:val="22"/>
        </w:rPr>
        <w:t xml:space="preserve">(nustatytų ir įregistruotų Nekilnojamojo turto registre) </w:t>
      </w:r>
      <w:r w:rsidRPr="000C59C0">
        <w:rPr>
          <w:rFonts w:cs="Arial"/>
          <w:szCs w:val="22"/>
        </w:rPr>
        <w:t>elektros tinklų apsaugos zonų, ribose.</w:t>
      </w:r>
    </w:p>
    <w:p w14:paraId="1498579F" w14:textId="2FAE58AA" w:rsidR="00171375" w:rsidRPr="000C59C0" w:rsidRDefault="00171375" w:rsidP="00A325DB">
      <w:pPr>
        <w:pStyle w:val="ListParagraph"/>
        <w:numPr>
          <w:ilvl w:val="1"/>
          <w:numId w:val="9"/>
        </w:numPr>
        <w:tabs>
          <w:tab w:val="left" w:pos="0"/>
          <w:tab w:val="left" w:pos="142"/>
        </w:tabs>
        <w:ind w:left="0" w:firstLine="360"/>
        <w:rPr>
          <w:rStyle w:val="eop"/>
          <w:rFonts w:eastAsiaTheme="majorEastAsia" w:cs="Arial"/>
          <w:szCs w:val="22"/>
        </w:rPr>
      </w:pPr>
      <w:bookmarkStart w:id="12" w:name="_Hlk195266958"/>
      <w:r w:rsidRPr="000C59C0">
        <w:rPr>
          <w:rStyle w:val="normaltextrun"/>
          <w:rFonts w:eastAsiaTheme="majorEastAsia" w:cs="Arial"/>
          <w:szCs w:val="22"/>
        </w:rPr>
        <w:t>Paaiškėjus, kad dėl siūlomų techninių sprendinių esamos apsaugos zonos yra išplečiamos, atlikti šiuos veiksmus: </w:t>
      </w:r>
    </w:p>
    <w:bookmarkEnd w:id="12"/>
    <w:p w14:paraId="166A62FF" w14:textId="77777777" w:rsidR="00D17EEF" w:rsidRPr="000C59C0" w:rsidRDefault="00171375" w:rsidP="00A325DB">
      <w:pPr>
        <w:pStyle w:val="ListParagraph"/>
        <w:numPr>
          <w:ilvl w:val="2"/>
          <w:numId w:val="10"/>
        </w:numPr>
        <w:tabs>
          <w:tab w:val="left" w:pos="0"/>
          <w:tab w:val="left" w:pos="142"/>
        </w:tabs>
        <w:ind w:left="0" w:firstLine="360"/>
        <w:rPr>
          <w:rStyle w:val="normaltextrun"/>
          <w:rFonts w:eastAsiaTheme="majorEastAsia" w:cs="Arial"/>
          <w:szCs w:val="22"/>
        </w:rPr>
      </w:pPr>
      <w:r w:rsidRPr="000C59C0">
        <w:rPr>
          <w:rStyle w:val="normaltextrun"/>
          <w:rFonts w:eastAsiaTheme="majorEastAsia" w:cs="Arial"/>
          <w:szCs w:val="22"/>
        </w:rPr>
        <w:t>Suprojektuoti atitinkamą servitutą (-us), parengti servituto (-ų) planą (-us) Nekilnojamojo turto posistemėje „Geomatininkas”. </w:t>
      </w:r>
    </w:p>
    <w:p w14:paraId="7B9BAC5B" w14:textId="598889F3" w:rsidR="00D17EEF" w:rsidRPr="000C59C0" w:rsidRDefault="00171375" w:rsidP="00A325DB">
      <w:pPr>
        <w:pStyle w:val="ListParagraph"/>
        <w:numPr>
          <w:ilvl w:val="2"/>
          <w:numId w:val="10"/>
        </w:numPr>
        <w:tabs>
          <w:tab w:val="left" w:pos="0"/>
          <w:tab w:val="left" w:pos="142"/>
        </w:tabs>
        <w:ind w:left="0" w:firstLine="360"/>
        <w:rPr>
          <w:rFonts w:eastAsiaTheme="majorEastAsia" w:cs="Arial"/>
          <w:szCs w:val="22"/>
        </w:rPr>
      </w:pPr>
      <w:r w:rsidRPr="000C59C0">
        <w:rPr>
          <w:rStyle w:val="normaltextrun"/>
          <w:rFonts w:eastAsiaTheme="majorEastAsia" w:cs="Arial"/>
          <w:szCs w:val="22"/>
        </w:rPr>
        <w:t>Suderinti servituto planus su servituto davėju ir servituto turėtoju (PSO), pateikti servituto planą skaitmenine versija (pdf ir shape formatu).</w:t>
      </w:r>
    </w:p>
    <w:p w14:paraId="11C65DF2" w14:textId="77777777" w:rsidR="00D17EEF" w:rsidRPr="000C59C0" w:rsidRDefault="00171375" w:rsidP="00A325DB">
      <w:pPr>
        <w:pStyle w:val="ListParagraph"/>
        <w:numPr>
          <w:ilvl w:val="2"/>
          <w:numId w:val="10"/>
        </w:numPr>
        <w:tabs>
          <w:tab w:val="left" w:pos="0"/>
          <w:tab w:val="left" w:pos="142"/>
        </w:tabs>
        <w:ind w:left="0" w:firstLine="360"/>
        <w:rPr>
          <w:rStyle w:val="eop"/>
          <w:rFonts w:eastAsiaTheme="majorEastAsia" w:cs="Arial"/>
          <w:szCs w:val="22"/>
        </w:rPr>
      </w:pPr>
      <w:r w:rsidRPr="000C59C0">
        <w:rPr>
          <w:rStyle w:val="normaltextrun"/>
          <w:rFonts w:eastAsiaTheme="majorEastAsia" w:cs="Arial"/>
          <w:szCs w:val="22"/>
        </w:rPr>
        <w:t>Kai servitutas nustatomas privačiame ir  (ar) valstybinės žemės sklype, remiantis LRV 2018-07-25 nutarimu Nr. 725 „Maksimalaus dydžio vienkartinės kompensacijos, mokamos už naudojimąsi įstatymu ar sutartimi tinklų operatorių naudai nustatytu žemės ir kito Nekilnojamojo daikto servitutu nustatymo metodika“, apskaičiuoti kompensacijos dydį pateikiant detalius skaičiavimus ir paruošti kompensacijos apskaičiavimo aktą.</w:t>
      </w:r>
    </w:p>
    <w:p w14:paraId="4F5559EE" w14:textId="77777777" w:rsidR="00D17EEF" w:rsidRPr="000C59C0" w:rsidRDefault="00171375" w:rsidP="00A325DB">
      <w:pPr>
        <w:pStyle w:val="ListParagraph"/>
        <w:numPr>
          <w:ilvl w:val="2"/>
          <w:numId w:val="10"/>
        </w:numPr>
        <w:tabs>
          <w:tab w:val="left" w:pos="0"/>
          <w:tab w:val="left" w:pos="142"/>
        </w:tabs>
        <w:ind w:left="0" w:firstLine="360"/>
        <w:rPr>
          <w:rFonts w:eastAsiaTheme="majorEastAsia" w:cs="Arial"/>
          <w:szCs w:val="22"/>
        </w:rPr>
      </w:pPr>
      <w:r w:rsidRPr="000C59C0">
        <w:rPr>
          <w:rStyle w:val="normaltextrun"/>
          <w:rFonts w:eastAsiaTheme="majorEastAsia" w:cs="Arial"/>
          <w:szCs w:val="22"/>
        </w:rPr>
        <w:t>Organizuoti neterminuoto (-ų) servituto (-ų) sutarties (-</w:t>
      </w:r>
      <w:proofErr w:type="spellStart"/>
      <w:r w:rsidRPr="000C59C0">
        <w:rPr>
          <w:rStyle w:val="normaltextrun"/>
          <w:rFonts w:eastAsiaTheme="majorEastAsia" w:cs="Arial"/>
          <w:szCs w:val="22"/>
        </w:rPr>
        <w:t>čių</w:t>
      </w:r>
      <w:proofErr w:type="spellEnd"/>
      <w:r w:rsidRPr="000C59C0">
        <w:rPr>
          <w:rStyle w:val="normaltextrun"/>
          <w:rFonts w:eastAsiaTheme="majorEastAsia" w:cs="Arial"/>
          <w:szCs w:val="22"/>
        </w:rPr>
        <w:t>) sudarymą notarų biure, naudojant PSO parengtą servituto sutarties projektą. </w:t>
      </w:r>
      <w:r w:rsidRPr="000C59C0">
        <w:rPr>
          <w:rStyle w:val="eop"/>
          <w:rFonts w:eastAsiaTheme="majorEastAsia" w:cs="Arial"/>
          <w:szCs w:val="22"/>
        </w:rPr>
        <w:t> </w:t>
      </w:r>
    </w:p>
    <w:p w14:paraId="58240DF6" w14:textId="77777777" w:rsidR="00D17EEF" w:rsidRPr="000C59C0" w:rsidRDefault="00171375" w:rsidP="00A325DB">
      <w:pPr>
        <w:pStyle w:val="ListParagraph"/>
        <w:numPr>
          <w:ilvl w:val="2"/>
          <w:numId w:val="10"/>
        </w:numPr>
        <w:tabs>
          <w:tab w:val="left" w:pos="0"/>
          <w:tab w:val="left" w:pos="142"/>
        </w:tabs>
        <w:ind w:left="0" w:firstLine="360"/>
        <w:rPr>
          <w:rStyle w:val="normaltextrun"/>
          <w:rFonts w:eastAsiaTheme="majorEastAsia" w:cs="Arial"/>
          <w:szCs w:val="22"/>
        </w:rPr>
      </w:pPr>
      <w:r w:rsidRPr="000C59C0">
        <w:rPr>
          <w:rStyle w:val="normaltextrun"/>
          <w:rFonts w:eastAsiaTheme="majorEastAsia" w:cs="Arial"/>
          <w:szCs w:val="22"/>
        </w:rPr>
        <w:t>Kai apsaugos zonos išplečiamos  AB „LTG Infra“ ir (ar) AB „VIA Lietuva“ nuosavybės ar patikėjimo teise valdomuose žemės sklypuose, žemės teisėtumo klausimas PSO EPL statyti, rekonstruoti, prižiūrėti ir remontuoti turi būti išspręstas pasirašytų Bendradarbiavimo sutarčių dėl inžinerinių tinklų statybos, priežiūros, rekonstrukcijos pagrindu.</w:t>
      </w:r>
    </w:p>
    <w:p w14:paraId="089AC8DE" w14:textId="77777777" w:rsidR="00D17EEF" w:rsidRPr="000C59C0" w:rsidRDefault="00171375" w:rsidP="00A325DB">
      <w:pPr>
        <w:pStyle w:val="ListParagraph"/>
        <w:numPr>
          <w:ilvl w:val="2"/>
          <w:numId w:val="10"/>
        </w:numPr>
        <w:tabs>
          <w:tab w:val="left" w:pos="0"/>
          <w:tab w:val="left" w:pos="142"/>
        </w:tabs>
        <w:ind w:left="0" w:firstLine="360"/>
        <w:rPr>
          <w:rStyle w:val="eop"/>
          <w:rFonts w:eastAsiaTheme="majorEastAsia" w:cs="Arial"/>
          <w:szCs w:val="22"/>
        </w:rPr>
      </w:pPr>
      <w:r w:rsidRPr="000C59C0">
        <w:rPr>
          <w:rStyle w:val="normaltextrun"/>
          <w:rFonts w:eastAsiaTheme="majorEastAsia" w:cs="Arial"/>
          <w:szCs w:val="22"/>
        </w:rPr>
        <w:t>Pateikti žemės sklypo/-ų savininko/-ų, valstybinės žemės patikėtinio sutikimą dėl PSO valdomų inžinerinių tinklų apsaugos zonos nustatymo vadovaujantis Lietuvos Respublikos specialiųjų žemės naudojimo sąlygų įstatymo 7 straipsniu (jeigu atitinkama nuostata nebuvo įtraukta į servituto sutartį).</w:t>
      </w:r>
    </w:p>
    <w:p w14:paraId="74CAF971" w14:textId="77777777" w:rsidR="00D17EEF" w:rsidRPr="000C59C0" w:rsidRDefault="00171375" w:rsidP="00A325DB">
      <w:pPr>
        <w:pStyle w:val="ListParagraph"/>
        <w:numPr>
          <w:ilvl w:val="2"/>
          <w:numId w:val="10"/>
        </w:numPr>
        <w:tabs>
          <w:tab w:val="left" w:pos="0"/>
          <w:tab w:val="left" w:pos="142"/>
        </w:tabs>
        <w:ind w:left="0" w:firstLine="360"/>
        <w:rPr>
          <w:rFonts w:eastAsiaTheme="majorEastAsia" w:cs="Arial"/>
          <w:szCs w:val="22"/>
        </w:rPr>
      </w:pPr>
      <w:r w:rsidRPr="000C59C0">
        <w:rPr>
          <w:rStyle w:val="normaltextrun"/>
          <w:rFonts w:eastAsiaTheme="majorEastAsia" w:cs="Arial"/>
          <w:szCs w:val="22"/>
        </w:rPr>
        <w:t>Pateikti žemės sklypo/-ų savininko/-ų, valstybinės žemės patikėtinio rašytinį sutikimą dėl Specialiųjų žemės naudojimo sąlygų įstatyme nurodytų teritorijų, kuriose taikomos specialiosios žemės naudojimo sąlygos registravimo Nekilnojamojo turto registre vadovaujantis Lietuvos Respublikos statybos įstatymo 27 straipsnio 14 dalimi (jeigu atitinkama nuostata nebuvo įtraukta į servituto sutartį). </w:t>
      </w:r>
      <w:r w:rsidRPr="000C59C0">
        <w:rPr>
          <w:rStyle w:val="eop"/>
          <w:rFonts w:eastAsiaTheme="majorEastAsia" w:cs="Arial"/>
          <w:szCs w:val="22"/>
        </w:rPr>
        <w:t> </w:t>
      </w:r>
    </w:p>
    <w:p w14:paraId="32E3939D" w14:textId="17AD776B" w:rsidR="00171375" w:rsidRPr="000C59C0" w:rsidRDefault="00171375" w:rsidP="00A325DB">
      <w:pPr>
        <w:pStyle w:val="ListParagraph"/>
        <w:numPr>
          <w:ilvl w:val="2"/>
          <w:numId w:val="10"/>
        </w:numPr>
        <w:tabs>
          <w:tab w:val="left" w:pos="0"/>
          <w:tab w:val="left" w:pos="142"/>
        </w:tabs>
        <w:ind w:left="0" w:firstLine="360"/>
        <w:rPr>
          <w:rFonts w:eastAsiaTheme="majorEastAsia" w:cs="Arial"/>
          <w:szCs w:val="22"/>
        </w:rPr>
      </w:pPr>
      <w:r w:rsidRPr="000C59C0">
        <w:rPr>
          <w:rStyle w:val="normaltextrun"/>
          <w:rFonts w:eastAsiaTheme="majorEastAsia" w:cs="Arial"/>
          <w:szCs w:val="22"/>
        </w:rPr>
        <w:t>Pateikti valstybinės žemės patikėtinio sutikimą tiesti inžinerinius tinklus tuo atveju, jeigu inžineriniai tinklai projektuojami ir tiesiami valstybinėje žemėje, kurioje nesuformuoti žemės sklypai.</w:t>
      </w:r>
      <w:r w:rsidRPr="000C59C0">
        <w:rPr>
          <w:rStyle w:val="eop"/>
          <w:rFonts w:eastAsiaTheme="majorEastAsia" w:cs="Arial"/>
          <w:szCs w:val="22"/>
        </w:rPr>
        <w:t> </w:t>
      </w:r>
    </w:p>
    <w:p w14:paraId="14537FF8" w14:textId="77777777" w:rsidR="00D17EEF" w:rsidRPr="000C59C0" w:rsidRDefault="00171375" w:rsidP="00A325DB">
      <w:pPr>
        <w:pStyle w:val="ListParagraph"/>
        <w:numPr>
          <w:ilvl w:val="1"/>
          <w:numId w:val="9"/>
        </w:numPr>
        <w:tabs>
          <w:tab w:val="left" w:pos="0"/>
          <w:tab w:val="left" w:pos="142"/>
        </w:tabs>
        <w:ind w:left="0" w:firstLine="360"/>
        <w:rPr>
          <w:rFonts w:eastAsiaTheme="majorEastAsia" w:cs="Arial"/>
          <w:szCs w:val="22"/>
        </w:rPr>
      </w:pPr>
      <w:r w:rsidRPr="000C59C0">
        <w:rPr>
          <w:rStyle w:val="normaltextrun"/>
          <w:rFonts w:eastAsiaTheme="majorEastAsia" w:cs="Arial"/>
          <w:szCs w:val="22"/>
        </w:rPr>
        <w:t>Kai kitą ar gretimą žemės sklypą (teritoriją) numatoma laikinai naudoti statybos metu pateikti sutartį ar susitarimą su šio žemės sklypo (teritorijos) savininku, valdytoju arba šio žemės sklypo (teritorijos) savininko, kuriame būtų nurodyti apsaugos zonų veiklos apribojimai bei grafinę medžiagą (planą ar schemą).</w:t>
      </w:r>
      <w:r w:rsidRPr="000C59C0">
        <w:rPr>
          <w:rStyle w:val="eop"/>
          <w:rFonts w:eastAsiaTheme="majorEastAsia" w:cs="Arial"/>
          <w:szCs w:val="22"/>
        </w:rPr>
        <w:t> </w:t>
      </w:r>
    </w:p>
    <w:p w14:paraId="265A520A" w14:textId="77777777" w:rsidR="00D17EEF" w:rsidRPr="000C59C0" w:rsidRDefault="00171375" w:rsidP="00A325DB">
      <w:pPr>
        <w:pStyle w:val="ListParagraph"/>
        <w:numPr>
          <w:ilvl w:val="1"/>
          <w:numId w:val="9"/>
        </w:numPr>
        <w:tabs>
          <w:tab w:val="left" w:pos="0"/>
          <w:tab w:val="left" w:pos="142"/>
        </w:tabs>
        <w:ind w:left="0" w:firstLine="360"/>
        <w:rPr>
          <w:rStyle w:val="eop"/>
          <w:rFonts w:eastAsiaTheme="majorEastAsia" w:cs="Arial"/>
          <w:szCs w:val="22"/>
        </w:rPr>
      </w:pPr>
      <w:r w:rsidRPr="000C59C0">
        <w:rPr>
          <w:rStyle w:val="normaltextrun"/>
          <w:rFonts w:eastAsiaTheme="majorEastAsia" w:cs="Arial"/>
          <w:szCs w:val="22"/>
        </w:rPr>
        <w:t xml:space="preserve">Užtikrinti nagrinėjamoje teritorijoje naujai nustatytų, pasikeitusių ir (ar) panaikintų teritorijų, kuriose taikomos specialiosios žemės naudojimo sąlygos – PSO valdomų inžinerinių tinklų apsaugos zonų, įregistravimą (išregistravimą) Nekilnojamojo turto registre teisės aktuose nustatyta tvarka. Apmokėti visas susijusias išlaidas. Esant poreikiui atlikti elektros perdavimo tinklų apsaugos zonų teritorijų plano keitimą bei su juo susijusius kitus būtinus veiksmus ir įregistruoti (išregistruoti) nagrinėjamoje teritorijoje naujai nustatytas, pasikeitusias ir (ar) panaikintas teritorijas, kuriose taikomos specialiosios žemės naudojimo sąlygos – inžinerinių tinklų apsaugos zonos (kiekvienam objektui atskiras erdvinis failas). Jeigu </w:t>
      </w:r>
      <w:r w:rsidRPr="000C59C0">
        <w:rPr>
          <w:rStyle w:val="normaltextrun"/>
          <w:rFonts w:eastAsiaTheme="majorEastAsia" w:cs="Arial"/>
          <w:szCs w:val="22"/>
        </w:rPr>
        <w:lastRenderedPageBreak/>
        <w:t>PSO valdomų inžinerinių  tinklų apsaugos zonos nustatomos mažesnio, negu nustatytos tenkinant viešąjį interesą (Lietuvos Respublikos  Vyriausybės įgaliotos institucijos patvirtintuose planuose), dydžio, ir/ar žemės sklypai nebepatenka į nustatytą sumažėjusią tą pačią PSO valdomų inžinerinių  tinklų apsaugos zonų teritoriją (arba jų dalis, patenkanti į šią teritoriją, pasikeičia) turi būti atliktos visos reglamentuotos viešinimo ir informavimo procedūros nurodytos Specialiųjų žemės naudojimo sąlygų įstatymo 11 straipsnio 5 dalyje.  </w:t>
      </w:r>
    </w:p>
    <w:p w14:paraId="520377A4" w14:textId="77777777" w:rsidR="00D17EEF" w:rsidRPr="000C59C0" w:rsidRDefault="00171375" w:rsidP="00A325DB">
      <w:pPr>
        <w:pStyle w:val="ListParagraph"/>
        <w:numPr>
          <w:ilvl w:val="1"/>
          <w:numId w:val="9"/>
        </w:numPr>
        <w:tabs>
          <w:tab w:val="left" w:pos="0"/>
          <w:tab w:val="left" w:pos="142"/>
        </w:tabs>
        <w:ind w:left="0" w:firstLine="360"/>
        <w:rPr>
          <w:rFonts w:eastAsiaTheme="majorEastAsia" w:cs="Arial"/>
          <w:szCs w:val="22"/>
        </w:rPr>
      </w:pPr>
      <w:r w:rsidRPr="000C59C0">
        <w:rPr>
          <w:rStyle w:val="normaltextrun"/>
          <w:rFonts w:eastAsiaTheme="majorEastAsia" w:cs="Arial"/>
          <w:szCs w:val="22"/>
        </w:rPr>
        <w:t>Derinant projektinius pasiūlymus pateikti teritorijų, kuriose taikomos specialiosios žemės naudojimo sąlygos erdvinius duomenis su užpildytais atributiniais duomenimis (.shp formatu, kiekvienam objektui atskiras failas).</w:t>
      </w:r>
      <w:r w:rsidRPr="000C59C0">
        <w:rPr>
          <w:rStyle w:val="eop"/>
          <w:rFonts w:eastAsiaTheme="majorEastAsia" w:cs="Arial"/>
          <w:szCs w:val="22"/>
        </w:rPr>
        <w:t> </w:t>
      </w:r>
    </w:p>
    <w:p w14:paraId="07C216D9" w14:textId="057B72C6" w:rsidR="00D17EEF" w:rsidRPr="000C59C0" w:rsidRDefault="00171375" w:rsidP="00A325DB">
      <w:pPr>
        <w:pStyle w:val="ListParagraph"/>
        <w:numPr>
          <w:ilvl w:val="1"/>
          <w:numId w:val="9"/>
        </w:numPr>
        <w:tabs>
          <w:tab w:val="left" w:pos="0"/>
          <w:tab w:val="left" w:pos="142"/>
        </w:tabs>
        <w:ind w:left="0" w:firstLine="360"/>
        <w:rPr>
          <w:rStyle w:val="normaltextrun"/>
          <w:rFonts w:eastAsiaTheme="majorEastAsia" w:cs="Arial"/>
          <w:szCs w:val="22"/>
        </w:rPr>
      </w:pPr>
      <w:r w:rsidRPr="000C59C0">
        <w:rPr>
          <w:rStyle w:val="normaltextrun"/>
          <w:rFonts w:eastAsiaTheme="majorEastAsia" w:cs="Arial"/>
          <w:szCs w:val="22"/>
        </w:rPr>
        <w:t>Veiksmai, nurodyti 5.</w:t>
      </w:r>
      <w:r w:rsidR="00CD6180">
        <w:rPr>
          <w:rStyle w:val="normaltextrun"/>
          <w:rFonts w:eastAsiaTheme="majorEastAsia" w:cs="Arial"/>
          <w:szCs w:val="22"/>
        </w:rPr>
        <w:t>3</w:t>
      </w:r>
      <w:r w:rsidRPr="000C59C0">
        <w:rPr>
          <w:rStyle w:val="normaltextrun"/>
          <w:rFonts w:eastAsiaTheme="majorEastAsia" w:cs="Arial"/>
          <w:szCs w:val="22"/>
        </w:rPr>
        <w:t>. punkte, turi būti atlikti prieš teikiant projektinius pasiūlymus suderinimui PSO. </w:t>
      </w:r>
    </w:p>
    <w:p w14:paraId="30266C24" w14:textId="40168A75" w:rsidR="00D17EEF" w:rsidRPr="000C59C0" w:rsidRDefault="00171375" w:rsidP="00A325DB">
      <w:pPr>
        <w:pStyle w:val="ListParagraph"/>
        <w:numPr>
          <w:ilvl w:val="1"/>
          <w:numId w:val="9"/>
        </w:numPr>
        <w:tabs>
          <w:tab w:val="left" w:pos="0"/>
          <w:tab w:val="left" w:pos="142"/>
        </w:tabs>
        <w:ind w:left="0" w:firstLine="360"/>
        <w:rPr>
          <w:rStyle w:val="eop"/>
          <w:rFonts w:eastAsiaTheme="majorEastAsia" w:cs="Arial"/>
          <w:szCs w:val="22"/>
        </w:rPr>
      </w:pPr>
      <w:r w:rsidRPr="000C59C0">
        <w:rPr>
          <w:rStyle w:val="normaltextrun"/>
          <w:rFonts w:eastAsiaTheme="majorEastAsia" w:cs="Arial"/>
          <w:szCs w:val="22"/>
        </w:rPr>
        <w:t>Veiksmai, nurodyti 5.</w:t>
      </w:r>
      <w:r w:rsidR="00CD6180">
        <w:rPr>
          <w:rStyle w:val="normaltextrun"/>
          <w:rFonts w:eastAsiaTheme="majorEastAsia" w:cs="Arial"/>
          <w:szCs w:val="22"/>
        </w:rPr>
        <w:t>5</w:t>
      </w:r>
      <w:r w:rsidRPr="000C59C0">
        <w:rPr>
          <w:rStyle w:val="normaltextrun"/>
          <w:rFonts w:eastAsiaTheme="majorEastAsia" w:cs="Arial"/>
          <w:szCs w:val="22"/>
        </w:rPr>
        <w:t>. punkte, turi būti atlikti ne vėliau kaip per 5 d. d. po SLD išdavimo dienos. </w:t>
      </w:r>
      <w:r w:rsidRPr="000C59C0">
        <w:rPr>
          <w:rStyle w:val="eop"/>
          <w:rFonts w:eastAsiaTheme="majorEastAsia" w:cs="Arial"/>
          <w:szCs w:val="22"/>
        </w:rPr>
        <w:t> </w:t>
      </w:r>
    </w:p>
    <w:p w14:paraId="4A3CAA1A" w14:textId="32417388" w:rsidR="00CF563B" w:rsidRPr="000C59C0" w:rsidRDefault="00925EC8" w:rsidP="00A325DB">
      <w:pPr>
        <w:pStyle w:val="Heading1"/>
        <w:tabs>
          <w:tab w:val="left" w:pos="0"/>
          <w:tab w:val="left" w:pos="142"/>
        </w:tabs>
        <w:rPr>
          <w:rFonts w:cs="Arial"/>
          <w:szCs w:val="22"/>
        </w:rPr>
      </w:pPr>
      <w:bookmarkStart w:id="13" w:name="_Toc196386014"/>
      <w:r w:rsidRPr="000C59C0">
        <w:rPr>
          <w:rFonts w:cs="Arial"/>
          <w:caps w:val="0"/>
          <w:szCs w:val="22"/>
        </w:rPr>
        <w:t>ELEKTROTECHNIKOS DALIS</w:t>
      </w:r>
      <w:bookmarkEnd w:id="13"/>
    </w:p>
    <w:p w14:paraId="69E38C20" w14:textId="0BB40146" w:rsidR="00CF563B" w:rsidRDefault="00CF563B" w:rsidP="00A325DB">
      <w:pPr>
        <w:pStyle w:val="ListParagraph"/>
        <w:numPr>
          <w:ilvl w:val="1"/>
          <w:numId w:val="11"/>
        </w:numPr>
        <w:tabs>
          <w:tab w:val="left" w:pos="0"/>
          <w:tab w:val="left" w:pos="142"/>
        </w:tabs>
        <w:ind w:left="0" w:firstLine="360"/>
        <w:rPr>
          <w:rFonts w:cs="Arial"/>
          <w:szCs w:val="22"/>
        </w:rPr>
      </w:pPr>
      <w:r w:rsidRPr="000C59C0">
        <w:rPr>
          <w:rFonts w:cs="Arial"/>
          <w:szCs w:val="22"/>
        </w:rPr>
        <w:t xml:space="preserve">Projektuojant oro linijos kabelinį intarpą </w:t>
      </w:r>
      <w:r w:rsidR="00E42680" w:rsidRPr="000C59C0">
        <w:rPr>
          <w:rFonts w:cs="Arial"/>
          <w:szCs w:val="22"/>
        </w:rPr>
        <w:t>Viršuliškių TP</w:t>
      </w:r>
      <w:r w:rsidRPr="000C59C0">
        <w:rPr>
          <w:rFonts w:cs="Arial"/>
          <w:szCs w:val="22"/>
        </w:rPr>
        <w:t>, perprojektuoti esamus</w:t>
      </w:r>
      <w:r w:rsidR="00866AF6" w:rsidRPr="000C59C0">
        <w:rPr>
          <w:rFonts w:cs="Arial"/>
          <w:szCs w:val="22"/>
        </w:rPr>
        <w:t xml:space="preserve"> </w:t>
      </w:r>
      <w:r w:rsidR="00E3759E" w:rsidRPr="000C59C0">
        <w:rPr>
          <w:rFonts w:cs="Arial"/>
          <w:szCs w:val="22"/>
        </w:rPr>
        <w:t>2</w:t>
      </w:r>
      <w:r w:rsidRPr="000C59C0">
        <w:rPr>
          <w:rFonts w:cs="Arial"/>
          <w:szCs w:val="22"/>
        </w:rPr>
        <w:t xml:space="preserve"> linijinius portalus, panaikinant vieną atraminę dalį ir paliekant tik žaibosaugos dalį. Jeigu to padaryti nepavyks, demontuoti esamus</w:t>
      </w:r>
      <w:r w:rsidR="00A879EB" w:rsidRPr="000C59C0">
        <w:rPr>
          <w:rFonts w:cs="Arial"/>
          <w:szCs w:val="22"/>
        </w:rPr>
        <w:t xml:space="preserve"> </w:t>
      </w:r>
      <w:r w:rsidR="00E3759E" w:rsidRPr="000C59C0">
        <w:rPr>
          <w:rFonts w:cs="Arial"/>
          <w:szCs w:val="22"/>
        </w:rPr>
        <w:t>2</w:t>
      </w:r>
      <w:r w:rsidRPr="000C59C0">
        <w:rPr>
          <w:rFonts w:cs="Arial"/>
          <w:szCs w:val="22"/>
        </w:rPr>
        <w:t xml:space="preserve"> linijinius portalus ir suprojektuoti naujus žaibolaidžius. </w:t>
      </w:r>
    </w:p>
    <w:p w14:paraId="7365E0FB" w14:textId="77777777" w:rsidR="00E55974" w:rsidRPr="000C59C0" w:rsidRDefault="00E55974" w:rsidP="00E55974">
      <w:pPr>
        <w:pStyle w:val="ListParagraph"/>
        <w:tabs>
          <w:tab w:val="left" w:pos="0"/>
          <w:tab w:val="left" w:pos="142"/>
        </w:tabs>
        <w:ind w:left="360"/>
        <w:rPr>
          <w:rFonts w:cs="Arial"/>
          <w:szCs w:val="22"/>
        </w:rPr>
      </w:pPr>
    </w:p>
    <w:p w14:paraId="60EC3011" w14:textId="77777777" w:rsidR="00E439DE" w:rsidRPr="000C59C0" w:rsidRDefault="00E439DE" w:rsidP="00A325DB">
      <w:pPr>
        <w:pStyle w:val="ListParagraph"/>
        <w:tabs>
          <w:tab w:val="left" w:pos="0"/>
          <w:tab w:val="left" w:pos="142"/>
          <w:tab w:val="left" w:pos="851"/>
          <w:tab w:val="left" w:pos="1843"/>
        </w:tabs>
        <w:ind w:firstLine="360"/>
        <w:jc w:val="center"/>
        <w:rPr>
          <w:rFonts w:cs="Arial"/>
          <w:bCs/>
          <w:szCs w:val="22"/>
        </w:rPr>
      </w:pPr>
      <w:r w:rsidRPr="000C59C0">
        <w:rPr>
          <w:rFonts w:cs="Arial"/>
          <w:noProof/>
          <w:szCs w:val="22"/>
        </w:rPr>
        <w:drawing>
          <wp:inline distT="0" distB="0" distL="0" distR="0" wp14:anchorId="05D2B947" wp14:editId="1B751A43">
            <wp:extent cx="5943600" cy="2923540"/>
            <wp:effectExtent l="0" t="0" r="0" b="0"/>
            <wp:docPr id="1400438268" name="Picture 1" descr="A power lines in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438268" name="Picture 1" descr="A power lines in a city&#10;&#10;AI-generated content may be incorrect."/>
                    <pic:cNvPicPr/>
                  </pic:nvPicPr>
                  <pic:blipFill>
                    <a:blip r:embed="rId17"/>
                    <a:stretch>
                      <a:fillRect/>
                    </a:stretch>
                  </pic:blipFill>
                  <pic:spPr>
                    <a:xfrm>
                      <a:off x="0" y="0"/>
                      <a:ext cx="5943600" cy="2923540"/>
                    </a:xfrm>
                    <a:prstGeom prst="rect">
                      <a:avLst/>
                    </a:prstGeom>
                  </pic:spPr>
                </pic:pic>
              </a:graphicData>
            </a:graphic>
          </wp:inline>
        </w:drawing>
      </w:r>
    </w:p>
    <w:p w14:paraId="03E93B1B" w14:textId="1D797F32" w:rsidR="00E439DE" w:rsidRPr="00E55974" w:rsidRDefault="0005205A" w:rsidP="00A325DB">
      <w:pPr>
        <w:pStyle w:val="ListParagraph"/>
        <w:tabs>
          <w:tab w:val="left" w:pos="0"/>
          <w:tab w:val="left" w:pos="142"/>
        </w:tabs>
        <w:ind w:firstLine="360"/>
        <w:jc w:val="center"/>
        <w:rPr>
          <w:rFonts w:eastAsia="Palemonas" w:cs="Arial"/>
          <w:sz w:val="20"/>
          <w:szCs w:val="20"/>
        </w:rPr>
      </w:pPr>
      <w:r w:rsidRPr="00E55974">
        <w:rPr>
          <w:rFonts w:eastAsia="Palemonas" w:cs="Arial"/>
          <w:sz w:val="20"/>
          <w:szCs w:val="20"/>
        </w:rPr>
        <w:t xml:space="preserve">1 </w:t>
      </w:r>
      <w:r w:rsidR="00E439DE" w:rsidRPr="00E55974">
        <w:rPr>
          <w:rFonts w:eastAsia="Palemonas" w:cs="Arial"/>
          <w:sz w:val="20"/>
          <w:szCs w:val="20"/>
        </w:rPr>
        <w:t xml:space="preserve">pav. </w:t>
      </w:r>
      <w:r w:rsidRPr="00E55974">
        <w:rPr>
          <w:rFonts w:eastAsia="Palemonas" w:cs="Arial"/>
          <w:sz w:val="20"/>
          <w:szCs w:val="20"/>
        </w:rPr>
        <w:t>E</w:t>
      </w:r>
      <w:r w:rsidR="00E439DE" w:rsidRPr="00E55974">
        <w:rPr>
          <w:rFonts w:eastAsia="Palemonas" w:cs="Arial"/>
          <w:sz w:val="20"/>
          <w:szCs w:val="20"/>
        </w:rPr>
        <w:t>sami Viršuliškių TP portalai</w:t>
      </w:r>
    </w:p>
    <w:p w14:paraId="1AE39165" w14:textId="77777777" w:rsidR="00E439DE" w:rsidRPr="000C59C0" w:rsidRDefault="00E439DE" w:rsidP="00A325DB">
      <w:pPr>
        <w:pStyle w:val="ListParagraph"/>
        <w:tabs>
          <w:tab w:val="left" w:pos="0"/>
          <w:tab w:val="left" w:pos="142"/>
          <w:tab w:val="left" w:pos="851"/>
          <w:tab w:val="left" w:pos="1843"/>
        </w:tabs>
        <w:ind w:firstLine="360"/>
        <w:jc w:val="center"/>
        <w:rPr>
          <w:rFonts w:eastAsia="Palemonas" w:cs="Arial"/>
          <w:i/>
          <w:iCs/>
          <w:szCs w:val="22"/>
        </w:rPr>
      </w:pPr>
    </w:p>
    <w:p w14:paraId="294D2CE9" w14:textId="26E5A7A9"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color w:val="000000" w:themeColor="text1"/>
          <w:sz w:val="22"/>
          <w:szCs w:val="22"/>
        </w:rPr>
        <w:t>K</w:t>
      </w:r>
      <w:r w:rsidR="00EC23C1">
        <w:rPr>
          <w:rFonts w:ascii="Arial" w:hAnsi="Arial" w:cs="Arial"/>
          <w:color w:val="000000" w:themeColor="text1"/>
          <w:sz w:val="22"/>
          <w:szCs w:val="22"/>
        </w:rPr>
        <w:t>L</w:t>
      </w:r>
      <w:r w:rsidRPr="000C59C0">
        <w:rPr>
          <w:rFonts w:ascii="Arial" w:hAnsi="Arial" w:cs="Arial"/>
          <w:color w:val="000000" w:themeColor="text1"/>
          <w:sz w:val="22"/>
          <w:szCs w:val="22"/>
        </w:rPr>
        <w:t xml:space="preserve"> prijungimui prie Viršuliškių TP suprojektuoti naujus viršįtampių ribotuvus ne žemesnės kaip II-os linijos iškrovos klasės su </w:t>
      </w:r>
      <w:proofErr w:type="spellStart"/>
      <w:r w:rsidRPr="000C59C0">
        <w:rPr>
          <w:rFonts w:ascii="Arial" w:hAnsi="Arial" w:cs="Arial"/>
          <w:color w:val="000000" w:themeColor="text1"/>
          <w:sz w:val="22"/>
          <w:szCs w:val="22"/>
        </w:rPr>
        <w:t>Uc</w:t>
      </w:r>
      <w:proofErr w:type="spellEnd"/>
      <w:r w:rsidRPr="000C59C0">
        <w:rPr>
          <w:rFonts w:ascii="Arial" w:hAnsi="Arial" w:cs="Arial"/>
          <w:color w:val="000000" w:themeColor="text1"/>
          <w:sz w:val="22"/>
          <w:szCs w:val="22"/>
        </w:rPr>
        <w:t xml:space="preserve"> – nuo 77 kV iki 82 kV, </w:t>
      </w:r>
      <w:proofErr w:type="spellStart"/>
      <w:r w:rsidRPr="000C59C0">
        <w:rPr>
          <w:rFonts w:ascii="Arial" w:hAnsi="Arial" w:cs="Arial"/>
          <w:color w:val="000000" w:themeColor="text1"/>
          <w:sz w:val="22"/>
          <w:szCs w:val="22"/>
        </w:rPr>
        <w:t>Ur</w:t>
      </w:r>
      <w:proofErr w:type="spellEnd"/>
      <w:r w:rsidRPr="000C59C0">
        <w:rPr>
          <w:rFonts w:ascii="Arial" w:hAnsi="Arial" w:cs="Arial"/>
          <w:color w:val="000000" w:themeColor="text1"/>
          <w:sz w:val="22"/>
          <w:szCs w:val="22"/>
        </w:rPr>
        <w:t xml:space="preserve"> – nuo 96 kV iki 102 kV ir energijos absorbavimo geba pagal </w:t>
      </w:r>
      <w:proofErr w:type="spellStart"/>
      <w:r w:rsidRPr="000C59C0">
        <w:rPr>
          <w:rFonts w:ascii="Arial" w:hAnsi="Arial" w:cs="Arial"/>
          <w:color w:val="000000" w:themeColor="text1"/>
          <w:sz w:val="22"/>
          <w:szCs w:val="22"/>
        </w:rPr>
        <w:t>Ur</w:t>
      </w:r>
      <w:proofErr w:type="spellEnd"/>
      <w:r w:rsidRPr="000C59C0">
        <w:rPr>
          <w:rFonts w:ascii="Arial" w:hAnsi="Arial" w:cs="Arial"/>
          <w:color w:val="000000" w:themeColor="text1"/>
          <w:sz w:val="22"/>
          <w:szCs w:val="22"/>
        </w:rPr>
        <w:t xml:space="preserve"> ne mažesnė kaip 4,3 </w:t>
      </w:r>
      <w:proofErr w:type="spellStart"/>
      <w:r w:rsidRPr="000C59C0">
        <w:rPr>
          <w:rFonts w:ascii="Arial" w:hAnsi="Arial" w:cs="Arial"/>
          <w:color w:val="000000" w:themeColor="text1"/>
          <w:sz w:val="22"/>
          <w:szCs w:val="22"/>
        </w:rPr>
        <w:t>kJ</w:t>
      </w:r>
      <w:proofErr w:type="spellEnd"/>
      <w:r w:rsidRPr="000C59C0">
        <w:rPr>
          <w:rFonts w:ascii="Arial" w:hAnsi="Arial" w:cs="Arial"/>
          <w:color w:val="000000" w:themeColor="text1"/>
          <w:sz w:val="22"/>
          <w:szCs w:val="22"/>
        </w:rPr>
        <w:t xml:space="preserve">/kV. </w:t>
      </w:r>
      <w:r w:rsidRPr="000C59C0">
        <w:rPr>
          <w:rFonts w:ascii="Arial" w:hAnsi="Arial" w:cs="Arial"/>
          <w:sz w:val="22"/>
          <w:szCs w:val="22"/>
        </w:rPr>
        <w:t xml:space="preserve">Standartiniai techniniai reikalavimai 110 kV viršįtampių ribotuvams ir apibendrinti reikalavimai viršįtampių ribotuvų įrengimui 110 kV transformatorių pastotėse pateikiami </w:t>
      </w:r>
      <w:r w:rsidR="00AA0C17" w:rsidRPr="000C59C0">
        <w:rPr>
          <w:rFonts w:ascii="Arial" w:hAnsi="Arial" w:cs="Arial"/>
          <w:sz w:val="22"/>
          <w:szCs w:val="22"/>
        </w:rPr>
        <w:t>prieduose</w:t>
      </w:r>
      <w:r w:rsidR="002E4F7B" w:rsidRPr="000C59C0">
        <w:rPr>
          <w:rFonts w:ascii="Arial" w:hAnsi="Arial" w:cs="Arial"/>
          <w:sz w:val="22"/>
          <w:szCs w:val="22"/>
        </w:rPr>
        <w:t xml:space="preserve"> Nr. 13, Nr. 14 ir Nr. 15</w:t>
      </w:r>
      <w:r w:rsidR="00AA0C17" w:rsidRPr="000C59C0">
        <w:rPr>
          <w:rFonts w:ascii="Arial" w:hAnsi="Arial" w:cs="Arial"/>
          <w:sz w:val="22"/>
          <w:szCs w:val="22"/>
        </w:rPr>
        <w:t xml:space="preserve">. </w:t>
      </w:r>
    </w:p>
    <w:p w14:paraId="607477B6" w14:textId="7A5CC3F5" w:rsidR="00901530" w:rsidRPr="000C59C0" w:rsidRDefault="00E2539C"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color w:val="000000" w:themeColor="text1"/>
          <w:sz w:val="22"/>
          <w:szCs w:val="22"/>
        </w:rPr>
        <w:t>Projekte numatyti e</w:t>
      </w:r>
      <w:r w:rsidR="00CF563B" w:rsidRPr="000C59C0">
        <w:rPr>
          <w:rFonts w:ascii="Arial" w:hAnsi="Arial" w:cs="Arial"/>
          <w:color w:val="000000" w:themeColor="text1"/>
          <w:sz w:val="22"/>
          <w:szCs w:val="22"/>
        </w:rPr>
        <w:t xml:space="preserve">samus linijinius viršįtampių ribotuvus RIB-Neris-VE3 2 (1 kompl.) </w:t>
      </w:r>
      <w:r w:rsidR="00CF563B" w:rsidRPr="000C59C0">
        <w:rPr>
          <w:rFonts w:ascii="Arial" w:hAnsi="Arial" w:cs="Arial"/>
          <w:sz w:val="22"/>
          <w:szCs w:val="22"/>
        </w:rPr>
        <w:t>perduoti į Litgrid avarinį rezervą</w:t>
      </w:r>
      <w:r w:rsidR="00BE5DC0" w:rsidRPr="000C59C0">
        <w:rPr>
          <w:rFonts w:ascii="Arial" w:hAnsi="Arial" w:cs="Arial"/>
          <w:sz w:val="22"/>
          <w:szCs w:val="22"/>
        </w:rPr>
        <w:t xml:space="preserve">. </w:t>
      </w:r>
      <w:r w:rsidR="00CF563B" w:rsidRPr="000C59C0">
        <w:rPr>
          <w:rFonts w:ascii="Arial" w:hAnsi="Arial" w:cs="Arial"/>
          <w:sz w:val="22"/>
          <w:szCs w:val="22"/>
        </w:rPr>
        <w:t>Perduodamiems į avarinį rezervą įrenginiams prieš demontavimą turi būti atlikti bandymai pagal PT įrenginių bandymo reglamento reikalavimus. Numatyti išsaugomų įrenginių pristatymą į IPC paskirtą avarinio rezervo saugojimo vietą.</w:t>
      </w:r>
    </w:p>
    <w:p w14:paraId="1DD383DD" w14:textId="77777777"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 xml:space="preserve">PP ir TDP pateikti informaciją apie esamo regiono klimato sąlygas, įtraukiant apšalo sienelės storį, vėjo greitį, bei atitinkamai specifikuoti šiuos parametrus TDP pirminių įrenginių techninėse specifikacijose. </w:t>
      </w:r>
    </w:p>
    <w:p w14:paraId="5B3EA984" w14:textId="77777777"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 xml:space="preserve">Visi viršįtampių ribotuvai montuojami ant gamyklinių izoliuojančių padų, užtikrinant galimybę atlikti ribotuvų nuotėkio srovės matavimus neatjungus darbinės 110 kV įtampos. Kiekvienam viršįtampių ribotuvui turi būti numatomas atskiras prijungimo laidininkas (tarp viršįtampių ribotuvo metalinio pado ir </w:t>
      </w:r>
      <w:r w:rsidRPr="000C59C0">
        <w:rPr>
          <w:rFonts w:ascii="Arial" w:hAnsi="Arial" w:cs="Arial"/>
          <w:sz w:val="22"/>
          <w:szCs w:val="22"/>
        </w:rPr>
        <w:lastRenderedPageBreak/>
        <w:t>įžeminimo įrenginio arba metalinio pado - viršįtampių skaitiklio - įžeminimo įrenginio) tinkamo skerspjūvio, laidininkai turi būti vientisi (be sujungimų), o jų ilgis turi būti parinktas toks, kad būtų išlaikytos viršįtampių ribotuvų gamintojo specifikuotos techninės charakteristikos. Viršįtampių ribotuvai, viršįtampių skaitikliai neturi būti sujungiami su įžeminimo įrenginiu panaudojant įrenginio laikančiąsias metalines konstrukcijas. Registratoriai su įžeminimo įrenginiais sujungiami vadovaujantis gamintojo instrukcijomis.</w:t>
      </w:r>
      <w:bookmarkStart w:id="14" w:name="_Hlk128040833"/>
    </w:p>
    <w:p w14:paraId="7FF7A4A8" w14:textId="77777777"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Skirstyklos įrenginių apsaugai nuo tiesioginio žaibo smūgio sudaryti žaibosaugos planą, pagrįstai nustatant reikalingą apsaugos nuo žaibo klasę. Esant poreikiui suprojektuoti 110 kV AS apsaugos nuo žaibo sistemą, parenkant strypinių žaibolaidžių kiekį, jų technines charakteristikas, montavimo aukštį, išdėstymą. Neprojektuoti žaibolaidžių ant transformatorių portalų. Įvertinti skirstykloje ar šalia jos esančius apsaugos nuo žaibo įrenginius (žaibosaugos trosus, žaibolaidžius ir ryšių bokštus, esančius LITGRID AB priklausomybėje). Jeigu Skirstomojo tinklo (arba trečios šalies) dalyje yra sumontuoti nauji žaibolaidžiai (rekonstruota / nauja TP), projektuojant PSO dalį vertinami ir Skirstomojo tinklo (arba trečios šalies) dalyje esami žaibolaidžiai. Jeigu Skirstomojo tinklo (arba trečios šalies) dalyje yra sumontuoti seni žaibolaidžiai (nerekonstruota TP), jų vertinti negalima ir būtina suprojektuoti naujus žaibolaidžius, kurie užtikrintų visų PSO įrenginių žaibosaugą. Projektuojant žaibolaidžius įvertinti projekto etapus, kad kiekvieno projekto etapo įjungiami įrenginiai būtų patikimai apsaugoti nuo žaibo.</w:t>
      </w:r>
    </w:p>
    <w:p w14:paraId="245DB17E" w14:textId="77777777"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Žaibosaugos zonų skaičiavimui / modeliavimui naudoti sferos metodą. Žaibosaugos zonas apskaičiuoti / modeliuoti įvertinant saugomų įrenginių aukštį. Skaičiavimo / modeliavimo rezultatus kartu su brėžiniais pateikti PP ir TDP.</w:t>
      </w:r>
    </w:p>
    <w:p w14:paraId="7E4DAEFE" w14:textId="77777777" w:rsidR="00901530"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Žaibolaidžių prijungimą prie įžeminimo įrenginių suprojektuoti taip, kad įžeminimo laidininko ilgis tarp žaibolaidžio prijungimo prie įžemintuvo (TP įžeminimo kontūro) taško ir viršįtampiams jautrių įrenginių (galios transformatorių, matavimo transformatorių, kondensatorių, reaktorių ir pan.) įžeminimo prijungimo prie įžemintuvo taško turi būti ne mažesnis kaip 15 m. Šis atstumas(-ai) turi būti aiškiai nurodytas projekto brėžiniuose, įžeminimo kontūro plane.</w:t>
      </w:r>
    </w:p>
    <w:p w14:paraId="64CB6C4D" w14:textId="5903B543" w:rsidR="00CF563B" w:rsidRPr="000C59C0" w:rsidRDefault="00CF563B" w:rsidP="00A325DB">
      <w:pPr>
        <w:numPr>
          <w:ilvl w:val="1"/>
          <w:numId w:val="11"/>
        </w:numPr>
        <w:tabs>
          <w:tab w:val="left" w:pos="0"/>
          <w:tab w:val="left" w:pos="142"/>
          <w:tab w:val="left" w:pos="1134"/>
        </w:tabs>
        <w:spacing w:line="276" w:lineRule="auto"/>
        <w:ind w:left="0" w:firstLine="360"/>
        <w:jc w:val="both"/>
        <w:rPr>
          <w:rFonts w:ascii="Arial" w:hAnsi="Arial" w:cs="Arial"/>
          <w:sz w:val="22"/>
          <w:szCs w:val="22"/>
        </w:rPr>
      </w:pPr>
      <w:r w:rsidRPr="000C59C0">
        <w:rPr>
          <w:rFonts w:ascii="Arial" w:hAnsi="Arial" w:cs="Arial"/>
          <w:sz w:val="22"/>
          <w:szCs w:val="22"/>
        </w:rPr>
        <w:t>Projektuojami 110 kV laidininkai gali būti kieti arba lankstūs. Kieti laidininkai privalomai įrengiami virš pravažiavimo kelių bei įrengiant 110 kV šynų sekcijas, kitur leidžiamas lanksčių  laidininkų (laidų) panaudojimas. Turi būti suprojektuotas pakankamas įrenginių, prie kurių prijungiami kieti laidininkai, mechaninis atsparumas nenaudojant papildomų atraminių izoliatorių, išskyrus žemiau nurodytus atvejus:</w:t>
      </w:r>
    </w:p>
    <w:p w14:paraId="66B63E42" w14:textId="77777777" w:rsidR="002D4E05" w:rsidRPr="000C59C0" w:rsidRDefault="00CF563B" w:rsidP="00273413">
      <w:pPr>
        <w:pStyle w:val="ListParagraph"/>
        <w:numPr>
          <w:ilvl w:val="2"/>
          <w:numId w:val="11"/>
        </w:numPr>
        <w:tabs>
          <w:tab w:val="left" w:pos="0"/>
          <w:tab w:val="left" w:pos="142"/>
          <w:tab w:val="left" w:pos="1134"/>
        </w:tabs>
        <w:spacing w:line="276" w:lineRule="auto"/>
        <w:ind w:left="0" w:firstLine="360"/>
        <w:rPr>
          <w:rFonts w:cs="Arial"/>
          <w:szCs w:val="22"/>
        </w:rPr>
      </w:pPr>
      <w:r w:rsidRPr="000C59C0">
        <w:rPr>
          <w:rFonts w:cs="Arial"/>
          <w:szCs w:val="22"/>
        </w:rPr>
        <w:t>papildomus atraminius izoliatorius reikalinga naudoti jungtuvų pusėje, jei jų nepanaudojus, reikalinga būtų papildomai montuoti apžiūrų aikšteles prie jungtuvų arba kieti laidininkai negalėtų būti sumontuoti tiksliai horizontalioje ašyje be nuolydžio;</w:t>
      </w:r>
    </w:p>
    <w:p w14:paraId="79E86C51" w14:textId="21842CC5" w:rsidR="00CF563B" w:rsidRPr="000C59C0" w:rsidRDefault="00CF563B" w:rsidP="00273413">
      <w:pPr>
        <w:pStyle w:val="ListParagraph"/>
        <w:numPr>
          <w:ilvl w:val="2"/>
          <w:numId w:val="11"/>
        </w:numPr>
        <w:tabs>
          <w:tab w:val="left" w:pos="0"/>
          <w:tab w:val="left" w:pos="142"/>
          <w:tab w:val="left" w:pos="1134"/>
        </w:tabs>
        <w:spacing w:line="276" w:lineRule="auto"/>
        <w:ind w:left="0" w:firstLine="360"/>
        <w:rPr>
          <w:rFonts w:cs="Arial"/>
          <w:szCs w:val="22"/>
        </w:rPr>
      </w:pPr>
      <w:r w:rsidRPr="000C59C0">
        <w:rPr>
          <w:rFonts w:cs="Arial"/>
          <w:szCs w:val="22"/>
        </w:rPr>
        <w:t>papildomus atraminius izoliatorius reikalinga naudoti šalia matavimo transformatorių, jei projekte suskaičiuota suminė statinė ilgalaikė apkrova normaliomis eksploatavimo sąlygomis (įskaitant vėjo ir ledo poveikį) tenkanti srovės ir kombinuotiems matavimo transformatoriams viršija 1500N, o įtampos matavimo transformatoriams 500N.</w:t>
      </w:r>
    </w:p>
    <w:p w14:paraId="64904A59" w14:textId="77777777" w:rsidR="00CF563B" w:rsidRPr="000C59C0" w:rsidRDefault="00CF563B" w:rsidP="00A325DB">
      <w:pPr>
        <w:pStyle w:val="ListParagraph"/>
        <w:numPr>
          <w:ilvl w:val="1"/>
          <w:numId w:val="11"/>
        </w:numPr>
        <w:tabs>
          <w:tab w:val="left" w:pos="0"/>
          <w:tab w:val="left" w:pos="142"/>
        </w:tabs>
        <w:spacing w:line="276" w:lineRule="auto"/>
        <w:ind w:left="0" w:firstLine="360"/>
        <w:rPr>
          <w:rFonts w:cs="Arial"/>
          <w:szCs w:val="22"/>
        </w:rPr>
      </w:pPr>
      <w:r w:rsidRPr="000C59C0">
        <w:rPr>
          <w:rFonts w:cs="Arial"/>
          <w:szCs w:val="22"/>
        </w:rPr>
        <w:t xml:space="preserve">Parenkant laidininkus įvertinti laidininkų įšilimą, vainikinius išlydžius, terminį ir elektrodinaminį atsparumą trumpojo jungimo srovėms, mechaninį atsparumą, srovės perkrovas, įtampos nuostolius ir ekonomiškumą, aplinkos sąlygas (apledėjimo, vėjo poveikį) </w:t>
      </w:r>
      <w:bookmarkStart w:id="15" w:name="_Hlk93672320"/>
      <w:r w:rsidRPr="000C59C0">
        <w:rPr>
          <w:rFonts w:cs="Arial"/>
          <w:szCs w:val="22"/>
        </w:rPr>
        <w:t>ir nustatyti įrenginių leidžiamas apkrovas. Apkrovų skaičiavimų rezultatus pateikti suvestinėje lentelėje, žr. 1 pavyzdį. Skirtingose skirstyklos vietose pasikartojančių analogiškų apšynavimo atvejų atskirai vertinti ir pateikti lentelėje nereikia. Jungtuvams ir skyrikliams statinės mechaninės apkrovos turi būti privalomai skaičiuojamos/modeliuojamos trimis kryptimis, kaip nurodyta LST EN 62271-100 ir LST EN 62271-102 standartuose, visiems kitiems įrenginiams apkrova visomis kryptimis vertinama vienoda.</w:t>
      </w:r>
      <w:bookmarkEnd w:id="15"/>
      <w:r w:rsidRPr="000C59C0">
        <w:rPr>
          <w:rFonts w:cs="Arial"/>
          <w:szCs w:val="22"/>
        </w:rPr>
        <w:t xml:space="preserve"> </w:t>
      </w:r>
      <w:bookmarkStart w:id="16" w:name="_Hlk95207617"/>
      <w:r w:rsidRPr="000C59C0">
        <w:rPr>
          <w:rFonts w:cs="Arial"/>
          <w:szCs w:val="22"/>
        </w:rPr>
        <w:t>Projekte turi būti pateikti maksimalūs kietų laidininkų (vamzdžių) įlinkiai blogiausiomis sąlygomis. Turi būti tenkinamos sąlygos:</w:t>
      </w:r>
    </w:p>
    <w:p w14:paraId="5679E5A7" w14:textId="77777777" w:rsidR="00C540F9" w:rsidRPr="000C59C0" w:rsidRDefault="00CF563B" w:rsidP="00273413">
      <w:pPr>
        <w:pStyle w:val="ListParagraph"/>
        <w:numPr>
          <w:ilvl w:val="2"/>
          <w:numId w:val="11"/>
        </w:numPr>
        <w:tabs>
          <w:tab w:val="left" w:pos="0"/>
          <w:tab w:val="left" w:pos="142"/>
          <w:tab w:val="left" w:pos="1134"/>
        </w:tabs>
        <w:spacing w:line="276" w:lineRule="auto"/>
        <w:ind w:left="0" w:firstLine="284"/>
        <w:rPr>
          <w:rFonts w:cs="Arial"/>
          <w:szCs w:val="22"/>
        </w:rPr>
      </w:pPr>
      <w:r w:rsidRPr="000C59C0">
        <w:rPr>
          <w:rFonts w:cs="Arial"/>
          <w:szCs w:val="22"/>
        </w:rPr>
        <w:t>vamzdžių įlinkis dėl savo svorio bei įvertinus prie vamzdžio prijungtus kitus laidininkus ir gnybtus turi būti mažesnis nei „l/150“, čia l – vamzdžio ilgis;</w:t>
      </w:r>
    </w:p>
    <w:p w14:paraId="41257E77" w14:textId="77777777" w:rsidR="00C540F9" w:rsidRPr="000C59C0" w:rsidRDefault="00CF563B" w:rsidP="00273413">
      <w:pPr>
        <w:pStyle w:val="ListParagraph"/>
        <w:numPr>
          <w:ilvl w:val="2"/>
          <w:numId w:val="11"/>
        </w:numPr>
        <w:tabs>
          <w:tab w:val="left" w:pos="0"/>
          <w:tab w:val="left" w:pos="142"/>
          <w:tab w:val="left" w:pos="1134"/>
        </w:tabs>
        <w:spacing w:line="276" w:lineRule="auto"/>
        <w:ind w:left="0" w:firstLine="284"/>
        <w:rPr>
          <w:rFonts w:cs="Arial"/>
          <w:szCs w:val="22"/>
        </w:rPr>
      </w:pPr>
      <w:r w:rsidRPr="000C59C0">
        <w:rPr>
          <w:rFonts w:cs="Arial"/>
          <w:szCs w:val="22"/>
        </w:rPr>
        <w:t>vamzdžių įlinkis dėl savo svorio, apšalo bei įvertinus prie vamzdžio prijungtus kitus laidininkus ir gnybtus turi būti mažesnis nei „l/80“, čia l – vamzdžio ilgis.</w:t>
      </w:r>
    </w:p>
    <w:p w14:paraId="3B05520D" w14:textId="5AA50FEE" w:rsidR="00CF563B" w:rsidRPr="000C59C0" w:rsidRDefault="00CF563B" w:rsidP="00273413">
      <w:pPr>
        <w:pStyle w:val="ListParagraph"/>
        <w:numPr>
          <w:ilvl w:val="2"/>
          <w:numId w:val="11"/>
        </w:numPr>
        <w:tabs>
          <w:tab w:val="left" w:pos="0"/>
          <w:tab w:val="left" w:pos="142"/>
          <w:tab w:val="left" w:pos="1134"/>
        </w:tabs>
        <w:spacing w:line="276" w:lineRule="auto"/>
        <w:ind w:left="0" w:firstLine="284"/>
        <w:rPr>
          <w:rFonts w:cs="Arial"/>
          <w:szCs w:val="22"/>
        </w:rPr>
      </w:pPr>
      <w:r w:rsidRPr="000C59C0">
        <w:rPr>
          <w:rFonts w:cs="Arial"/>
          <w:szCs w:val="22"/>
        </w:rPr>
        <w:t xml:space="preserve">Prioritetu laikyti vientisų (be sujungimų) vamzdžių protarpyje panaudojimą, o nesant galimybei panaudoti vientisų (be sujungimų) vamzdžių, skaičiuojant įlinkius įvertinti vamzdžių sujungimo protarpyje </w:t>
      </w:r>
      <w:r w:rsidRPr="000C59C0">
        <w:rPr>
          <w:rFonts w:cs="Arial"/>
          <w:szCs w:val="22"/>
        </w:rPr>
        <w:lastRenderedPageBreak/>
        <w:t>įtaką įlinkiui.</w:t>
      </w:r>
      <w:bookmarkEnd w:id="16"/>
      <w:r w:rsidRPr="000C59C0">
        <w:rPr>
          <w:rFonts w:cs="Arial"/>
          <w:szCs w:val="22"/>
        </w:rPr>
        <w:t xml:space="preserve"> Projekte turi būti pateikti maksimalūs kietų laidininkų (vamzdžių) įlinkiai blogiausiomis sąlygomis ilgiausiam protarpiui. Visi skaičiavimai turi būti pateikti projekte. Standartiniai techniniai reikalavimai 110 kV kietiems laidininkams (vamzdžiams) ir 110 kV lankstiems laidininkams (laidams) TP teritorijoje pateikiami </w:t>
      </w:r>
      <w:r w:rsidR="002E4F7B" w:rsidRPr="000C59C0">
        <w:rPr>
          <w:rFonts w:cs="Arial"/>
          <w:szCs w:val="22"/>
        </w:rPr>
        <w:t>16</w:t>
      </w:r>
      <w:r w:rsidR="00E32501" w:rsidRPr="000C59C0">
        <w:rPr>
          <w:rFonts w:cs="Arial"/>
          <w:szCs w:val="22"/>
        </w:rPr>
        <w:t xml:space="preserve"> ir </w:t>
      </w:r>
      <w:r w:rsidR="002E4F7B" w:rsidRPr="000C59C0">
        <w:rPr>
          <w:rFonts w:cs="Arial"/>
          <w:szCs w:val="22"/>
        </w:rPr>
        <w:t>17</w:t>
      </w:r>
      <w:r w:rsidR="00E32501" w:rsidRPr="000C59C0">
        <w:rPr>
          <w:rFonts w:cs="Arial"/>
          <w:szCs w:val="22"/>
        </w:rPr>
        <w:t xml:space="preserve"> prieduose. </w:t>
      </w:r>
      <w:r w:rsidRPr="000C59C0">
        <w:rPr>
          <w:rFonts w:cs="Arial"/>
          <w:szCs w:val="22"/>
        </w:rPr>
        <w:t xml:space="preserve"> </w:t>
      </w:r>
    </w:p>
    <w:p w14:paraId="56298B8C" w14:textId="77777777" w:rsidR="00CF563B" w:rsidRPr="000C59C0" w:rsidRDefault="00CF563B" w:rsidP="00A325DB">
      <w:pPr>
        <w:tabs>
          <w:tab w:val="left" w:pos="0"/>
          <w:tab w:val="left" w:pos="142"/>
          <w:tab w:val="left" w:pos="1134"/>
        </w:tabs>
        <w:spacing w:after="120" w:line="276" w:lineRule="auto"/>
        <w:jc w:val="center"/>
        <w:rPr>
          <w:rFonts w:ascii="Arial" w:hAnsi="Arial" w:cs="Arial"/>
          <w:sz w:val="22"/>
          <w:szCs w:val="22"/>
        </w:rPr>
      </w:pPr>
      <w:r w:rsidRPr="000C59C0">
        <w:rPr>
          <w:rFonts w:ascii="Arial" w:hAnsi="Arial" w:cs="Arial"/>
          <w:noProof/>
          <w:sz w:val="22"/>
          <w:szCs w:val="22"/>
        </w:rPr>
        <w:drawing>
          <wp:inline distT="0" distB="0" distL="0" distR="0" wp14:anchorId="3BBAFFBA" wp14:editId="0FF14808">
            <wp:extent cx="6068272" cy="7363853"/>
            <wp:effectExtent l="0" t="0" r="8890" b="8890"/>
            <wp:docPr id="1338124941" name="Picture 1" descr="A document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124941" name="Picture 1" descr="A document with text and numbers&#10;&#10;Description automatically generated"/>
                    <pic:cNvPicPr/>
                  </pic:nvPicPr>
                  <pic:blipFill>
                    <a:blip r:embed="rId18"/>
                    <a:stretch>
                      <a:fillRect/>
                    </a:stretch>
                  </pic:blipFill>
                  <pic:spPr>
                    <a:xfrm>
                      <a:off x="0" y="0"/>
                      <a:ext cx="6068272" cy="7363853"/>
                    </a:xfrm>
                    <a:prstGeom prst="rect">
                      <a:avLst/>
                    </a:prstGeom>
                  </pic:spPr>
                </pic:pic>
              </a:graphicData>
            </a:graphic>
          </wp:inline>
        </w:drawing>
      </w:r>
    </w:p>
    <w:p w14:paraId="12DB5700" w14:textId="77777777" w:rsidR="00CF563B" w:rsidRPr="000C59C0" w:rsidRDefault="00CF563B" w:rsidP="00A325DB">
      <w:pPr>
        <w:tabs>
          <w:tab w:val="left" w:pos="0"/>
          <w:tab w:val="left" w:pos="142"/>
          <w:tab w:val="left" w:pos="1134"/>
        </w:tabs>
        <w:spacing w:line="276" w:lineRule="auto"/>
        <w:ind w:left="360"/>
        <w:jc w:val="both"/>
        <w:rPr>
          <w:rFonts w:ascii="Arial" w:hAnsi="Arial" w:cs="Arial"/>
          <w:sz w:val="22"/>
          <w:szCs w:val="22"/>
        </w:rPr>
      </w:pPr>
    </w:p>
    <w:p w14:paraId="254B579C" w14:textId="47B7CA3B"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Suprojektuoti kabelinės linijos prijungimui prie skirstyklos pirminių įrenginių ir laidininkų prijungimo būdą ir gnybtus. Reikalavimai 110 kV pirminių įrenginių prijungimo gnybtams pateikiami </w:t>
      </w:r>
      <w:r w:rsidR="00E32501" w:rsidRPr="000C59C0">
        <w:rPr>
          <w:rFonts w:cs="Arial"/>
          <w:szCs w:val="22"/>
        </w:rPr>
        <w:t>priede</w:t>
      </w:r>
      <w:r w:rsidR="002E4F7B" w:rsidRPr="000C59C0">
        <w:rPr>
          <w:rFonts w:cs="Arial"/>
          <w:szCs w:val="22"/>
        </w:rPr>
        <w:t xml:space="preserve"> Nr. 18</w:t>
      </w:r>
      <w:r w:rsidR="00E32501" w:rsidRPr="000C59C0">
        <w:rPr>
          <w:rFonts w:cs="Arial"/>
          <w:szCs w:val="22"/>
        </w:rPr>
        <w:t xml:space="preserve">. </w:t>
      </w:r>
      <w:bookmarkStart w:id="17" w:name="_Hlk188623627"/>
    </w:p>
    <w:p w14:paraId="3B8F80FE" w14:textId="77777777"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lastRenderedPageBreak/>
        <w:t>TDP įrašyti, kad gamybos ir montavimo brėžiniuose turi būti numatyti varžtai, aukštos įtampos įrenginių prijungimo gnybtams užveržti, kurie prijungus šynolaidį užtikrintų minimalų išorinio dalinio išlydžio susidarymą (užsukus veržlę varžto sriegis būtų ilgesnis už veržlę ne daugiau, kaip 3-5 sriegio žingsnius, varžtas ir veržlė įleisti į gnybto vidų). Šių varžtų užveržimo momentas ir užveržimo seka turi atitikti gamintojo reikalavimus. Maksimalus lankstaus šynolaidžio išėjimo atstumas iš prijungimo gnybto turi būti ne didesnis nei 2 mm.</w:t>
      </w:r>
      <w:bookmarkStart w:id="18" w:name="_Hlk186812677"/>
      <w:bookmarkStart w:id="19" w:name="_Hlk189224970"/>
      <w:bookmarkEnd w:id="17"/>
    </w:p>
    <w:p w14:paraId="4C6BF5E6" w14:textId="4454B455" w:rsidR="00C540F9" w:rsidRPr="000C59C0" w:rsidRDefault="00E07E3F" w:rsidP="00A325DB">
      <w:pPr>
        <w:pStyle w:val="ListParagraph"/>
        <w:numPr>
          <w:ilvl w:val="1"/>
          <w:numId w:val="11"/>
        </w:numPr>
        <w:tabs>
          <w:tab w:val="left" w:pos="0"/>
          <w:tab w:val="left" w:pos="142"/>
          <w:tab w:val="left" w:pos="1134"/>
        </w:tabs>
        <w:spacing w:line="276" w:lineRule="auto"/>
        <w:ind w:left="0" w:firstLine="360"/>
        <w:rPr>
          <w:rFonts w:cs="Arial"/>
          <w:szCs w:val="22"/>
        </w:rPr>
      </w:pPr>
      <w:r>
        <w:rPr>
          <w:rFonts w:cs="Arial"/>
          <w:szCs w:val="22"/>
        </w:rPr>
        <w:t xml:space="preserve">KL </w:t>
      </w:r>
      <w:r w:rsidR="00CF563B" w:rsidRPr="000C59C0">
        <w:rPr>
          <w:rFonts w:cs="Arial"/>
          <w:szCs w:val="22"/>
        </w:rPr>
        <w:t xml:space="preserve">prijungimui prie pastotės suprojektuoti įžeminimo įrenginius vadovaujantis Elektros įrenginių įrengimo bendrųjų taisyklių (toliau - EĮĮBT) reikalavimais. Perdavimo tinklo dalies įžeminimo įrenginių sprendiniai parenkami pagal įžeminimo kontūro varžą. Atstojamoji perdavimo tinklo skirstyklos dalies įžeminimo kontūro varža bet kuriuo metų laiku neturi viršyti 0,5 Ω, o priduodant objektą etapais, visais atvejais PSO dalies įžeminimo kontūro varža neturi viršyti 0,5 Ω, kad užtikrinti EĮĮBT reikalavimus. Rengiant projektą, kur reikalaujama pagal EĮĮBT būtina įvertinti ir prisilietimo įtampą, prisilietimo įtampa neturi viršyti leistinos pagal EĮĮBT. Skaičiuojant prisilietimo įtampą vadovautis LST EN 50522. Perdavimo tinklo skirstyklos įžeminimo įrenginius numatyti sujungti su STO dalies įžeminimo įrenginiais. Jei projektuojamas įėjimas/ įvažiavimas į skirstyklą pro perdavimo tinklo dalies teritoriją, prie įėjimų ir įvažiavimų būtina išlyginti potencialą. Tam reikalinga suprojektuoti du vertikaliuosius elektrodus, sujungtus su kraštiniu horizontaliuoju įžeminimo laidininku. Jie turi būti ne trumpesni kaip 3 m ilgio ir įrengti iš abiejų įėjimo ar įvažiavimo pusių. </w:t>
      </w:r>
      <w:bookmarkEnd w:id="18"/>
      <w:r w:rsidR="00CF563B" w:rsidRPr="000C59C0">
        <w:rPr>
          <w:rFonts w:cs="Arial"/>
          <w:szCs w:val="22"/>
        </w:rPr>
        <w:t xml:space="preserve">Standartiniai techniniai reikalavimai įžeminimo kontūro įrengimui ir įžeminimo kontūro elementams pateikiami </w:t>
      </w:r>
      <w:r w:rsidR="002E4F7B" w:rsidRPr="000C59C0">
        <w:rPr>
          <w:rFonts w:cs="Arial"/>
          <w:szCs w:val="22"/>
        </w:rPr>
        <w:t>19</w:t>
      </w:r>
      <w:r w:rsidR="004F6AF6" w:rsidRPr="000C59C0">
        <w:rPr>
          <w:rFonts w:cs="Arial"/>
          <w:szCs w:val="22"/>
        </w:rPr>
        <w:t xml:space="preserve"> ir </w:t>
      </w:r>
      <w:r w:rsidR="002E4F7B" w:rsidRPr="000C59C0">
        <w:rPr>
          <w:rFonts w:cs="Arial"/>
          <w:szCs w:val="22"/>
        </w:rPr>
        <w:t>20</w:t>
      </w:r>
      <w:r w:rsidR="004F6AF6" w:rsidRPr="000C59C0">
        <w:rPr>
          <w:rFonts w:cs="Arial"/>
          <w:szCs w:val="22"/>
        </w:rPr>
        <w:t xml:space="preserve"> prieduose. </w:t>
      </w:r>
    </w:p>
    <w:p w14:paraId="33D36A7B" w14:textId="77777777"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Suprojektuoti įžeminimo kontūro laidininko prijungimą prie laikančiųjų metalo konstrukcijų dviem varžtiniais sujungimais.</w:t>
      </w:r>
      <w:bookmarkStart w:id="20" w:name="_Hlk185494616"/>
    </w:p>
    <w:p w14:paraId="688B2CC8" w14:textId="1BFDE279"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Patikrinti, ar prijungiant </w:t>
      </w:r>
      <w:r w:rsidR="00E07E3F">
        <w:rPr>
          <w:rFonts w:cs="Arial"/>
          <w:szCs w:val="22"/>
        </w:rPr>
        <w:t>KL</w:t>
      </w:r>
      <w:r w:rsidRPr="000C59C0">
        <w:rPr>
          <w:rFonts w:cs="Arial"/>
          <w:szCs w:val="22"/>
        </w:rPr>
        <w:t xml:space="preserve"> prie pastotės bus išlaikomas minimalus ≥ 20 lx apšvietimas prie naujai projektuojamų pirminių įrenginių</w:t>
      </w:r>
      <w:r w:rsidR="00C540F9" w:rsidRPr="000C59C0">
        <w:rPr>
          <w:rFonts w:cs="Arial"/>
          <w:szCs w:val="22"/>
        </w:rPr>
        <w:t>.</w:t>
      </w:r>
    </w:p>
    <w:p w14:paraId="55DB718B" w14:textId="77777777" w:rsidR="00C540F9" w:rsidRPr="000C59C0" w:rsidRDefault="00CF563B" w:rsidP="00A325DB">
      <w:pPr>
        <w:pStyle w:val="ListParagraph"/>
        <w:numPr>
          <w:ilvl w:val="2"/>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Jeigu apšvietimas bus nepakankamas, pastotės teritorijoje suprojektuoti apšvietimą, leidžiantį tamsiu paros metu atlikti būtinus darbus įrenginių eksploatacijai. Atviros skirstyklos apšvietimas turi būti automatiškai suveikiantis nuo judesio daviklių tamsiu paros metu su galimybe perjungti į rankinio valdymo darbo režimą. </w:t>
      </w:r>
      <w:bookmarkStart w:id="21" w:name="_Hlk188623892"/>
    </w:p>
    <w:p w14:paraId="4AA0B4C6" w14:textId="77777777" w:rsidR="00C540F9" w:rsidRPr="000C59C0" w:rsidRDefault="00CF563B" w:rsidP="00A325DB">
      <w:pPr>
        <w:pStyle w:val="ListParagraph"/>
        <w:numPr>
          <w:ilvl w:val="2"/>
          <w:numId w:val="11"/>
        </w:numPr>
        <w:tabs>
          <w:tab w:val="left" w:pos="0"/>
          <w:tab w:val="left" w:pos="142"/>
          <w:tab w:val="left" w:pos="1134"/>
        </w:tabs>
        <w:spacing w:line="276" w:lineRule="auto"/>
        <w:ind w:left="0" w:firstLine="360"/>
        <w:rPr>
          <w:rFonts w:cs="Arial"/>
          <w:szCs w:val="22"/>
        </w:rPr>
      </w:pPr>
      <w:r w:rsidRPr="000C59C0">
        <w:rPr>
          <w:rFonts w:cs="Arial"/>
          <w:szCs w:val="22"/>
        </w:rPr>
        <w:t>Jeigu šviestuvai skirstyklos apšvietimui projektuojami ant srovėlaidžius laikančių konstrukcijų (OL arba šyninių portalų ir pan.), jie turi būti sumontuoti ant laikiklių, kurių pagalba būtų užtikrintas minimalus 3 m atstumas iki artimiausių įtampą turinčių srovinių dalių ir šviestuvų aptarnavimas neatjungiant įtampos įrenginiuose. Draudžiama šviestuvus montuoti ant pirminių įrenginių laikančiųjų konstrukcijų ir OL portalų statramsčių tarp dviejų oro linijų. Jeigu skirstykloje suprojektuoti atskiri žaibolaidžiai, projektuoti skirstyklos apšvietimą ant jų. Visais kitais atvejais šviestuvai turi būti montuojami ant atskirų laikančiųjų konstrukcijų. Šviestuvų išdėstymas teritorijoje turi būti suprojektuotas taip, kad būtų galimybė prie jų saugiai privažiuoti su kėlimo mechanizmais.</w:t>
      </w:r>
      <w:bookmarkEnd w:id="21"/>
    </w:p>
    <w:p w14:paraId="36D803B5" w14:textId="77777777" w:rsidR="00C540F9" w:rsidRPr="000C59C0" w:rsidRDefault="00CF563B" w:rsidP="00A325DB">
      <w:pPr>
        <w:pStyle w:val="ListParagraph"/>
        <w:numPr>
          <w:ilvl w:val="2"/>
          <w:numId w:val="11"/>
        </w:numPr>
        <w:tabs>
          <w:tab w:val="left" w:pos="0"/>
          <w:tab w:val="left" w:pos="142"/>
          <w:tab w:val="left" w:pos="1134"/>
        </w:tabs>
        <w:spacing w:line="276" w:lineRule="auto"/>
        <w:ind w:left="0" w:firstLine="360"/>
        <w:rPr>
          <w:rFonts w:cs="Arial"/>
          <w:szCs w:val="22"/>
        </w:rPr>
      </w:pPr>
      <w:r w:rsidRPr="000C59C0">
        <w:rPr>
          <w:rFonts w:cs="Arial"/>
          <w:szCs w:val="22"/>
        </w:rPr>
        <w:t>Numatyti LED šviestuvų (prožektorių) panaudojimą, išlaikant reikalaujamos apšvietos reikalavimus nurodytus HN 98:2014 „Natūralus ir dirbtinis darbo vietų apšvietimas. Apšvietos mažiausios ribinės vertės ir bendrieji matavimo reikalavimai“. Minimalus apšvietimas skirstyklos ar pastotės</w:t>
      </w:r>
      <w:r w:rsidRPr="000C59C0" w:rsidDel="00460E6F">
        <w:rPr>
          <w:rFonts w:cs="Arial"/>
          <w:szCs w:val="22"/>
        </w:rPr>
        <w:t xml:space="preserve"> </w:t>
      </w:r>
      <w:r w:rsidRPr="000C59C0">
        <w:rPr>
          <w:rFonts w:cs="Arial"/>
          <w:szCs w:val="22"/>
        </w:rPr>
        <w:t xml:space="preserve">aukštos įtampos įrenginių ir savųjų reikmių įrangos, eksploatuojamos lauke (pvz. avarinio maitinimo generatorius ir kt.), techninei priežiūrai turi būti ≥ 20 lx. Apšvietimo maitinimas ir valdymas turi būti numatomas iš moduliniame valdymo pulte sumontuoto atskiro valdymo skydelio, prijungto prie KSSRS. Valdymo skydelį montuoti šalia PVP įėjimo, PVP viduje. </w:t>
      </w:r>
      <w:bookmarkEnd w:id="20"/>
    </w:p>
    <w:p w14:paraId="5AEDC03B" w14:textId="5F37F1EF"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TDP parašyti, kad pirminių įrenginių techninių duomenų lentelės turi atitikti PSO standartinius techninius reikalavimus, pateiktus </w:t>
      </w:r>
      <w:r w:rsidR="002E4F7B" w:rsidRPr="000C59C0">
        <w:rPr>
          <w:rFonts w:cs="Arial"/>
          <w:szCs w:val="22"/>
        </w:rPr>
        <w:t>21</w:t>
      </w:r>
      <w:r w:rsidR="004F6AF6" w:rsidRPr="000C59C0">
        <w:rPr>
          <w:rFonts w:cs="Arial"/>
          <w:szCs w:val="22"/>
        </w:rPr>
        <w:t xml:space="preserve"> priede. </w:t>
      </w:r>
    </w:p>
    <w:p w14:paraId="466968CD" w14:textId="77777777"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TDP numatyti naujai sumontuotų pirminių įrenginių įrengimą ir patikrinimus pagal elektros įrenginių įrengimo taisykles ir PSO norminių dokumentų reikalavimus.</w:t>
      </w:r>
      <w:bookmarkStart w:id="22" w:name="_Hlk189225566"/>
    </w:p>
    <w:p w14:paraId="22F64FB8" w14:textId="77777777"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PP ir TDP turi būti pateikiami projektuojamų 110 kV skirstyklos pirminių įrenginių trimatis išdėstymo planas ir visų prijunginių pjūvių brėžiniai (įskaitant perspektyvinę įrangą, jei tokia numatoma) su nurodytais atstumais nuo srovėlaidžių iki įvairių TP elementų. Jei projektuojami laikini prijungimo </w:t>
      </w:r>
      <w:r w:rsidRPr="000C59C0">
        <w:rPr>
          <w:rFonts w:cs="Arial"/>
          <w:szCs w:val="22"/>
        </w:rPr>
        <w:lastRenderedPageBreak/>
        <w:t xml:space="preserve">sprendiniai, kurie naudojami tik projekto įgyvendinimo metu, turi būti pateikti laikinų sprendinių vienlinijinės schemos ir pjūvių brėžiniai su nurodytais atstumais nuo srovėlaidžių iki įvairių TP elementų. </w:t>
      </w:r>
    </w:p>
    <w:p w14:paraId="573AC65F" w14:textId="77777777" w:rsidR="00C540F9"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Pateikti atnaujintą pastotės vienlinijinę schemą.</w:t>
      </w:r>
    </w:p>
    <w:p w14:paraId="0D28964C" w14:textId="76813E2A" w:rsidR="00CF563B" w:rsidRPr="000C59C0" w:rsidRDefault="00CF563B" w:rsidP="00A325DB">
      <w:pPr>
        <w:pStyle w:val="ListParagraph"/>
        <w:numPr>
          <w:ilvl w:val="1"/>
          <w:numId w:val="11"/>
        </w:numPr>
        <w:tabs>
          <w:tab w:val="left" w:pos="0"/>
          <w:tab w:val="left" w:pos="142"/>
          <w:tab w:val="left" w:pos="1134"/>
        </w:tabs>
        <w:spacing w:line="276" w:lineRule="auto"/>
        <w:ind w:left="0" w:firstLine="360"/>
        <w:rPr>
          <w:rFonts w:cs="Arial"/>
          <w:szCs w:val="22"/>
        </w:rPr>
      </w:pPr>
      <w:r w:rsidRPr="000C59C0">
        <w:rPr>
          <w:rFonts w:cs="Arial"/>
          <w:szCs w:val="22"/>
        </w:rPr>
        <w:t xml:space="preserve">Sudarant įrenginių technines specifikacijas vadovautis įrenginių standartiniais reikalavimais, </w:t>
      </w:r>
      <w:r w:rsidR="004F6AF6" w:rsidRPr="000C59C0">
        <w:rPr>
          <w:rFonts w:cs="Arial"/>
          <w:szCs w:val="22"/>
        </w:rPr>
        <w:t>pridedamais prie šios techninės užduoties.</w:t>
      </w:r>
      <w:r w:rsidRPr="000C59C0">
        <w:rPr>
          <w:rFonts w:cs="Arial"/>
          <w:szCs w:val="22"/>
        </w:rPr>
        <w:t xml:space="preserve"> Perkeliant standartinių reikalavimų punktus į specifikacijas negalima koreguoti standartinių reikalavimų stulpelyje „Įrenginio, įrangos, gaminio ar medžiagos reikalaujamas parametras (mato vnt.), funkcija, išpildymas ar savybė“ pateiktos teksto redakcijos. Taip pat negalima standartinių reikalavimų punktų neįkelti į specifikaciją. Jei punktas konkrečiu atveju netaikomas, vietoje konkretaus parametro ar funkcijos reikšmės, išpildymo ar savybės specifikacijoje įrašyti „Netaikoma/ </w:t>
      </w:r>
      <w:proofErr w:type="spellStart"/>
      <w:r w:rsidRPr="00FE7C2C">
        <w:rPr>
          <w:rFonts w:cs="Arial"/>
          <w:szCs w:val="22"/>
        </w:rPr>
        <w:t>Not</w:t>
      </w:r>
      <w:proofErr w:type="spellEnd"/>
      <w:r w:rsidRPr="00FE7C2C">
        <w:rPr>
          <w:rFonts w:cs="Arial"/>
          <w:szCs w:val="22"/>
        </w:rPr>
        <w:t xml:space="preserve"> </w:t>
      </w:r>
      <w:proofErr w:type="spellStart"/>
      <w:r w:rsidRPr="00FE7C2C">
        <w:rPr>
          <w:rFonts w:cs="Arial"/>
          <w:szCs w:val="22"/>
        </w:rPr>
        <w:t>applicable</w:t>
      </w:r>
      <w:proofErr w:type="spellEnd"/>
      <w:r w:rsidRPr="000C59C0">
        <w:rPr>
          <w:rFonts w:cs="Arial"/>
          <w:szCs w:val="22"/>
        </w:rPr>
        <w:t xml:space="preserve">“. Papildomų punktų įtraukimas į specifikaciją lyginant su standartiniais reikalavimais arba standartinės parametro ar funkcijos reikšmės, išpildymo ar savybės koregavimas lyginant su standartiniuose reikalavimuose pateikta parametro ar funkcijos reikšme, išpildymu ar savybe turi būti aprašytas ir pagrįstas projekte. TDP techninės specifikacijos sudaromos lietuvių ir anglų kalbomis. </w:t>
      </w:r>
    </w:p>
    <w:p w14:paraId="77327628" w14:textId="6024A7C1" w:rsidR="00C14760" w:rsidRPr="000C59C0" w:rsidRDefault="00464C88" w:rsidP="00A325DB">
      <w:pPr>
        <w:pStyle w:val="Heading1"/>
        <w:tabs>
          <w:tab w:val="left" w:pos="0"/>
          <w:tab w:val="left" w:pos="142"/>
        </w:tabs>
        <w:rPr>
          <w:rFonts w:cs="Arial"/>
          <w:szCs w:val="22"/>
        </w:rPr>
      </w:pPr>
      <w:bookmarkStart w:id="23" w:name="_Toc373828547"/>
      <w:bookmarkStart w:id="24" w:name="_Toc373840561"/>
      <w:bookmarkStart w:id="25" w:name="_Toc196386015"/>
      <w:bookmarkStart w:id="26" w:name="_Toc293929826"/>
      <w:bookmarkStart w:id="27" w:name="_Toc293931128"/>
      <w:bookmarkStart w:id="28" w:name="_Toc286316258"/>
      <w:bookmarkEnd w:id="14"/>
      <w:bookmarkEnd w:id="19"/>
      <w:bookmarkEnd w:id="22"/>
      <w:bookmarkEnd w:id="23"/>
      <w:bookmarkEnd w:id="24"/>
      <w:r w:rsidRPr="000C59C0">
        <w:rPr>
          <w:rFonts w:cs="Arial"/>
          <w:szCs w:val="22"/>
        </w:rPr>
        <w:t>ELEKTROS PERDAVIMO LINIJŲ DALIS</w:t>
      </w:r>
      <w:bookmarkEnd w:id="25"/>
    </w:p>
    <w:p w14:paraId="0471264F"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bookmarkStart w:id="29" w:name="_Hlk41630506"/>
    </w:p>
    <w:p w14:paraId="771C6AFE"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p>
    <w:p w14:paraId="2380E7F8"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p>
    <w:p w14:paraId="476C7399"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p>
    <w:p w14:paraId="3929719B"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p>
    <w:p w14:paraId="18B83C07" w14:textId="77777777" w:rsidR="005965EA" w:rsidRPr="000C59C0" w:rsidRDefault="005965EA" w:rsidP="00A325DB">
      <w:pPr>
        <w:pStyle w:val="ListParagraph"/>
        <w:numPr>
          <w:ilvl w:val="0"/>
          <w:numId w:val="3"/>
        </w:numPr>
        <w:tabs>
          <w:tab w:val="left" w:pos="0"/>
          <w:tab w:val="left" w:pos="142"/>
        </w:tabs>
        <w:spacing w:line="276" w:lineRule="auto"/>
        <w:rPr>
          <w:rFonts w:cs="Arial"/>
          <w:vanish/>
          <w:szCs w:val="22"/>
        </w:rPr>
      </w:pPr>
    </w:p>
    <w:p w14:paraId="35EC4B5C" w14:textId="77777777" w:rsidR="00A45137" w:rsidRPr="000C59C0" w:rsidRDefault="006952B0" w:rsidP="00A325DB">
      <w:pPr>
        <w:pStyle w:val="ListParagraph"/>
        <w:numPr>
          <w:ilvl w:val="1"/>
          <w:numId w:val="3"/>
        </w:numPr>
        <w:tabs>
          <w:tab w:val="left" w:pos="0"/>
          <w:tab w:val="left" w:pos="142"/>
        </w:tabs>
        <w:rPr>
          <w:rFonts w:cs="Arial"/>
          <w:szCs w:val="22"/>
        </w:rPr>
      </w:pPr>
      <w:r w:rsidRPr="000C59C0">
        <w:rPr>
          <w:rFonts w:cs="Arial"/>
          <w:szCs w:val="22"/>
        </w:rPr>
        <w:t xml:space="preserve">Suprojektuoti dvigrandės 110 kV OL Neris – VE3 I, II atkarpos nuo Neries TP iki Viršuliškių TP rekonstravimo darbus. </w:t>
      </w:r>
    </w:p>
    <w:p w14:paraId="77E5CD78" w14:textId="77777777" w:rsidR="00A45137" w:rsidRPr="000C59C0" w:rsidRDefault="00E25C7B" w:rsidP="00A325DB">
      <w:pPr>
        <w:pStyle w:val="ListParagraph"/>
        <w:numPr>
          <w:ilvl w:val="1"/>
          <w:numId w:val="3"/>
        </w:numPr>
        <w:tabs>
          <w:tab w:val="left" w:pos="0"/>
          <w:tab w:val="left" w:pos="142"/>
        </w:tabs>
        <w:rPr>
          <w:rFonts w:cs="Arial"/>
          <w:szCs w:val="22"/>
        </w:rPr>
      </w:pPr>
      <w:r w:rsidRPr="000C59C0">
        <w:rPr>
          <w:rFonts w:cs="Arial"/>
          <w:szCs w:val="22"/>
        </w:rPr>
        <w:t xml:space="preserve">Projektuojant </w:t>
      </w:r>
      <w:r w:rsidR="007B6487" w:rsidRPr="000C59C0">
        <w:rPr>
          <w:rFonts w:cs="Arial"/>
          <w:szCs w:val="22"/>
        </w:rPr>
        <w:t xml:space="preserve">110 kV OL Neris-VE3 I, II </w:t>
      </w:r>
      <w:r w:rsidR="006952B0" w:rsidRPr="000C59C0">
        <w:rPr>
          <w:rFonts w:cs="Arial"/>
          <w:szCs w:val="22"/>
        </w:rPr>
        <w:t>atkarp</w:t>
      </w:r>
      <w:r w:rsidR="00522AF1" w:rsidRPr="000C59C0">
        <w:rPr>
          <w:rFonts w:cs="Arial"/>
          <w:szCs w:val="22"/>
        </w:rPr>
        <w:t>os</w:t>
      </w:r>
      <w:r w:rsidR="006952B0" w:rsidRPr="000C59C0">
        <w:rPr>
          <w:rFonts w:cs="Arial"/>
          <w:szCs w:val="22"/>
        </w:rPr>
        <w:t xml:space="preserve"> </w:t>
      </w:r>
      <w:r w:rsidR="007B6487" w:rsidRPr="000C59C0">
        <w:rPr>
          <w:rFonts w:cs="Arial"/>
          <w:szCs w:val="22"/>
        </w:rPr>
        <w:t xml:space="preserve">iki Viršuliškių TP </w:t>
      </w:r>
      <w:r w:rsidRPr="000C59C0">
        <w:rPr>
          <w:rFonts w:cs="Arial"/>
          <w:szCs w:val="22"/>
        </w:rPr>
        <w:t xml:space="preserve">rekonstrukcijos </w:t>
      </w:r>
      <w:r w:rsidR="00AD6004" w:rsidRPr="000C59C0">
        <w:rPr>
          <w:rFonts w:cs="Arial"/>
          <w:szCs w:val="22"/>
        </w:rPr>
        <w:t>darbus</w:t>
      </w:r>
      <w:r w:rsidRPr="000C59C0">
        <w:rPr>
          <w:rFonts w:cs="Arial"/>
          <w:szCs w:val="22"/>
        </w:rPr>
        <w:t xml:space="preserve"> įvertinti Riešės TP rekonstrukcijos sprendinius.</w:t>
      </w:r>
    </w:p>
    <w:p w14:paraId="131398CC" w14:textId="37E81B2F"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110 kV OL Neris - VE3 I, II atkarpos </w:t>
      </w:r>
      <w:r w:rsidR="00A129C6" w:rsidRPr="000C59C0">
        <w:rPr>
          <w:rFonts w:cs="Arial"/>
          <w:szCs w:val="22"/>
        </w:rPr>
        <w:t xml:space="preserve">nuo Neries TP </w:t>
      </w:r>
      <w:r w:rsidRPr="000C59C0">
        <w:rPr>
          <w:rFonts w:cs="Arial"/>
          <w:szCs w:val="22"/>
        </w:rPr>
        <w:t>iki</w:t>
      </w:r>
      <w:r w:rsidR="00A129C6" w:rsidRPr="000C59C0">
        <w:rPr>
          <w:rFonts w:cs="Arial"/>
          <w:szCs w:val="22"/>
        </w:rPr>
        <w:t xml:space="preserve"> atr. Nr. 138</w:t>
      </w:r>
      <w:r w:rsidRPr="000C59C0">
        <w:rPr>
          <w:rFonts w:cs="Arial"/>
          <w:szCs w:val="22"/>
        </w:rPr>
        <w:t xml:space="preserve"> dvigrandžių tarpinių gelžbetoninių atramų keitimą dvigrandėmis tarpinėmis metalinėmis daugiabriaunėmis atramomis, dvigrandžių metalinių inkarinių atramų keitimą </w:t>
      </w:r>
      <w:r w:rsidR="00AD6004" w:rsidRPr="000C59C0">
        <w:rPr>
          <w:rFonts w:cs="Arial"/>
          <w:szCs w:val="22"/>
        </w:rPr>
        <w:t>dvigrandėmis</w:t>
      </w:r>
      <w:r w:rsidRPr="000C59C0">
        <w:rPr>
          <w:rFonts w:cs="Arial"/>
          <w:szCs w:val="22"/>
        </w:rPr>
        <w:t xml:space="preserve"> inkarin</w:t>
      </w:r>
      <w:r w:rsidR="00AD6004" w:rsidRPr="000C59C0">
        <w:rPr>
          <w:rFonts w:cs="Arial"/>
          <w:szCs w:val="22"/>
        </w:rPr>
        <w:t>ėmi</w:t>
      </w:r>
      <w:r w:rsidRPr="000C59C0">
        <w:rPr>
          <w:rFonts w:cs="Arial"/>
          <w:szCs w:val="22"/>
        </w:rPr>
        <w:t>s metalin</w:t>
      </w:r>
      <w:r w:rsidR="00AD6004" w:rsidRPr="000C59C0">
        <w:rPr>
          <w:rFonts w:cs="Arial"/>
          <w:szCs w:val="22"/>
        </w:rPr>
        <w:t>ėmi</w:t>
      </w:r>
      <w:r w:rsidRPr="000C59C0">
        <w:rPr>
          <w:rFonts w:cs="Arial"/>
          <w:szCs w:val="22"/>
        </w:rPr>
        <w:t xml:space="preserve">s </w:t>
      </w:r>
      <w:r w:rsidR="00AD6004" w:rsidRPr="000C59C0">
        <w:rPr>
          <w:rFonts w:cs="Arial"/>
          <w:szCs w:val="22"/>
        </w:rPr>
        <w:t>gardelinėmis</w:t>
      </w:r>
      <w:r w:rsidRPr="000C59C0">
        <w:rPr>
          <w:rFonts w:cs="Arial"/>
          <w:szCs w:val="22"/>
        </w:rPr>
        <w:t xml:space="preserve"> atram</w:t>
      </w:r>
      <w:r w:rsidR="00AD6004" w:rsidRPr="000C59C0">
        <w:rPr>
          <w:rFonts w:cs="Arial"/>
          <w:szCs w:val="22"/>
        </w:rPr>
        <w:t>omis darbus</w:t>
      </w:r>
      <w:r w:rsidRPr="000C59C0">
        <w:rPr>
          <w:rFonts w:cs="Arial"/>
          <w:szCs w:val="22"/>
        </w:rPr>
        <w:t>. Įvertinti inkarinių atramų poreikį sankirtose su keliais. Esant poreikiui, sankirtose su keliais suprojektuoti tarpinių atramų keitimo dvigra</w:t>
      </w:r>
      <w:r w:rsidR="00952FFA" w:rsidRPr="000C59C0">
        <w:rPr>
          <w:rFonts w:cs="Arial"/>
          <w:szCs w:val="22"/>
        </w:rPr>
        <w:t>n</w:t>
      </w:r>
      <w:r w:rsidRPr="000C59C0">
        <w:rPr>
          <w:rFonts w:cs="Arial"/>
          <w:szCs w:val="22"/>
        </w:rPr>
        <w:t>dėmis metalinėmis inkarinėmis</w:t>
      </w:r>
      <w:r w:rsidR="00AD6004" w:rsidRPr="000C59C0">
        <w:rPr>
          <w:rFonts w:cs="Arial"/>
          <w:szCs w:val="22"/>
        </w:rPr>
        <w:t xml:space="preserve"> gar</w:t>
      </w:r>
      <w:r w:rsidR="00952FFA" w:rsidRPr="000C59C0">
        <w:rPr>
          <w:rFonts w:cs="Arial"/>
          <w:szCs w:val="22"/>
        </w:rPr>
        <w:t>d</w:t>
      </w:r>
      <w:r w:rsidR="00AD6004" w:rsidRPr="000C59C0">
        <w:rPr>
          <w:rFonts w:cs="Arial"/>
          <w:szCs w:val="22"/>
        </w:rPr>
        <w:t>elinėmis</w:t>
      </w:r>
      <w:r w:rsidRPr="000C59C0">
        <w:rPr>
          <w:rFonts w:cs="Arial"/>
          <w:szCs w:val="22"/>
        </w:rPr>
        <w:t xml:space="preserve"> atramomis darbus.</w:t>
      </w:r>
    </w:p>
    <w:p w14:paraId="52EBC849" w14:textId="4F668118" w:rsidR="00B25240" w:rsidRPr="000C59C0" w:rsidRDefault="00B25240" w:rsidP="00A325DB">
      <w:pPr>
        <w:pStyle w:val="ListParagraph"/>
        <w:numPr>
          <w:ilvl w:val="1"/>
          <w:numId w:val="3"/>
        </w:numPr>
        <w:tabs>
          <w:tab w:val="left" w:pos="0"/>
          <w:tab w:val="left" w:pos="142"/>
        </w:tabs>
        <w:rPr>
          <w:rFonts w:cs="Arial"/>
          <w:szCs w:val="22"/>
        </w:rPr>
      </w:pPr>
      <w:r w:rsidRPr="000C59C0">
        <w:rPr>
          <w:rFonts w:cs="Arial"/>
          <w:szCs w:val="22"/>
        </w:rPr>
        <w:t xml:space="preserve">Suprojektuoti 110 kV OL Neris - VE3 I, II atkarpos nuo atr. Nr. 138 iki Viršuliškių TP </w:t>
      </w:r>
      <w:r w:rsidR="001626A6" w:rsidRPr="000C59C0">
        <w:rPr>
          <w:rFonts w:cs="Arial"/>
          <w:szCs w:val="22"/>
        </w:rPr>
        <w:t>atramų, OL laidų ir žaibosaugos troso demontavimo darbus.</w:t>
      </w:r>
    </w:p>
    <w:p w14:paraId="6076C70D" w14:textId="554D73EB" w:rsidR="00A45137" w:rsidRPr="000C59C0" w:rsidRDefault="0045220E" w:rsidP="00A325DB">
      <w:pPr>
        <w:pStyle w:val="ListParagraph"/>
        <w:numPr>
          <w:ilvl w:val="1"/>
          <w:numId w:val="3"/>
        </w:numPr>
        <w:tabs>
          <w:tab w:val="left" w:pos="0"/>
          <w:tab w:val="left" w:pos="142"/>
        </w:tabs>
        <w:rPr>
          <w:rFonts w:cs="Arial"/>
          <w:szCs w:val="22"/>
        </w:rPr>
      </w:pPr>
      <w:r w:rsidRPr="000C59C0">
        <w:rPr>
          <w:rFonts w:cs="Arial"/>
          <w:szCs w:val="22"/>
        </w:rPr>
        <w:t xml:space="preserve">Vietoje atramos </w:t>
      </w:r>
      <w:r w:rsidR="0014408F" w:rsidRPr="000C59C0">
        <w:rPr>
          <w:rFonts w:cs="Arial"/>
          <w:szCs w:val="22"/>
        </w:rPr>
        <w:t>N</w:t>
      </w:r>
      <w:r w:rsidRPr="000C59C0">
        <w:rPr>
          <w:rFonts w:cs="Arial"/>
          <w:szCs w:val="22"/>
        </w:rPr>
        <w:t>r. 138 suprojektuoti inkarinę metalinę gardelinę atramą su galinėmis movomis.</w:t>
      </w:r>
    </w:p>
    <w:p w14:paraId="36C83EAC" w14:textId="5E67BD0E"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bCs/>
          <w:szCs w:val="22"/>
        </w:rPr>
        <w:t xml:space="preserve">Suprojektuoti 110 kV OL Neris – VE3 I, II laidų nuo Neries TP iki </w:t>
      </w:r>
      <w:r w:rsidR="00A129C6" w:rsidRPr="000C59C0">
        <w:rPr>
          <w:rFonts w:cs="Arial"/>
          <w:bCs/>
          <w:szCs w:val="22"/>
        </w:rPr>
        <w:t>atr. Nr. 138</w:t>
      </w:r>
      <w:r w:rsidRPr="000C59C0">
        <w:rPr>
          <w:rFonts w:cs="Arial"/>
          <w:bCs/>
          <w:szCs w:val="22"/>
        </w:rPr>
        <w:t xml:space="preserve"> pakeitimo naujais darbus (laido tipas - 243-AL1/39-ST1A arba analogas).</w:t>
      </w:r>
    </w:p>
    <w:p w14:paraId="5083C8A8" w14:textId="79448F17" w:rsidR="00A45137" w:rsidRPr="000C59C0" w:rsidRDefault="006952B0" w:rsidP="00A325DB">
      <w:pPr>
        <w:pStyle w:val="ListParagraph"/>
        <w:numPr>
          <w:ilvl w:val="1"/>
          <w:numId w:val="3"/>
        </w:numPr>
        <w:tabs>
          <w:tab w:val="left" w:pos="0"/>
          <w:tab w:val="left" w:pos="142"/>
        </w:tabs>
        <w:rPr>
          <w:rFonts w:cs="Arial"/>
          <w:szCs w:val="22"/>
        </w:rPr>
      </w:pPr>
      <w:r w:rsidRPr="000C59C0">
        <w:rPr>
          <w:rFonts w:cs="Arial"/>
          <w:szCs w:val="22"/>
        </w:rPr>
        <w:t>Suprojektuoti KL</w:t>
      </w:r>
      <w:r w:rsidR="00A129C6" w:rsidRPr="000C59C0">
        <w:rPr>
          <w:rFonts w:cs="Arial"/>
          <w:szCs w:val="22"/>
        </w:rPr>
        <w:t>, nuo atr. Nr. 138 iki Viršuliškių TP,</w:t>
      </w:r>
      <w:r w:rsidRPr="000C59C0">
        <w:rPr>
          <w:rFonts w:cs="Arial"/>
          <w:szCs w:val="22"/>
        </w:rPr>
        <w:t xml:space="preserve"> su elektrinės galios pralaidumu išreikštu srovės dydžiu, įvertinus visus KL tiesimo sąlygų pataisos koeficientus, ne mažesniu kaip 6</w:t>
      </w:r>
      <w:r w:rsidR="00952FFA" w:rsidRPr="000C59C0">
        <w:rPr>
          <w:rFonts w:cs="Arial"/>
          <w:szCs w:val="22"/>
        </w:rPr>
        <w:t>58</w:t>
      </w:r>
      <w:r w:rsidRPr="000C59C0">
        <w:rPr>
          <w:rFonts w:cs="Arial"/>
          <w:szCs w:val="22"/>
        </w:rPr>
        <w:t xml:space="preserve"> A vienai fazei. Parenkant faktinius kabelius (TDP rengimo metu) leistina pralaidumo paklaida -2 proc. nuo projektinės (6</w:t>
      </w:r>
      <w:r w:rsidR="00952FFA" w:rsidRPr="000C59C0">
        <w:rPr>
          <w:rFonts w:cs="Arial"/>
          <w:szCs w:val="22"/>
        </w:rPr>
        <w:t>58</w:t>
      </w:r>
      <w:r w:rsidRPr="000C59C0">
        <w:rPr>
          <w:rFonts w:cs="Arial"/>
          <w:szCs w:val="22"/>
        </w:rPr>
        <w:t xml:space="preserve"> A). Projektuojant KL vadovautis principu, kad vieno kilometro ilgio KL ruože turi būti projektuojama ne daugiau, nei viena jungiamoji mova.</w:t>
      </w:r>
      <w:r w:rsidR="0045220E" w:rsidRPr="000C59C0">
        <w:rPr>
          <w:rFonts w:cs="Arial"/>
          <w:szCs w:val="22"/>
        </w:rPr>
        <w:t xml:space="preserve"> </w:t>
      </w:r>
      <w:r w:rsidR="0045220E" w:rsidRPr="00006F37">
        <w:rPr>
          <w:rFonts w:cs="Arial"/>
          <w:szCs w:val="22"/>
        </w:rPr>
        <w:t>Projektuojant KL</w:t>
      </w:r>
      <w:r w:rsidR="00973095" w:rsidRPr="00006F37">
        <w:rPr>
          <w:rFonts w:cs="Arial"/>
          <w:szCs w:val="22"/>
        </w:rPr>
        <w:t xml:space="preserve"> įvertinti esamų lovių panaudojimą šalia vakarinio aplin</w:t>
      </w:r>
      <w:r w:rsidR="00A45137" w:rsidRPr="00006F37">
        <w:rPr>
          <w:rFonts w:cs="Arial"/>
          <w:szCs w:val="22"/>
        </w:rPr>
        <w:t>k</w:t>
      </w:r>
      <w:r w:rsidR="00973095" w:rsidRPr="00006F37">
        <w:rPr>
          <w:rFonts w:cs="Arial"/>
          <w:szCs w:val="22"/>
        </w:rPr>
        <w:t>kelio.</w:t>
      </w:r>
    </w:p>
    <w:p w14:paraId="3951B2BE"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Suprojektuoti laidų užvedimo į galines movas darbus. Pateikti projektuojamų atramų erdvinius brėžinius su juose nurodytais atstumais nuo įtampą turinčių dalių iki įžemintų atramos konstrukcijų, atstumus tarp skirtingų fazių laidų ir atstumus nuo žemės paviršiaus iki galinių movų tvirtinimo vietų. Galinių movų išdėstymas atramose turi būti horizontalus, ne mažesniame, nei 6 m aukštyje nuo žemės paviršiaus.</w:t>
      </w:r>
    </w:p>
    <w:p w14:paraId="4D170E2F"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Projekte turi būti įvertina, kad konkursui paruoštuose projektiniuose pasiūlymuose rangos darbams atlikti kabelių gamintojas privalės pateikti kabelio pralaidumo skaičiavimus pagal IEC 60287 ar jam lygiaverčio standarto skaičiavimų principus.</w:t>
      </w:r>
    </w:p>
    <w:p w14:paraId="35A6D16A"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kabelių ilgio atsargas, ne mažiau kaip 3 m prie galinių movų, įrengiamų galinėse atramose ir pastotės teritorijoje bei jungiamųjų movų. </w:t>
      </w:r>
    </w:p>
    <w:p w14:paraId="18BCB03D"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Pateikti KL trasų planus ir išilginius profilius. Profiliuose turi būti nurodytos visos sankirtos su esamais inžineriniais tinklais bei atstumai iki jų, atstumai nuo kabelių linijų ir jų konstrukcijų (plokščių) iki žemės paviršiaus. Pateikti KL tranšėjų skersinius pjūvius. KL trasų planai turi būti pateikti .pdf ir .dwg formatais.</w:t>
      </w:r>
    </w:p>
    <w:p w14:paraId="2B880DE6"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Pateikti kabelio laidininko, ekrano skerspjūvio, ekrano įžeminimo būdo ir ekrano viršįtampių ribotuvų (jei reikalinga) parinkimo skaičiavimus ir jų rezultatus. </w:t>
      </w:r>
    </w:p>
    <w:p w14:paraId="6863EE5E"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lastRenderedPageBreak/>
        <w:t>Suprojektuoti KL trasos ženklinimą požeminiais pasyviniais elektroniniais žymekliais. Gelžbetoniniai KL trasos žymėjimo stulpeliai įrengiami tik tais atvejais, kai to reikalauja projekto sprendinius derinančios ir(ar) ekspertuojančios organizacijos.</w:t>
      </w:r>
      <w:bookmarkStart w:id="30" w:name="_Hlk188339273"/>
    </w:p>
    <w:p w14:paraId="2E584AE8" w14:textId="2C2BA76B"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Suprojektuoti žaibosaugos tros</w:t>
      </w:r>
      <w:r w:rsidR="005F0B13" w:rsidRPr="000C59C0">
        <w:rPr>
          <w:rFonts w:cs="Arial"/>
          <w:szCs w:val="22"/>
        </w:rPr>
        <w:t>ą</w:t>
      </w:r>
      <w:r w:rsidRPr="000C59C0">
        <w:rPr>
          <w:rFonts w:cs="Arial"/>
          <w:szCs w:val="22"/>
        </w:rPr>
        <w:t xml:space="preserve"> su šviesolaidiniu kabeliu (toliau – ŽTŠK)</w:t>
      </w:r>
      <w:bookmarkEnd w:id="30"/>
      <w:r w:rsidRPr="000C59C0">
        <w:rPr>
          <w:rFonts w:cs="Arial"/>
          <w:szCs w:val="22"/>
        </w:rPr>
        <w:t xml:space="preserve">. </w:t>
      </w:r>
      <w:r w:rsidR="005F0B13" w:rsidRPr="000C59C0">
        <w:rPr>
          <w:rFonts w:cs="Arial"/>
          <w:szCs w:val="22"/>
        </w:rPr>
        <w:t>ŽTŠK projektuoti vadovaujantis skyriuje „Elektroninių ryšių (telekomunikacijų) dalis pateiktais reikalavimais, bei priede „Žaibosaugos troso charakteristikos“ pateiktomis ŽTŠK charakteristikomis (</w:t>
      </w:r>
      <w:r w:rsidR="00BA68A8" w:rsidRPr="000C59C0">
        <w:rPr>
          <w:rFonts w:cs="Arial"/>
          <w:szCs w:val="22"/>
        </w:rPr>
        <w:t>žr. p</w:t>
      </w:r>
      <w:r w:rsidR="005F0B13" w:rsidRPr="000C59C0">
        <w:rPr>
          <w:rFonts w:cs="Arial"/>
          <w:szCs w:val="22"/>
        </w:rPr>
        <w:t>ried</w:t>
      </w:r>
      <w:r w:rsidR="00BA68A8" w:rsidRPr="000C59C0">
        <w:rPr>
          <w:rFonts w:cs="Arial"/>
          <w:szCs w:val="22"/>
        </w:rPr>
        <w:t>ą</w:t>
      </w:r>
      <w:r w:rsidR="005F0B13" w:rsidRPr="000C59C0">
        <w:rPr>
          <w:rFonts w:cs="Arial"/>
          <w:szCs w:val="22"/>
        </w:rPr>
        <w:t xml:space="preserve"> Nr.</w:t>
      </w:r>
      <w:r w:rsidR="00BA68A8" w:rsidRPr="000C59C0">
        <w:rPr>
          <w:rFonts w:cs="Arial"/>
          <w:szCs w:val="22"/>
        </w:rPr>
        <w:t xml:space="preserve"> 43</w:t>
      </w:r>
      <w:r w:rsidR="005F0B13" w:rsidRPr="000C59C0">
        <w:rPr>
          <w:rFonts w:cs="Arial"/>
          <w:szCs w:val="22"/>
        </w:rPr>
        <w:t xml:space="preserve">). </w:t>
      </w:r>
      <w:bookmarkStart w:id="31" w:name="_Hlk188339285"/>
    </w:p>
    <w:p w14:paraId="63A0CD2B"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požeminį šviesolaidinį kabelį (toliau – ŠK) nuo </w:t>
      </w:r>
      <w:r w:rsidR="00062808" w:rsidRPr="000C59C0">
        <w:rPr>
          <w:rFonts w:cs="Arial"/>
          <w:szCs w:val="22"/>
        </w:rPr>
        <w:t xml:space="preserve">atr. Nr 138 </w:t>
      </w:r>
      <w:r w:rsidRPr="000C59C0">
        <w:rPr>
          <w:rFonts w:cs="Arial"/>
          <w:szCs w:val="22"/>
        </w:rPr>
        <w:t xml:space="preserve"> iki</w:t>
      </w:r>
      <w:r w:rsidR="00062808" w:rsidRPr="000C59C0">
        <w:rPr>
          <w:rFonts w:cs="Arial"/>
          <w:szCs w:val="22"/>
        </w:rPr>
        <w:t xml:space="preserve"> Viršuliškių TP</w:t>
      </w:r>
      <w:r w:rsidRPr="000C59C0">
        <w:rPr>
          <w:rFonts w:cs="Arial"/>
          <w:szCs w:val="22"/>
        </w:rPr>
        <w:t xml:space="preserve">, </w:t>
      </w:r>
      <w:bookmarkEnd w:id="31"/>
      <w:r w:rsidRPr="000C59C0">
        <w:rPr>
          <w:rFonts w:cs="Arial"/>
          <w:szCs w:val="22"/>
        </w:rPr>
        <w:t>vadovaujantis skyriuje „Reikalavimai telekomunikacijoms“ pateiktomis apimtimis.</w:t>
      </w:r>
    </w:p>
    <w:p w14:paraId="189BF942"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Atramas projektuoti vadovaujantis skyriuje „Reikalavimai statybinei daliai“ pateiktais reikalavimais.</w:t>
      </w:r>
    </w:p>
    <w:p w14:paraId="4E15644B"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w:t>
      </w:r>
      <w:r w:rsidR="00543059" w:rsidRPr="000C59C0">
        <w:rPr>
          <w:rFonts w:cs="Arial"/>
          <w:szCs w:val="22"/>
        </w:rPr>
        <w:t xml:space="preserve">naujai įrengiamų laidų, </w:t>
      </w:r>
      <w:r w:rsidRPr="000C59C0">
        <w:rPr>
          <w:rFonts w:cs="Arial"/>
          <w:szCs w:val="22"/>
        </w:rPr>
        <w:t>ŽTŠK reguliavimo darbus.</w:t>
      </w:r>
    </w:p>
    <w:p w14:paraId="3E991239"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Pateikti </w:t>
      </w:r>
      <w:r w:rsidR="00B0416C" w:rsidRPr="000C59C0">
        <w:rPr>
          <w:rFonts w:cs="Arial"/>
          <w:szCs w:val="22"/>
        </w:rPr>
        <w:t>rekonstruojamų</w:t>
      </w:r>
      <w:r w:rsidRPr="000C59C0">
        <w:rPr>
          <w:rFonts w:cs="Arial"/>
          <w:szCs w:val="22"/>
        </w:rPr>
        <w:t xml:space="preserve"> inkarinių tarpatramių </w:t>
      </w:r>
      <w:r w:rsidR="00B0416C" w:rsidRPr="000C59C0">
        <w:rPr>
          <w:rFonts w:cs="Arial"/>
          <w:szCs w:val="22"/>
        </w:rPr>
        <w:t xml:space="preserve">laidų ir </w:t>
      </w:r>
      <w:r w:rsidRPr="000C59C0">
        <w:rPr>
          <w:rFonts w:cs="Arial"/>
          <w:szCs w:val="22"/>
        </w:rPr>
        <w:t>ŽTŠK tempimo jėgų ir įlinkių skaičiavimo montažiniame ir nusistovėjusiame režimuose lenteles. Pateikti konkrečių ta</w:t>
      </w:r>
      <w:r w:rsidR="00A45137" w:rsidRPr="000C59C0">
        <w:rPr>
          <w:rFonts w:cs="Arial"/>
          <w:szCs w:val="22"/>
        </w:rPr>
        <w:t>r</w:t>
      </w:r>
      <w:r w:rsidRPr="000C59C0">
        <w:rPr>
          <w:rFonts w:cs="Arial"/>
          <w:szCs w:val="22"/>
        </w:rPr>
        <w:t xml:space="preserve">patramių įlinkių skaičiavimų rezultatus nusistovėjusiame režime, priimant </w:t>
      </w:r>
      <w:r w:rsidR="00062808" w:rsidRPr="000C59C0">
        <w:rPr>
          <w:rFonts w:cs="Arial"/>
          <w:szCs w:val="22"/>
        </w:rPr>
        <w:t>6</w:t>
      </w:r>
      <w:r w:rsidR="00B0416C" w:rsidRPr="000C59C0">
        <w:rPr>
          <w:rFonts w:cs="Arial"/>
          <w:szCs w:val="22"/>
        </w:rPr>
        <w:t>.18</w:t>
      </w:r>
      <w:r w:rsidRPr="000C59C0">
        <w:rPr>
          <w:rFonts w:cs="Arial"/>
          <w:szCs w:val="22"/>
        </w:rPr>
        <w:t xml:space="preserve"> punkte nurodytas aplinkos sąlygas.</w:t>
      </w:r>
    </w:p>
    <w:p w14:paraId="53638B44"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Pateikti </w:t>
      </w:r>
      <w:r w:rsidR="00062808" w:rsidRPr="000C59C0">
        <w:rPr>
          <w:rFonts w:cs="Arial"/>
          <w:szCs w:val="22"/>
        </w:rPr>
        <w:t>rekonstruojamų</w:t>
      </w:r>
      <w:r w:rsidRPr="000C59C0">
        <w:rPr>
          <w:rFonts w:cs="Arial"/>
          <w:szCs w:val="22"/>
        </w:rPr>
        <w:t xml:space="preserve"> inkarinių tarpatramių </w:t>
      </w:r>
      <w:r w:rsidR="00062808" w:rsidRPr="000C59C0">
        <w:rPr>
          <w:rFonts w:cs="Arial"/>
          <w:szCs w:val="22"/>
        </w:rPr>
        <w:t>laidų</w:t>
      </w:r>
      <w:r w:rsidR="00E43B41" w:rsidRPr="000C59C0">
        <w:rPr>
          <w:rFonts w:cs="Arial"/>
          <w:szCs w:val="22"/>
        </w:rPr>
        <w:t xml:space="preserve"> ir</w:t>
      </w:r>
      <w:r w:rsidR="00062808" w:rsidRPr="000C59C0">
        <w:rPr>
          <w:rFonts w:cs="Arial"/>
          <w:szCs w:val="22"/>
        </w:rPr>
        <w:t xml:space="preserve"> </w:t>
      </w:r>
      <w:r w:rsidRPr="000C59C0">
        <w:rPr>
          <w:rFonts w:cs="Arial"/>
          <w:szCs w:val="22"/>
        </w:rPr>
        <w:t>ŽTŠK išilginius profilius. Profiliuose turi būti pateikti, tačiau neapsiribojan</w:t>
      </w:r>
      <w:r w:rsidR="00E43B41" w:rsidRPr="000C59C0">
        <w:rPr>
          <w:rFonts w:cs="Arial"/>
          <w:szCs w:val="22"/>
        </w:rPr>
        <w:t>t</w:t>
      </w:r>
      <w:r w:rsidR="00062808" w:rsidRPr="000C59C0">
        <w:rPr>
          <w:rFonts w:cs="Arial"/>
          <w:szCs w:val="22"/>
        </w:rPr>
        <w:t>, laidų ir</w:t>
      </w:r>
      <w:r w:rsidRPr="000C59C0">
        <w:rPr>
          <w:rFonts w:cs="Arial"/>
          <w:szCs w:val="22"/>
        </w:rPr>
        <w:t xml:space="preserve"> ŽTŠK  įlinkiai, atstumai tarp laido </w:t>
      </w:r>
      <w:r w:rsidR="00062808" w:rsidRPr="000C59C0">
        <w:rPr>
          <w:rFonts w:cs="Arial"/>
          <w:szCs w:val="22"/>
        </w:rPr>
        <w:t>ir</w:t>
      </w:r>
      <w:r w:rsidRPr="000C59C0">
        <w:rPr>
          <w:rFonts w:cs="Arial"/>
          <w:color w:val="000000"/>
          <w:szCs w:val="22"/>
        </w:rPr>
        <w:t xml:space="preserve"> ŽTŠK, atstumai nuo laidų iki žemės paviršiaus ir esamų inžinerinių statinių, esant normaliam ir kritiniam (aplinkos temperatūra +35</w:t>
      </w:r>
      <w:r w:rsidRPr="000C59C0">
        <w:rPr>
          <w:rFonts w:cs="Arial"/>
          <w:szCs w:val="22"/>
          <w:vertAlign w:val="superscript"/>
        </w:rPr>
        <w:t>o</w:t>
      </w:r>
      <w:r w:rsidRPr="000C59C0">
        <w:rPr>
          <w:rFonts w:cs="Arial"/>
          <w:szCs w:val="22"/>
        </w:rPr>
        <w:t>C, laido įšilimo temperatūra +80</w:t>
      </w:r>
      <w:r w:rsidRPr="000C59C0">
        <w:rPr>
          <w:rFonts w:cs="Arial"/>
          <w:szCs w:val="22"/>
          <w:vertAlign w:val="superscript"/>
        </w:rPr>
        <w:t>o</w:t>
      </w:r>
      <w:r w:rsidRPr="000C59C0">
        <w:rPr>
          <w:rFonts w:cs="Arial"/>
          <w:szCs w:val="22"/>
        </w:rPr>
        <w:t xml:space="preserve">C, vėjo greitis – 0,6 m/s) OL darbo režimams. Naujai </w:t>
      </w:r>
      <w:r w:rsidR="00E43B41" w:rsidRPr="000C59C0">
        <w:rPr>
          <w:rFonts w:cs="Arial"/>
          <w:szCs w:val="22"/>
        </w:rPr>
        <w:t>rekonstruojamuose</w:t>
      </w:r>
      <w:r w:rsidRPr="000C59C0">
        <w:rPr>
          <w:rFonts w:cs="Arial"/>
          <w:szCs w:val="22"/>
        </w:rPr>
        <w:t xml:space="preserve"> OL inkariniuose tarpatramiuose projektuojami atstumai nuo įvairių </w:t>
      </w:r>
      <w:r w:rsidR="00E43B41" w:rsidRPr="000C59C0">
        <w:rPr>
          <w:rFonts w:cs="Arial"/>
          <w:szCs w:val="22"/>
        </w:rPr>
        <w:t>rekonstruojamos</w:t>
      </w:r>
      <w:r w:rsidRPr="000C59C0">
        <w:rPr>
          <w:rFonts w:cs="Arial"/>
          <w:szCs w:val="22"/>
        </w:rPr>
        <w:t xml:space="preserve"> OL elementų iki žemės paviršiaus ir kitų inžinerinių statinių turi būti nemažesni, nei nurodyta Elektros linijų ir instaliacijos įrengimo taisyklėse (toliau – ELIĮT).  Išilginio profilio kiekviename tarpatramyje turi būti nurodyta apatinio oro linijos laido įlinkio skaitinė reikšmė, esant šioms aplinkos sąlygoms: a) aplinkos temperatūra +35</w:t>
      </w:r>
      <w:r w:rsidRPr="000C59C0">
        <w:rPr>
          <w:rFonts w:cs="Arial"/>
          <w:szCs w:val="22"/>
          <w:vertAlign w:val="superscript"/>
        </w:rPr>
        <w:t>o</w:t>
      </w:r>
      <w:r w:rsidRPr="000C59C0">
        <w:rPr>
          <w:rFonts w:cs="Arial"/>
          <w:szCs w:val="22"/>
        </w:rPr>
        <w:t>C, vėjo greitis – 0,6 m/s; b) aplinkos temperatūra -5</w:t>
      </w:r>
      <w:r w:rsidRPr="000C59C0">
        <w:rPr>
          <w:rFonts w:cs="Arial"/>
          <w:szCs w:val="22"/>
          <w:vertAlign w:val="superscript"/>
        </w:rPr>
        <w:t>o</w:t>
      </w:r>
      <w:r w:rsidRPr="000C59C0">
        <w:rPr>
          <w:rFonts w:cs="Arial"/>
          <w:szCs w:val="22"/>
        </w:rPr>
        <w:t>C, apšalo storis ir vėjo greitis parenkami vadovaujantis Lietuvos Respublikos teritorijos apšalo ir vėjo rajonų žemėlapiais; c) aplinkos temperatūra  -35</w:t>
      </w:r>
      <w:r w:rsidRPr="000C59C0">
        <w:rPr>
          <w:rFonts w:cs="Arial"/>
          <w:szCs w:val="22"/>
          <w:vertAlign w:val="superscript"/>
        </w:rPr>
        <w:t>o</w:t>
      </w:r>
      <w:r w:rsidRPr="000C59C0">
        <w:rPr>
          <w:rFonts w:cs="Arial"/>
          <w:szCs w:val="22"/>
        </w:rPr>
        <w:t>C be apšalo ir vėjo; d) aplinkos temperatūra +35</w:t>
      </w:r>
      <w:r w:rsidRPr="000C59C0">
        <w:rPr>
          <w:rFonts w:cs="Arial"/>
          <w:szCs w:val="22"/>
          <w:vertAlign w:val="superscript"/>
        </w:rPr>
        <w:t>o</w:t>
      </w:r>
      <w:r w:rsidRPr="000C59C0">
        <w:rPr>
          <w:rFonts w:cs="Arial"/>
          <w:szCs w:val="22"/>
        </w:rPr>
        <w:t>C, laido įšilimo temperatūra +80</w:t>
      </w:r>
      <w:r w:rsidRPr="000C59C0">
        <w:rPr>
          <w:rFonts w:cs="Arial"/>
          <w:szCs w:val="22"/>
          <w:vertAlign w:val="superscript"/>
        </w:rPr>
        <w:t>o</w:t>
      </w:r>
      <w:r w:rsidRPr="000C59C0">
        <w:rPr>
          <w:rFonts w:cs="Arial"/>
          <w:szCs w:val="22"/>
        </w:rPr>
        <w:t>C, vėjo greitis – 0,6 m/s). Išilginius profilius projektinių pasiūlymų derinimo metu pateikti .pdf ir .dwg formatais.</w:t>
      </w:r>
    </w:p>
    <w:p w14:paraId="4CA3080A"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Sąnaudų žiniaraštyje numatyti </w:t>
      </w:r>
      <w:r w:rsidR="00B0416C" w:rsidRPr="000C59C0">
        <w:rPr>
          <w:rFonts w:cs="Arial"/>
          <w:szCs w:val="22"/>
        </w:rPr>
        <w:t>rekonstruojamų</w:t>
      </w:r>
      <w:r w:rsidRPr="000C59C0">
        <w:rPr>
          <w:rFonts w:cs="Arial"/>
          <w:szCs w:val="22"/>
        </w:rPr>
        <w:t xml:space="preserve"> inkarinių tarpatramių </w:t>
      </w:r>
      <w:r w:rsidR="00B0416C" w:rsidRPr="000C59C0">
        <w:rPr>
          <w:rFonts w:cs="Arial"/>
          <w:szCs w:val="22"/>
        </w:rPr>
        <w:t xml:space="preserve">laidų ir </w:t>
      </w:r>
      <w:r w:rsidRPr="000C59C0">
        <w:rPr>
          <w:rFonts w:cs="Arial"/>
          <w:szCs w:val="22"/>
        </w:rPr>
        <w:t>ŽTŠK, faktinių tempimo jėgų fiksavimo ir mažiausių atstumų nuo apatinių OL laidų iki žemės paviršių, bei sankirtų su kita inžinerine infrastruktūra vietose, matavimų ir rezultatų protokolų pateikimo PSO darbus.</w:t>
      </w:r>
    </w:p>
    <w:p w14:paraId="1357841D"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Pateikti vertikalių atstumų tarp laido ir ŽTŠK kiekvienam OL tarpatramyje skaičiavimų suvestinę lentelę, nurodant tarpatramio ilgį, normatyvines ir apskaičiuotas atstumų reikšmes.</w:t>
      </w:r>
    </w:p>
    <w:p w14:paraId="404950C0"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Pateikti </w:t>
      </w:r>
      <w:r w:rsidR="00B02D72" w:rsidRPr="000C59C0">
        <w:rPr>
          <w:rFonts w:cs="Arial"/>
          <w:szCs w:val="22"/>
        </w:rPr>
        <w:t>rekonstruojamų</w:t>
      </w:r>
      <w:r w:rsidRPr="000C59C0">
        <w:rPr>
          <w:rFonts w:cs="Arial"/>
          <w:szCs w:val="22"/>
        </w:rPr>
        <w:t xml:space="preserve">  OL inkarinių tarpatramių trasų planus. Trasų planuose turi būti galima identifikuoti esamą ir projektuojamą OL kraštinių laidų padėtį horizontalioje projekcijoje. Trasų planus pateikti .pdf ir .dwg formatais.</w:t>
      </w:r>
    </w:p>
    <w:p w14:paraId="348C4883" w14:textId="77777777" w:rsidR="00A45137" w:rsidRPr="000C59C0" w:rsidRDefault="00B02D72" w:rsidP="00A325DB">
      <w:pPr>
        <w:pStyle w:val="ListParagraph"/>
        <w:numPr>
          <w:ilvl w:val="1"/>
          <w:numId w:val="3"/>
        </w:numPr>
        <w:tabs>
          <w:tab w:val="left" w:pos="0"/>
          <w:tab w:val="left" w:pos="142"/>
        </w:tabs>
        <w:rPr>
          <w:rFonts w:cs="Arial"/>
          <w:szCs w:val="22"/>
        </w:rPr>
      </w:pPr>
      <w:r w:rsidRPr="000C59C0">
        <w:rPr>
          <w:rFonts w:cs="Arial"/>
          <w:szCs w:val="22"/>
        </w:rPr>
        <w:t>Naujai</w:t>
      </w:r>
      <w:r w:rsidR="005965EA" w:rsidRPr="000C59C0">
        <w:rPr>
          <w:rFonts w:cs="Arial"/>
          <w:szCs w:val="22"/>
        </w:rPr>
        <w:t xml:space="preserve"> statomose atramose suprojektuoti naujų izoliatorių girliandų, linijinės armatūros, vibracijos slopintuvų įrengimo darbus.</w:t>
      </w:r>
    </w:p>
    <w:p w14:paraId="3FA16B1C"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Pateikti projektuojamų laidų</w:t>
      </w:r>
      <w:r w:rsidR="00B02D72" w:rsidRPr="000C59C0">
        <w:rPr>
          <w:rFonts w:cs="Arial"/>
          <w:szCs w:val="22"/>
        </w:rPr>
        <w:t xml:space="preserve"> ir </w:t>
      </w:r>
      <w:r w:rsidRPr="000C59C0">
        <w:rPr>
          <w:rFonts w:cs="Arial"/>
          <w:szCs w:val="22"/>
        </w:rPr>
        <w:t>ŽTŠK izoliatorių ir linijinės armatūros elektromechaninių</w:t>
      </w:r>
      <w:r w:rsidRPr="000C59C0">
        <w:rPr>
          <w:rFonts w:cs="Arial"/>
          <w:color w:val="000000"/>
          <w:szCs w:val="22"/>
        </w:rPr>
        <w:t xml:space="preserve"> charakteristikų parinkimo skaičiavimus ir jų rezultatus. Pateikti izoliatorių girliandų brėžinius (sudėtinės dalys, gabaritiniai matmenys). Girliandų brėžiniuose turi būti nurodyta kiekvienos girliandą sudarančios detalės mechaninio atsparumo klasė. Pateikti vibracijos slopintuvų konkrečių tvirtinimo vietų parinkimo skaičiavimus ir jų rezultatus.</w:t>
      </w:r>
      <w:bookmarkEnd w:id="29"/>
    </w:p>
    <w:p w14:paraId="7CCBE0FF" w14:textId="1BC5A645"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Visa linijinė armatūra turi būti karštai cinkuota, jei standartiniuose techniniuose reikalavimuose nenurodyta kitaip. Tiekiama linijinė armatūra turi atitikti standartiniuose techniniuose reikalavimuose, priedas </w:t>
      </w:r>
      <w:r w:rsidR="00BA68A8" w:rsidRPr="000C59C0">
        <w:rPr>
          <w:rFonts w:cs="Arial"/>
          <w:szCs w:val="22"/>
        </w:rPr>
        <w:t>N</w:t>
      </w:r>
      <w:r w:rsidRPr="000C59C0">
        <w:rPr>
          <w:rFonts w:cs="Arial"/>
          <w:szCs w:val="22"/>
        </w:rPr>
        <w:t>r.</w:t>
      </w:r>
      <w:r w:rsidR="00BA68A8" w:rsidRPr="000C59C0">
        <w:rPr>
          <w:rFonts w:cs="Arial"/>
          <w:szCs w:val="22"/>
        </w:rPr>
        <w:t xml:space="preserve"> 39</w:t>
      </w:r>
      <w:r w:rsidRPr="000C59C0">
        <w:rPr>
          <w:rFonts w:cs="Arial"/>
          <w:szCs w:val="22"/>
        </w:rPr>
        <w:t>, nurodytus reikalavimus.</w:t>
      </w:r>
    </w:p>
    <w:p w14:paraId="71D23309"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Naujai projektuojamų OL atramų įžeminimo varža, į kurias užvedami kabeliai turi būti ne didesnė kaip 2,5 </w:t>
      </w:r>
      <w:r w:rsidRPr="000C59C0">
        <w:rPr>
          <w:rFonts w:eastAsia="ヒラギノ角ゴ Pro W3" w:cs="Arial"/>
          <w:color w:val="000000" w:themeColor="text1"/>
          <w:szCs w:val="22"/>
        </w:rPr>
        <w:t>Ω</w:t>
      </w:r>
      <w:r w:rsidRPr="000C59C0">
        <w:rPr>
          <w:rFonts w:cs="Arial"/>
          <w:szCs w:val="22"/>
        </w:rPr>
        <w:t>, o a</w:t>
      </w:r>
      <w:r w:rsidRPr="000C59C0">
        <w:rPr>
          <w:rFonts w:eastAsia="ヒラギノ角ゴ Pro W3" w:cs="Arial"/>
          <w:color w:val="000000" w:themeColor="text1"/>
          <w:szCs w:val="22"/>
        </w:rPr>
        <w:t>tramų, kuriose bus montuojam</w:t>
      </w:r>
      <w:r w:rsidR="00B02D72" w:rsidRPr="000C59C0">
        <w:rPr>
          <w:rFonts w:eastAsia="ヒラギノ角ゴ Pro W3" w:cs="Arial"/>
          <w:color w:val="000000" w:themeColor="text1"/>
          <w:szCs w:val="22"/>
        </w:rPr>
        <w:t>i laidai ir</w:t>
      </w:r>
      <w:r w:rsidRPr="000C59C0">
        <w:rPr>
          <w:rFonts w:eastAsia="ヒラギノ角ゴ Pro W3" w:cs="Arial"/>
          <w:color w:val="000000" w:themeColor="text1"/>
          <w:szCs w:val="22"/>
        </w:rPr>
        <w:t xml:space="preserve"> ŽTŠK įžeminimo varža turi būti ne didesnė, nei 10 Ω arba </w:t>
      </w:r>
      <w:r w:rsidRPr="000C59C0">
        <w:rPr>
          <w:rFonts w:cs="Arial"/>
          <w:szCs w:val="22"/>
        </w:rPr>
        <w:t xml:space="preserve">mažesnė jeigu to reikalaujama pagal Elektros įrenginių įrengimo bendrąsias taisykles. Įvertinti esamų atramų įžeminimo varžas ir esant poreikiui suprojektuoti naujų įžeminimo kontūrų įrengimo darbus. Pateikti atramų įžeminimo kontūrų įrengimo brėžinius. </w:t>
      </w:r>
    </w:p>
    <w:p w14:paraId="4ABAA613" w14:textId="3263AB4B"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Suprojektuoti KL apsaugą nuo išorinio mechaninio poveikio, vadovaujantis standartiniais techniniais reikalavimais pateikiamais prieduose</w:t>
      </w:r>
      <w:r w:rsidR="00761D7A" w:rsidRPr="000C59C0">
        <w:rPr>
          <w:rFonts w:cs="Arial"/>
          <w:szCs w:val="22"/>
        </w:rPr>
        <w:t xml:space="preserve"> Nr. </w:t>
      </w:r>
      <w:r w:rsidR="00D873B6" w:rsidRPr="000C59C0">
        <w:rPr>
          <w:rFonts w:cs="Arial"/>
          <w:szCs w:val="22"/>
        </w:rPr>
        <w:t xml:space="preserve">24, Nr. </w:t>
      </w:r>
      <w:r w:rsidR="00761D7A" w:rsidRPr="000C59C0">
        <w:rPr>
          <w:rFonts w:cs="Arial"/>
          <w:szCs w:val="22"/>
        </w:rPr>
        <w:t>25, Nr. 26 ir Nr. 27.</w:t>
      </w:r>
      <w:r w:rsidRPr="000C59C0">
        <w:rPr>
          <w:rFonts w:cs="Arial"/>
          <w:szCs w:val="22"/>
        </w:rPr>
        <w:t>Susikirtimo vietose su transporto keliais ar kitomis komunikacijomis, kur negalimas apsaugos nuo išorinio mechaninio poveikio išpildymas pagal standartinius techninius reikalavimus, kabelių klojimą numatyti aukšto tankio polietileno (angl. trumpinimas HDPE) vamzdžiuose.</w:t>
      </w:r>
    </w:p>
    <w:p w14:paraId="01731A65" w14:textId="73B6E6A1" w:rsidR="005B351E"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KL ir jų movos abiejuose galuose turi būti apsaugotos viršįtampių ribotuvais vadovaujantis:</w:t>
      </w:r>
    </w:p>
    <w:p w14:paraId="4E280B89" w14:textId="77777777" w:rsidR="00471F9E" w:rsidRPr="000C59C0" w:rsidRDefault="00A45137" w:rsidP="00A325DB">
      <w:pPr>
        <w:pStyle w:val="ListParagraph"/>
        <w:numPr>
          <w:ilvl w:val="2"/>
          <w:numId w:val="3"/>
        </w:numPr>
        <w:tabs>
          <w:tab w:val="left" w:pos="0"/>
          <w:tab w:val="left" w:pos="142"/>
        </w:tabs>
        <w:ind w:left="0" w:firstLine="360"/>
        <w:rPr>
          <w:rFonts w:cs="Arial"/>
          <w:szCs w:val="22"/>
        </w:rPr>
      </w:pPr>
      <w:r w:rsidRPr="000C59C0">
        <w:rPr>
          <w:rFonts w:cs="Arial"/>
          <w:szCs w:val="22"/>
        </w:rPr>
        <w:t>viršįtampių ribotuvai oro linijos pusėje, perėjime iš oro linijos į kabelį, prie kabelinių movų esančių atramoje turi būti komplektuojami kartu su viršįtampių skaitikliais:</w:t>
      </w:r>
    </w:p>
    <w:p w14:paraId="30FCED12" w14:textId="2606A11E" w:rsidR="00471F9E" w:rsidRPr="000C59C0" w:rsidRDefault="005965EA" w:rsidP="00A325DB">
      <w:pPr>
        <w:pStyle w:val="ListParagraph"/>
        <w:numPr>
          <w:ilvl w:val="2"/>
          <w:numId w:val="3"/>
        </w:numPr>
        <w:tabs>
          <w:tab w:val="left" w:pos="0"/>
          <w:tab w:val="left" w:pos="142"/>
        </w:tabs>
        <w:ind w:left="0" w:firstLine="360"/>
        <w:rPr>
          <w:rFonts w:cs="Arial"/>
          <w:szCs w:val="22"/>
        </w:rPr>
      </w:pPr>
      <w:r w:rsidRPr="000C59C0">
        <w:rPr>
          <w:rFonts w:cs="Arial"/>
          <w:szCs w:val="22"/>
        </w:rPr>
        <w:lastRenderedPageBreak/>
        <w:t>standartiniai techniniai reikalavimai 2-os ir 3-ios linijos iškrovos klasės viršįtampių ribotuvams ir apibendrinti reikalavimai viršįtampių ribotuvų įrengimui 110 kV transformatorių pastotėse pateikiami</w:t>
      </w:r>
      <w:r w:rsidR="00761D7A" w:rsidRPr="000C59C0">
        <w:rPr>
          <w:rFonts w:cs="Arial"/>
          <w:szCs w:val="22"/>
        </w:rPr>
        <w:t xml:space="preserve"> </w:t>
      </w:r>
      <w:r w:rsidRPr="000C59C0">
        <w:rPr>
          <w:rFonts w:cs="Arial"/>
          <w:szCs w:val="22"/>
        </w:rPr>
        <w:t>prieduose</w:t>
      </w:r>
      <w:r w:rsidR="00761D7A" w:rsidRPr="000C59C0">
        <w:rPr>
          <w:rFonts w:cs="Arial"/>
          <w:szCs w:val="22"/>
        </w:rPr>
        <w:t xml:space="preserve"> Nr. 13 ir Nr. 14</w:t>
      </w:r>
      <w:r w:rsidRPr="000C59C0">
        <w:rPr>
          <w:rFonts w:cs="Arial"/>
          <w:szCs w:val="22"/>
        </w:rPr>
        <w:t>.</w:t>
      </w:r>
    </w:p>
    <w:p w14:paraId="08DF796D" w14:textId="77777777" w:rsidR="00471F9E" w:rsidRPr="000C59C0" w:rsidRDefault="005965EA" w:rsidP="00A325DB">
      <w:pPr>
        <w:pStyle w:val="ListParagraph"/>
        <w:numPr>
          <w:ilvl w:val="2"/>
          <w:numId w:val="3"/>
        </w:numPr>
        <w:tabs>
          <w:tab w:val="left" w:pos="0"/>
          <w:tab w:val="left" w:pos="142"/>
        </w:tabs>
        <w:ind w:left="0" w:firstLine="360"/>
        <w:rPr>
          <w:rFonts w:cs="Arial"/>
          <w:szCs w:val="22"/>
        </w:rPr>
      </w:pPr>
      <w:r w:rsidRPr="000C59C0">
        <w:rPr>
          <w:rFonts w:cs="Arial"/>
          <w:szCs w:val="22"/>
        </w:rPr>
        <w:t>kiekvienam viršįtampių ribotuvui turi būti numatomas atskiras prijungimo laidininkas (tarp viršįtampių ribotuvo metalinio pado - viršįtampių skaitiklio - įžeminimo įrenginio) tinkamo skerspjūvio, laidininkai turi būti vientisi (be sujungimų), o jų ilgis turi būti parinktas toks, kad būtų išlaikytos viršįtampių ribotuvų gamintojo specifikuotos techninės charakteristikos;</w:t>
      </w:r>
    </w:p>
    <w:p w14:paraId="1A7E12B8" w14:textId="42B27D33" w:rsidR="00471F9E" w:rsidRPr="000C59C0" w:rsidRDefault="005965EA" w:rsidP="00A325DB">
      <w:pPr>
        <w:pStyle w:val="ListParagraph"/>
        <w:numPr>
          <w:ilvl w:val="2"/>
          <w:numId w:val="3"/>
        </w:numPr>
        <w:tabs>
          <w:tab w:val="left" w:pos="0"/>
          <w:tab w:val="left" w:pos="142"/>
        </w:tabs>
        <w:ind w:left="0" w:firstLine="360"/>
        <w:rPr>
          <w:rFonts w:cs="Arial"/>
          <w:szCs w:val="22"/>
        </w:rPr>
      </w:pPr>
      <w:r w:rsidRPr="000C59C0">
        <w:rPr>
          <w:rFonts w:cs="Arial"/>
          <w:szCs w:val="22"/>
        </w:rPr>
        <w:t>suprojektuoti viršįtampių ribotuvų ir kabelinių movų prijungimo gnybtus, kurie turi atitikti standartinius techninius reikalavimus pateiktus priede</w:t>
      </w:r>
      <w:r w:rsidR="00761D7A" w:rsidRPr="000C59C0">
        <w:rPr>
          <w:rFonts w:cs="Arial"/>
          <w:szCs w:val="22"/>
        </w:rPr>
        <w:t xml:space="preserve"> Nr. </w:t>
      </w:r>
      <w:r w:rsidR="00876059" w:rsidRPr="000C59C0">
        <w:rPr>
          <w:rFonts w:cs="Arial"/>
          <w:szCs w:val="22"/>
        </w:rPr>
        <w:t>18</w:t>
      </w:r>
      <w:r w:rsidRPr="000C59C0">
        <w:rPr>
          <w:rFonts w:cs="Arial"/>
          <w:szCs w:val="22"/>
        </w:rPr>
        <w:t>.</w:t>
      </w:r>
    </w:p>
    <w:p w14:paraId="7A6CF549" w14:textId="5399B932" w:rsidR="00A45137" w:rsidRPr="000C59C0" w:rsidRDefault="005965EA" w:rsidP="00A325DB">
      <w:pPr>
        <w:pStyle w:val="ListParagraph"/>
        <w:numPr>
          <w:ilvl w:val="2"/>
          <w:numId w:val="3"/>
        </w:numPr>
        <w:tabs>
          <w:tab w:val="left" w:pos="0"/>
          <w:tab w:val="left" w:pos="142"/>
        </w:tabs>
        <w:ind w:left="0" w:firstLine="360"/>
        <w:rPr>
          <w:rFonts w:cs="Arial"/>
          <w:szCs w:val="22"/>
        </w:rPr>
      </w:pPr>
      <w:r w:rsidRPr="000C59C0">
        <w:rPr>
          <w:rFonts w:cs="Arial"/>
          <w:szCs w:val="22"/>
        </w:rPr>
        <w:t xml:space="preserve">viršįtampių ribotuvų techninių duomenų lentelės ir jų žymėjimas turi atitikti standartinius techninius reikalavimus </w:t>
      </w:r>
      <w:r w:rsidR="00761D7A" w:rsidRPr="000C59C0">
        <w:rPr>
          <w:rFonts w:cs="Arial"/>
          <w:szCs w:val="22"/>
        </w:rPr>
        <w:t xml:space="preserve">pateiktus priede Nr. </w:t>
      </w:r>
      <w:r w:rsidR="00876059" w:rsidRPr="000C59C0">
        <w:rPr>
          <w:rFonts w:cs="Arial"/>
          <w:szCs w:val="22"/>
        </w:rPr>
        <w:t>21</w:t>
      </w:r>
      <w:r w:rsidR="00761D7A" w:rsidRPr="000C59C0">
        <w:rPr>
          <w:rFonts w:cs="Arial"/>
          <w:szCs w:val="22"/>
        </w:rPr>
        <w:t>.</w:t>
      </w:r>
    </w:p>
    <w:p w14:paraId="27335F8C" w14:textId="77777777"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Projektiniuose pasiūlymuose turi būti numatyta prievolė rangovui PSO pateikti pastatytos kabelių linijos ir kabelio pagrindinių techninių parametrų dokumentaciją, tame tarpe įtraukti ir kabelio tiesioginės ir nulinės sekų vieno kilometro kabelio varžos vertes. Atlikti kabelinės linijos tiesioginės ir nulinės sekų varžų matavimus ir pateikti matavimų protokolus.</w:t>
      </w:r>
    </w:p>
    <w:p w14:paraId="3713F294" w14:textId="6437DF6F"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Sąnaudų žiniaraščiuose numatyti ir rangos metu atlikti ne mažiau, nei 4-ių vnt. OL laidų bandinių iškirpimą iš demontuojamų OL laidų. OL laidų bandiniai turi būti iškerpami iš viršutinės fazės laido ar kitos tech</w:t>
      </w:r>
      <w:r w:rsidR="00F70E62">
        <w:rPr>
          <w:rFonts w:cs="Arial"/>
          <w:szCs w:val="22"/>
        </w:rPr>
        <w:t>ninės</w:t>
      </w:r>
      <w:r w:rsidRPr="000C59C0">
        <w:rPr>
          <w:rFonts w:cs="Arial"/>
          <w:szCs w:val="22"/>
        </w:rPr>
        <w:t xml:space="preserve"> priežiūros nurodytos vietos. Bandiniai, jei techninę priežiūra vykdantis specialistas nenurodo kitaip, kerpami iš - palaikančio gnybto tvirtinimo vietos (1 vnt.), iš miškingos teritorijos OL tarpatramio centro (didžiausio įlinkio vieta) (1 vnt.), iš pramoninės ar urbanizuotos teritorijos OL tarpatramio centro (didžiausio įlinkio vieta) (1 vnt.), iš ilgiausio OL tarpatramio centro (didžiausio įlinkio vieta) (1 vnt.). Iškirptų bandinių ilgis turi būti rėžyje tarp 0,7 - 1,2 m, o bandinių galai - surišti viela arba kabelių dirželiais. Iškirpti bandiniai perduodami objekto techninei priežiūrai.</w:t>
      </w:r>
    </w:p>
    <w:p w14:paraId="0684E880" w14:textId="278ECA1F"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Suprojektuoti OL ženklinimo darbus, vadovaujantis</w:t>
      </w:r>
      <w:r w:rsidR="00761D7A" w:rsidRPr="000C59C0">
        <w:rPr>
          <w:rFonts w:cs="Arial"/>
          <w:szCs w:val="22"/>
        </w:rPr>
        <w:t xml:space="preserve"> </w:t>
      </w:r>
      <w:r w:rsidRPr="000C59C0">
        <w:rPr>
          <w:rFonts w:cs="Arial"/>
          <w:szCs w:val="22"/>
        </w:rPr>
        <w:t>priede</w:t>
      </w:r>
      <w:r w:rsidR="00761D7A" w:rsidRPr="000C59C0">
        <w:rPr>
          <w:rFonts w:cs="Arial"/>
          <w:szCs w:val="22"/>
        </w:rPr>
        <w:t xml:space="preserve"> Nr.</w:t>
      </w:r>
      <w:r w:rsidR="00D873B6" w:rsidRPr="000C59C0">
        <w:rPr>
          <w:rFonts w:cs="Arial"/>
          <w:szCs w:val="22"/>
        </w:rPr>
        <w:t xml:space="preserve"> 42</w:t>
      </w:r>
      <w:r w:rsidRPr="000C59C0">
        <w:rPr>
          <w:rFonts w:cs="Arial"/>
          <w:szCs w:val="22"/>
        </w:rPr>
        <w:t xml:space="preserve"> pateiktais reikalavimais. Projektiniuose pasiūlymuose turi būti pateiktas atramų ženklinimo įrengimo aprašymas ir išpildomasis brėžinys. Pateikti atnaujintus OL pasus ir kadastrines bylas.</w:t>
      </w:r>
    </w:p>
    <w:p w14:paraId="257A9C5C" w14:textId="1174708E"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ir parinkti OL elementus, vadovaujantis prieduose Nr. </w:t>
      </w:r>
      <w:r w:rsidR="00D873B6" w:rsidRPr="000C59C0">
        <w:rPr>
          <w:rFonts w:cs="Arial"/>
          <w:szCs w:val="22"/>
        </w:rPr>
        <w:t>28,</w:t>
      </w:r>
      <w:r w:rsidR="00E24245" w:rsidRPr="000C59C0">
        <w:rPr>
          <w:rFonts w:cs="Arial"/>
          <w:szCs w:val="22"/>
        </w:rPr>
        <w:t xml:space="preserve"> Nr. </w:t>
      </w:r>
      <w:r w:rsidR="00D873B6" w:rsidRPr="000C59C0">
        <w:rPr>
          <w:rFonts w:cs="Arial"/>
          <w:szCs w:val="22"/>
        </w:rPr>
        <w:t xml:space="preserve"> 29,</w:t>
      </w:r>
      <w:r w:rsidR="00E24245" w:rsidRPr="000C59C0">
        <w:rPr>
          <w:rFonts w:cs="Arial"/>
          <w:szCs w:val="22"/>
        </w:rPr>
        <w:t xml:space="preserve"> Nr. </w:t>
      </w:r>
      <w:r w:rsidR="00D873B6" w:rsidRPr="000C59C0">
        <w:rPr>
          <w:rFonts w:cs="Arial"/>
          <w:szCs w:val="22"/>
        </w:rPr>
        <w:t xml:space="preserve"> 30,</w:t>
      </w:r>
      <w:r w:rsidR="00E24245" w:rsidRPr="000C59C0">
        <w:rPr>
          <w:rFonts w:cs="Arial"/>
          <w:szCs w:val="22"/>
        </w:rPr>
        <w:t xml:space="preserve"> Nr. </w:t>
      </w:r>
      <w:r w:rsidR="00D873B6" w:rsidRPr="000C59C0">
        <w:rPr>
          <w:rFonts w:cs="Arial"/>
          <w:szCs w:val="22"/>
        </w:rPr>
        <w:t xml:space="preserve"> 32,</w:t>
      </w:r>
      <w:r w:rsidR="00E24245" w:rsidRPr="000C59C0">
        <w:rPr>
          <w:rFonts w:cs="Arial"/>
          <w:szCs w:val="22"/>
        </w:rPr>
        <w:t xml:space="preserve"> Nr. </w:t>
      </w:r>
      <w:r w:rsidR="00D873B6" w:rsidRPr="000C59C0">
        <w:rPr>
          <w:rFonts w:cs="Arial"/>
          <w:szCs w:val="22"/>
        </w:rPr>
        <w:t xml:space="preserve"> 33,</w:t>
      </w:r>
      <w:r w:rsidR="00E24245" w:rsidRPr="000C59C0">
        <w:rPr>
          <w:rFonts w:cs="Arial"/>
          <w:szCs w:val="22"/>
        </w:rPr>
        <w:t xml:space="preserve"> Nr. </w:t>
      </w:r>
      <w:r w:rsidR="00D873B6" w:rsidRPr="000C59C0">
        <w:rPr>
          <w:rFonts w:cs="Arial"/>
          <w:szCs w:val="22"/>
        </w:rPr>
        <w:t xml:space="preserve"> 34,</w:t>
      </w:r>
      <w:r w:rsidR="00E24245" w:rsidRPr="000C59C0">
        <w:rPr>
          <w:rFonts w:cs="Arial"/>
          <w:szCs w:val="22"/>
        </w:rPr>
        <w:t xml:space="preserve"> Nr. </w:t>
      </w:r>
      <w:r w:rsidR="00D873B6" w:rsidRPr="000C59C0">
        <w:rPr>
          <w:rFonts w:cs="Arial"/>
          <w:szCs w:val="22"/>
        </w:rPr>
        <w:t xml:space="preserve"> 35,</w:t>
      </w:r>
      <w:r w:rsidR="00E24245" w:rsidRPr="000C59C0">
        <w:rPr>
          <w:rFonts w:cs="Arial"/>
          <w:szCs w:val="22"/>
        </w:rPr>
        <w:t xml:space="preserve"> Nr. </w:t>
      </w:r>
      <w:r w:rsidR="00D873B6" w:rsidRPr="000C59C0">
        <w:rPr>
          <w:rFonts w:cs="Arial"/>
          <w:szCs w:val="22"/>
        </w:rPr>
        <w:t xml:space="preserve"> 36,</w:t>
      </w:r>
      <w:r w:rsidR="00E24245" w:rsidRPr="000C59C0">
        <w:rPr>
          <w:rFonts w:cs="Arial"/>
          <w:szCs w:val="22"/>
        </w:rPr>
        <w:t xml:space="preserve"> Nr. </w:t>
      </w:r>
      <w:r w:rsidR="00D873B6" w:rsidRPr="000C59C0">
        <w:rPr>
          <w:rFonts w:cs="Arial"/>
          <w:szCs w:val="22"/>
        </w:rPr>
        <w:t xml:space="preserve"> 38,</w:t>
      </w:r>
      <w:r w:rsidR="00E24245" w:rsidRPr="000C59C0">
        <w:rPr>
          <w:rFonts w:cs="Arial"/>
          <w:szCs w:val="22"/>
        </w:rPr>
        <w:t xml:space="preserve"> Nr. </w:t>
      </w:r>
      <w:r w:rsidR="00D873B6" w:rsidRPr="000C59C0">
        <w:rPr>
          <w:rFonts w:cs="Arial"/>
          <w:szCs w:val="22"/>
        </w:rPr>
        <w:t xml:space="preserve"> 40,</w:t>
      </w:r>
      <w:r w:rsidR="00E24245" w:rsidRPr="000C59C0">
        <w:rPr>
          <w:rFonts w:cs="Arial"/>
          <w:szCs w:val="22"/>
        </w:rPr>
        <w:t xml:space="preserve"> Nr. </w:t>
      </w:r>
      <w:r w:rsidR="00D873B6" w:rsidRPr="000C59C0">
        <w:rPr>
          <w:rFonts w:cs="Arial"/>
          <w:szCs w:val="22"/>
        </w:rPr>
        <w:t xml:space="preserve"> 41,</w:t>
      </w:r>
      <w:r w:rsidR="00E24245" w:rsidRPr="000C59C0">
        <w:rPr>
          <w:rFonts w:cs="Arial"/>
          <w:szCs w:val="22"/>
        </w:rPr>
        <w:t xml:space="preserve"> Nr. </w:t>
      </w:r>
      <w:r w:rsidR="00D873B6" w:rsidRPr="000C59C0">
        <w:rPr>
          <w:rFonts w:cs="Arial"/>
          <w:szCs w:val="22"/>
        </w:rPr>
        <w:t xml:space="preserve"> 44,</w:t>
      </w:r>
      <w:r w:rsidR="00E24245" w:rsidRPr="000C59C0">
        <w:rPr>
          <w:rFonts w:cs="Arial"/>
          <w:szCs w:val="22"/>
        </w:rPr>
        <w:t xml:space="preserve"> Nr. </w:t>
      </w:r>
      <w:r w:rsidR="00D873B6" w:rsidRPr="000C59C0">
        <w:rPr>
          <w:rFonts w:cs="Arial"/>
          <w:szCs w:val="22"/>
        </w:rPr>
        <w:t xml:space="preserve"> 45</w:t>
      </w:r>
      <w:r w:rsidR="00F07436" w:rsidRPr="000C59C0">
        <w:rPr>
          <w:rFonts w:cs="Arial"/>
          <w:szCs w:val="22"/>
        </w:rPr>
        <w:t xml:space="preserve"> </w:t>
      </w:r>
      <w:r w:rsidRPr="000C59C0">
        <w:rPr>
          <w:rFonts w:cs="Arial"/>
          <w:szCs w:val="22"/>
        </w:rPr>
        <w:t>pateiktais reikalavimais.</w:t>
      </w:r>
    </w:p>
    <w:p w14:paraId="3C38088A" w14:textId="3AF96B2D"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Suprojektuoti ir parinkti KL elementus, vadovaujantis prieduose Nr. </w:t>
      </w:r>
      <w:r w:rsidR="00D873B6" w:rsidRPr="000C59C0">
        <w:rPr>
          <w:rFonts w:cs="Arial"/>
          <w:szCs w:val="22"/>
        </w:rPr>
        <w:t>22,</w:t>
      </w:r>
      <w:r w:rsidR="00E24245" w:rsidRPr="000C59C0">
        <w:rPr>
          <w:rFonts w:cs="Arial"/>
          <w:szCs w:val="22"/>
        </w:rPr>
        <w:t xml:space="preserve"> Nr. </w:t>
      </w:r>
      <w:r w:rsidR="00D873B6" w:rsidRPr="000C59C0">
        <w:rPr>
          <w:rFonts w:cs="Arial"/>
          <w:szCs w:val="22"/>
        </w:rPr>
        <w:t xml:space="preserve"> 23 </w:t>
      </w:r>
      <w:r w:rsidR="00F07436" w:rsidRPr="000C59C0">
        <w:rPr>
          <w:rFonts w:cs="Arial"/>
          <w:szCs w:val="22"/>
        </w:rPr>
        <w:t xml:space="preserve"> </w:t>
      </w:r>
      <w:r w:rsidRPr="000C59C0">
        <w:rPr>
          <w:rFonts w:cs="Arial"/>
          <w:szCs w:val="22"/>
        </w:rPr>
        <w:t>pateiktais reikalavimais.</w:t>
      </w:r>
    </w:p>
    <w:p w14:paraId="0476DEC1" w14:textId="0D917DEF" w:rsidR="00A45137"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 xml:space="preserve">Parengti techninių specifikacijų bylą, vadovaujantis (žr. </w:t>
      </w:r>
      <w:r w:rsidR="00F07436" w:rsidRPr="000C59C0">
        <w:rPr>
          <w:rFonts w:cs="Arial"/>
          <w:szCs w:val="22"/>
        </w:rPr>
        <w:t xml:space="preserve"> </w:t>
      </w:r>
      <w:r w:rsidRPr="000C59C0">
        <w:rPr>
          <w:rFonts w:cs="Arial"/>
          <w:szCs w:val="22"/>
        </w:rPr>
        <w:t>priedą</w:t>
      </w:r>
      <w:r w:rsidR="00F07436" w:rsidRPr="000C59C0">
        <w:rPr>
          <w:rFonts w:cs="Arial"/>
          <w:szCs w:val="22"/>
        </w:rPr>
        <w:t xml:space="preserve"> Nr. 5</w:t>
      </w:r>
      <w:r w:rsidRPr="000C59C0">
        <w:rPr>
          <w:rFonts w:cs="Arial"/>
          <w:szCs w:val="22"/>
        </w:rPr>
        <w:t>) pateiktais reikalavimais.</w:t>
      </w:r>
    </w:p>
    <w:p w14:paraId="651E9B4F" w14:textId="4BA1423C" w:rsidR="005965EA" w:rsidRPr="000C59C0" w:rsidRDefault="005965EA" w:rsidP="00A325DB">
      <w:pPr>
        <w:pStyle w:val="ListParagraph"/>
        <w:numPr>
          <w:ilvl w:val="1"/>
          <w:numId w:val="3"/>
        </w:numPr>
        <w:tabs>
          <w:tab w:val="left" w:pos="0"/>
          <w:tab w:val="left" w:pos="142"/>
        </w:tabs>
        <w:rPr>
          <w:rFonts w:cs="Arial"/>
          <w:szCs w:val="22"/>
        </w:rPr>
      </w:pPr>
      <w:r w:rsidRPr="000C59C0">
        <w:rPr>
          <w:rFonts w:cs="Arial"/>
          <w:szCs w:val="22"/>
        </w:rPr>
        <w:t>Elektros perdavimų linijų dalis turi būti rengiama, kaip atskira sudėtinė projektinių pasiūlymų dalis (atskira byla):</w:t>
      </w:r>
    </w:p>
    <w:p w14:paraId="0334856A" w14:textId="282995B1" w:rsidR="00BE0BBB" w:rsidRPr="000C59C0" w:rsidRDefault="005965EA" w:rsidP="00A325DB">
      <w:pPr>
        <w:pStyle w:val="ListParagraph"/>
        <w:numPr>
          <w:ilvl w:val="2"/>
          <w:numId w:val="3"/>
        </w:numPr>
        <w:tabs>
          <w:tab w:val="left" w:pos="0"/>
          <w:tab w:val="left" w:pos="142"/>
        </w:tabs>
        <w:ind w:left="0" w:firstLine="360"/>
        <w:rPr>
          <w:rFonts w:cs="Arial"/>
          <w:szCs w:val="22"/>
        </w:rPr>
      </w:pPr>
      <w:r w:rsidRPr="000C59C0">
        <w:rPr>
          <w:rFonts w:cs="Arial"/>
          <w:szCs w:val="22"/>
        </w:rPr>
        <w:t>Tose teritorijose, kuriuose pasikeis susijusių elektros perdavimo linijų pavadinimai ir/ar atramų numeracija, parengti ir pateikti PSO derinimui  elektros perdavimo linijų kadastrinių matavimų bylas. Kadastrinių matavimų bylos pateikiamos po visų elektros perdavimo linijų statybos/rekonstrukcijos darbų užbaigimo.</w:t>
      </w:r>
      <w:bookmarkStart w:id="32" w:name="_Hlk88802260"/>
    </w:p>
    <w:p w14:paraId="0F5FFC2F" w14:textId="502E7087" w:rsidR="00B93177" w:rsidRPr="000C59C0" w:rsidRDefault="0009609C" w:rsidP="00A325DB">
      <w:pPr>
        <w:pStyle w:val="Heading1"/>
        <w:tabs>
          <w:tab w:val="left" w:pos="0"/>
          <w:tab w:val="left" w:pos="142"/>
        </w:tabs>
        <w:rPr>
          <w:rFonts w:cs="Arial"/>
          <w:szCs w:val="22"/>
        </w:rPr>
      </w:pPr>
      <w:bookmarkStart w:id="33" w:name="_Toc135977977"/>
      <w:bookmarkStart w:id="34" w:name="_Toc135977978"/>
      <w:bookmarkStart w:id="35" w:name="_Toc196386016"/>
      <w:bookmarkStart w:id="36" w:name="_Hlk20485270"/>
      <w:bookmarkEnd w:id="32"/>
      <w:bookmarkEnd w:id="33"/>
      <w:bookmarkEnd w:id="34"/>
      <w:r w:rsidRPr="000C59C0">
        <w:rPr>
          <w:rFonts w:cs="Arial"/>
          <w:szCs w:val="22"/>
        </w:rPr>
        <w:t>RAA NUOSTATŲ IŠDAVIMAS IR KEITIMAS</w:t>
      </w:r>
      <w:bookmarkEnd w:id="35"/>
    </w:p>
    <w:p w14:paraId="222158BD" w14:textId="77777777" w:rsidR="008C0B8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Projekto apimtyje turi būti numatytas RAA nuostatų keitimas linijų Neris-VE3 I, Neris-VE3 II Neries TP ir VE-3 TP.</w:t>
      </w:r>
    </w:p>
    <w:p w14:paraId="35A957F7" w14:textId="77777777" w:rsidR="008C0B8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Sudarant darbų grafiką jame numatyti darbo laiko sąnaudas reikalingas PSO RAA nuostatų skaičiavimų užduočių parengimui.</w:t>
      </w:r>
    </w:p>
    <w:p w14:paraId="5AE61B6C" w14:textId="77777777" w:rsidR="008C0B8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Įvertinti/atsižvelgti į RAA nuostatų išdavimo terminus sudarant atjungimų grafiką.</w:t>
      </w:r>
    </w:p>
    <w:p w14:paraId="72E9A9D4" w14:textId="77777777" w:rsidR="008C0B8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RAA nuostatų skaičiavimas pradedamas vykdyti suderinus pagrindinę įrangą pagal parengto PSO dalies techninio darbo projekto, kuriam atlikta ekspertizė, technines specifikacijas.</w:t>
      </w:r>
    </w:p>
    <w:p w14:paraId="058650DA" w14:textId="77777777" w:rsidR="008C0B8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Vienu etapu rekonstruojamai ar statomai elektros perdavimo oro linijai, susijusioms TP RAA nuostatai išduodami 3 mėnesių laikotarpiu po pagrindinės įrangos suderinimo.</w:t>
      </w:r>
    </w:p>
    <w:p w14:paraId="0E54160D" w14:textId="77777777" w:rsidR="0009609C"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Keliais etapais rekonstruojamai ar statomai naujai elektros perdavimo oro linijai, susijusioms TP RAA nuostatai išduodami kiekvienam etapui atskirai, pirmajam etapui išduodami 3 mėnesių laikotarpių po pagrindinės įrangos suderinimo. Sekantiems etapams išduodami RAA nuostatai po kiekvieno etapo užbaigimo 3 mėnesių laikotarpyje.</w:t>
      </w:r>
    </w:p>
    <w:p w14:paraId="73E8951A" w14:textId="77777777" w:rsidR="0009609C"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t>Keliais etapais rekonstruojamai ar statomai elektros perdavimo oro linijai reikalingoms laikinų sujungimų schemoms ir su jomis susijusioms TP RAA nuostatai išduodami 3 savaičių bėgyje suderinus su PSO laikinų sujungimų schema ir atjungimų grafiką.</w:t>
      </w:r>
    </w:p>
    <w:p w14:paraId="337F4064" w14:textId="4F8672A2" w:rsidR="00116941" w:rsidRPr="000C59C0" w:rsidRDefault="00116941" w:rsidP="00A325DB">
      <w:pPr>
        <w:pStyle w:val="ListParagraph"/>
        <w:numPr>
          <w:ilvl w:val="1"/>
          <w:numId w:val="12"/>
        </w:numPr>
        <w:tabs>
          <w:tab w:val="left" w:pos="0"/>
          <w:tab w:val="left" w:pos="142"/>
        </w:tabs>
        <w:rPr>
          <w:rFonts w:cs="Arial"/>
          <w:szCs w:val="22"/>
        </w:rPr>
      </w:pPr>
      <w:r w:rsidRPr="000C59C0">
        <w:rPr>
          <w:rFonts w:cs="Arial"/>
          <w:szCs w:val="22"/>
        </w:rPr>
        <w:lastRenderedPageBreak/>
        <w:t>Pastotėse ir skirstyklose, kuriose RAA nuostatų keitimo poreikis yra susijęs su statoma ar rekonstruojama oro arba kabeline elektros perdavimo linija, RAA nuostatų pakeitimai vykdomi įjungus rekonstruotą ar naujai pastatyta oro arba kabeline elektros perdavimo liniją. Tokiais atvejais RAA nuostatų užduotys išduodamos iki rekonstruojamos ar naujai pastatytos oro arba kabelinei elektros perdavimo linijos įjungimo, po paskutinio rekonstrukcijos ar statybos etapo.</w:t>
      </w:r>
    </w:p>
    <w:p w14:paraId="500ACB51" w14:textId="4D24B69E" w:rsidR="00714C1D" w:rsidRPr="000C59C0" w:rsidRDefault="00866461" w:rsidP="00A325DB">
      <w:pPr>
        <w:pStyle w:val="Heading1"/>
        <w:tabs>
          <w:tab w:val="left" w:pos="0"/>
          <w:tab w:val="left" w:pos="142"/>
        </w:tabs>
        <w:rPr>
          <w:rFonts w:cs="Arial"/>
          <w:szCs w:val="22"/>
        </w:rPr>
      </w:pPr>
      <w:bookmarkStart w:id="37" w:name="_Toc196386017"/>
      <w:bookmarkEnd w:id="36"/>
      <w:r w:rsidRPr="000C59C0">
        <w:rPr>
          <w:rFonts w:cs="Arial"/>
          <w:szCs w:val="22"/>
        </w:rPr>
        <w:t>ELEKTRONINIŲ RYŠIŲ (TELEKOMUNIKACIJŲ) DALIS</w:t>
      </w:r>
      <w:bookmarkEnd w:id="37"/>
      <w:r w:rsidR="00BE2D68" w:rsidRPr="000C59C0">
        <w:rPr>
          <w:rFonts w:cs="Arial"/>
          <w:szCs w:val="22"/>
        </w:rPr>
        <w:t xml:space="preserve"> </w:t>
      </w:r>
    </w:p>
    <w:p w14:paraId="4D17237B" w14:textId="77777777" w:rsidR="00CA5CB4" w:rsidRPr="000C59C0" w:rsidRDefault="00714C1D" w:rsidP="00A325DB">
      <w:pPr>
        <w:pStyle w:val="ListParagraph"/>
        <w:numPr>
          <w:ilvl w:val="1"/>
          <w:numId w:val="13"/>
        </w:numPr>
        <w:tabs>
          <w:tab w:val="left" w:pos="0"/>
          <w:tab w:val="left" w:pos="142"/>
        </w:tabs>
        <w:rPr>
          <w:rFonts w:cs="Arial"/>
          <w:szCs w:val="22"/>
        </w:rPr>
      </w:pPr>
      <w:r w:rsidRPr="000C59C0">
        <w:rPr>
          <w:rFonts w:cs="Arial"/>
          <w:szCs w:val="22"/>
        </w:rPr>
        <w:t>Dvigrandės 110 kV OL Neris – VE3 I, II atkarpoje nuo Neries TP iki Viršuliškių TP suprojektuoti 48 skaidulų žaibosaugos troso su šviesolaidiniu kabeliu (toliau - ŽTŠK) įrengimą.</w:t>
      </w:r>
    </w:p>
    <w:p w14:paraId="4680C7D2" w14:textId="77777777" w:rsidR="00CA5CB4" w:rsidRPr="000C59C0" w:rsidRDefault="00714C1D" w:rsidP="00A325DB">
      <w:pPr>
        <w:pStyle w:val="ListParagraph"/>
        <w:numPr>
          <w:ilvl w:val="1"/>
          <w:numId w:val="13"/>
        </w:numPr>
        <w:tabs>
          <w:tab w:val="left" w:pos="0"/>
          <w:tab w:val="left" w:pos="142"/>
        </w:tabs>
        <w:rPr>
          <w:rFonts w:cs="Arial"/>
          <w:szCs w:val="22"/>
        </w:rPr>
      </w:pPr>
      <w:r w:rsidRPr="000C59C0">
        <w:rPr>
          <w:rFonts w:cs="Arial"/>
          <w:szCs w:val="22"/>
        </w:rPr>
        <w:t>Projektuojant 110 kV OL Neris-VE3 I, II ŽTŠK įrengimo darbus įvertinti Riešės TP rekonstrukcijos sprendinius.</w:t>
      </w:r>
    </w:p>
    <w:p w14:paraId="5636940C" w14:textId="6FD7D7DA" w:rsidR="00A42C8B" w:rsidRPr="000C59C0" w:rsidRDefault="00A42C8B" w:rsidP="00A325DB">
      <w:pPr>
        <w:pStyle w:val="ListParagraph"/>
        <w:numPr>
          <w:ilvl w:val="1"/>
          <w:numId w:val="13"/>
        </w:numPr>
        <w:tabs>
          <w:tab w:val="left" w:pos="0"/>
          <w:tab w:val="left" w:pos="142"/>
        </w:tabs>
        <w:rPr>
          <w:rFonts w:cs="Arial"/>
          <w:szCs w:val="22"/>
        </w:rPr>
      </w:pPr>
      <w:r w:rsidRPr="000C59C0">
        <w:rPr>
          <w:rFonts w:cs="Arial"/>
          <w:b/>
          <w:bCs/>
          <w:szCs w:val="22"/>
        </w:rPr>
        <w:t>Žaibosaugos trosas su šviesolaidiniu kabeliu 110 kV OL (Neris-VE3 I, Neris-VE3 II) dalyje:</w:t>
      </w:r>
    </w:p>
    <w:p w14:paraId="5A114375" w14:textId="77777777" w:rsidR="00CA5CB4" w:rsidRPr="000C59C0" w:rsidRDefault="00C911F0"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skaidulų kiekis – 48;</w:t>
      </w:r>
    </w:p>
    <w:p w14:paraId="1D22A248" w14:textId="77777777" w:rsidR="00CA5CB4" w:rsidRPr="000C59C0" w:rsidRDefault="00C911F0"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skaidulų tipas – ITU-T G.652D;</w:t>
      </w:r>
    </w:p>
    <w:p w14:paraId="6AE80561" w14:textId="77777777" w:rsidR="00CA5CB4" w:rsidRPr="000C59C0" w:rsidRDefault="00A42C8B" w:rsidP="00A325DB">
      <w:pPr>
        <w:pStyle w:val="ListParagraph"/>
        <w:numPr>
          <w:ilvl w:val="2"/>
          <w:numId w:val="13"/>
        </w:numPr>
        <w:tabs>
          <w:tab w:val="left" w:pos="0"/>
          <w:tab w:val="left" w:pos="142"/>
        </w:tabs>
        <w:ind w:left="0" w:firstLine="360"/>
        <w:rPr>
          <w:rFonts w:cs="Arial"/>
          <w:szCs w:val="22"/>
        </w:rPr>
      </w:pPr>
      <w:r w:rsidRPr="000C59C0">
        <w:rPr>
          <w:rFonts w:cs="Arial"/>
          <w:szCs w:val="22"/>
        </w:rPr>
        <w:t>Suprojektuoti reikiamą kiekį ŽTŠK, ŽTŠK-ŠK movų ir ŽTŠK atsargos suvyniojimo</w:t>
      </w:r>
      <w:r w:rsidR="00CA5CB4" w:rsidRPr="000C59C0">
        <w:rPr>
          <w:rFonts w:cs="Arial"/>
          <w:szCs w:val="22"/>
        </w:rPr>
        <w:t xml:space="preserve"> </w:t>
      </w:r>
      <w:r w:rsidRPr="000C59C0">
        <w:rPr>
          <w:rFonts w:cs="Arial"/>
          <w:szCs w:val="22"/>
        </w:rPr>
        <w:t>įrenginių;</w:t>
      </w:r>
    </w:p>
    <w:p w14:paraId="5EE9FE71" w14:textId="753F957D" w:rsidR="00CA5CB4" w:rsidRPr="000C59C0" w:rsidRDefault="00A42C8B"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movas su atsargų suvyniojimo įrenginiais projektuoti žemiau fazinių laidų, siekiant</w:t>
      </w:r>
      <w:r w:rsidR="00D579F4" w:rsidRPr="000C59C0">
        <w:rPr>
          <w:rFonts w:cs="Arial"/>
          <w:szCs w:val="22"/>
        </w:rPr>
        <w:t xml:space="preserve"> </w:t>
      </w:r>
      <w:r w:rsidRPr="000C59C0">
        <w:rPr>
          <w:rFonts w:cs="Arial"/>
          <w:szCs w:val="22"/>
        </w:rPr>
        <w:t>išvengti OL linijos atjungimo aptarnaujant ŽTŠK movą;</w:t>
      </w:r>
    </w:p>
    <w:p w14:paraId="31FDDD1A" w14:textId="77777777" w:rsidR="00D579F4" w:rsidRPr="000C59C0" w:rsidRDefault="00A42C8B"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movų žymėjimas turi būti atliktas atspariomis atmosferos, temperatūros, saulės</w:t>
      </w:r>
      <w:r w:rsidR="00D579F4" w:rsidRPr="000C59C0">
        <w:rPr>
          <w:rFonts w:cs="Arial"/>
          <w:szCs w:val="22"/>
        </w:rPr>
        <w:t xml:space="preserve"> </w:t>
      </w:r>
      <w:r w:rsidRPr="000C59C0">
        <w:rPr>
          <w:rFonts w:cs="Arial"/>
          <w:szCs w:val="22"/>
        </w:rPr>
        <w:t>poveikiui medžiagomis;</w:t>
      </w:r>
    </w:p>
    <w:p w14:paraId="4A1C4DB2" w14:textId="77777777" w:rsidR="00D579F4" w:rsidRPr="000C59C0" w:rsidRDefault="00A42C8B"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atsargos suvyniojimo įrenginiai komplektuojami su reikiamais tvirtinimo</w:t>
      </w:r>
      <w:r w:rsidR="00CA5CB4" w:rsidRPr="000C59C0">
        <w:rPr>
          <w:rFonts w:cs="Arial"/>
          <w:szCs w:val="22"/>
        </w:rPr>
        <w:t xml:space="preserve"> </w:t>
      </w:r>
      <w:r w:rsidRPr="000C59C0">
        <w:rPr>
          <w:rFonts w:cs="Arial"/>
          <w:szCs w:val="22"/>
        </w:rPr>
        <w:t>elementais ir detalėmis;</w:t>
      </w:r>
    </w:p>
    <w:p w14:paraId="5413D5FF" w14:textId="7E0CBF85" w:rsidR="00D579F4" w:rsidRPr="000C59C0" w:rsidRDefault="00A42C8B" w:rsidP="00A325DB">
      <w:pPr>
        <w:pStyle w:val="ListParagraph"/>
        <w:numPr>
          <w:ilvl w:val="2"/>
          <w:numId w:val="13"/>
        </w:numPr>
        <w:tabs>
          <w:tab w:val="left" w:pos="0"/>
          <w:tab w:val="left" w:pos="142"/>
        </w:tabs>
        <w:ind w:left="0" w:firstLine="360"/>
        <w:rPr>
          <w:rFonts w:cs="Arial"/>
          <w:szCs w:val="22"/>
        </w:rPr>
      </w:pPr>
      <w:r w:rsidRPr="000C59C0">
        <w:rPr>
          <w:rFonts w:cs="Arial"/>
          <w:szCs w:val="22"/>
        </w:rPr>
        <w:t>ŽTŠK movos komplektuojamos su reikiamais tvirtinimo elementais ir detalėmis;</w:t>
      </w:r>
    </w:p>
    <w:p w14:paraId="2A7A1230" w14:textId="77777777" w:rsidR="00D579F4" w:rsidRPr="000C59C0" w:rsidRDefault="00B65820" w:rsidP="00A325DB">
      <w:pPr>
        <w:pStyle w:val="ListParagraph"/>
        <w:numPr>
          <w:ilvl w:val="1"/>
          <w:numId w:val="13"/>
        </w:numPr>
        <w:tabs>
          <w:tab w:val="left" w:pos="0"/>
          <w:tab w:val="left" w:pos="142"/>
        </w:tabs>
        <w:rPr>
          <w:rFonts w:cs="Arial"/>
          <w:szCs w:val="22"/>
        </w:rPr>
      </w:pPr>
      <w:r w:rsidRPr="000C59C0">
        <w:rPr>
          <w:rFonts w:cs="Arial"/>
          <w:szCs w:val="22"/>
        </w:rPr>
        <w:t>Nuo OL dalyje projektuojamos atramos Nr</w:t>
      </w:r>
      <w:r w:rsidR="00D27A6B" w:rsidRPr="000C59C0">
        <w:rPr>
          <w:rFonts w:cs="Arial"/>
          <w:szCs w:val="22"/>
        </w:rPr>
        <w:t>.</w:t>
      </w:r>
      <w:r w:rsidRPr="000C59C0">
        <w:rPr>
          <w:rFonts w:cs="Arial"/>
          <w:szCs w:val="22"/>
        </w:rPr>
        <w:t xml:space="preserve"> 138  iki Litgrid AB SVDC </w:t>
      </w:r>
      <w:r w:rsidR="00796492" w:rsidRPr="000C59C0">
        <w:rPr>
          <w:rFonts w:cs="Arial"/>
          <w:szCs w:val="22"/>
        </w:rPr>
        <w:t xml:space="preserve"> (K. G. E. Manerheimo g. 8, Vilnius) </w:t>
      </w:r>
      <w:r w:rsidRPr="000C59C0">
        <w:rPr>
          <w:rFonts w:cs="Arial"/>
          <w:szCs w:val="22"/>
        </w:rPr>
        <w:t xml:space="preserve">duomenų centro </w:t>
      </w:r>
      <w:r w:rsidR="00796492" w:rsidRPr="000C59C0">
        <w:rPr>
          <w:rFonts w:cs="Arial"/>
          <w:szCs w:val="22"/>
        </w:rPr>
        <w:t xml:space="preserve">patalpoje esančios </w:t>
      </w:r>
      <w:r w:rsidRPr="000C59C0">
        <w:rPr>
          <w:rFonts w:cs="Arial"/>
          <w:szCs w:val="22"/>
        </w:rPr>
        <w:t>telekomunikacijų spintos S2.1</w:t>
      </w:r>
      <w:r w:rsidR="00796492" w:rsidRPr="000C59C0">
        <w:rPr>
          <w:rFonts w:cs="Arial"/>
          <w:szCs w:val="22"/>
        </w:rPr>
        <w:t xml:space="preserve"> suprojektuoti </w:t>
      </w:r>
      <w:r w:rsidR="003A3792" w:rsidRPr="000C59C0">
        <w:rPr>
          <w:rFonts w:cs="Arial"/>
          <w:szCs w:val="22"/>
        </w:rPr>
        <w:t xml:space="preserve">ir įrengti </w:t>
      </w:r>
      <w:bookmarkStart w:id="38" w:name="_Hlk195162847"/>
      <w:r w:rsidR="00796492" w:rsidRPr="000C59C0">
        <w:rPr>
          <w:rFonts w:cs="Arial"/>
          <w:szCs w:val="22"/>
        </w:rPr>
        <w:t>48 skaidulų požeminį šviesolaidinį kabelį</w:t>
      </w:r>
      <w:bookmarkEnd w:id="38"/>
      <w:r w:rsidR="00796492" w:rsidRPr="000C59C0">
        <w:rPr>
          <w:rFonts w:cs="Arial"/>
          <w:szCs w:val="22"/>
        </w:rPr>
        <w:t xml:space="preserve"> (toliau – ŠK).</w:t>
      </w:r>
    </w:p>
    <w:p w14:paraId="55C85096" w14:textId="77777777" w:rsidR="00C946CA" w:rsidRPr="000C59C0" w:rsidRDefault="00692566" w:rsidP="00A325DB">
      <w:pPr>
        <w:pStyle w:val="ListParagraph"/>
        <w:numPr>
          <w:ilvl w:val="1"/>
          <w:numId w:val="13"/>
        </w:numPr>
        <w:tabs>
          <w:tab w:val="left" w:pos="0"/>
          <w:tab w:val="left" w:pos="142"/>
        </w:tabs>
        <w:rPr>
          <w:rFonts w:cs="Arial"/>
          <w:szCs w:val="22"/>
        </w:rPr>
      </w:pPr>
      <w:r w:rsidRPr="000C59C0">
        <w:rPr>
          <w:rFonts w:cs="Arial"/>
          <w:szCs w:val="22"/>
        </w:rPr>
        <w:t>Nuo Neries TP OL portalo iki 330</w:t>
      </w:r>
      <w:r w:rsidR="00D27A6B" w:rsidRPr="000C59C0">
        <w:rPr>
          <w:rFonts w:cs="Arial"/>
          <w:szCs w:val="22"/>
        </w:rPr>
        <w:t xml:space="preserve"> </w:t>
      </w:r>
      <w:r w:rsidRPr="000C59C0">
        <w:rPr>
          <w:rFonts w:cs="Arial"/>
          <w:szCs w:val="22"/>
        </w:rPr>
        <w:t>kV valdymo pult</w:t>
      </w:r>
      <w:r w:rsidR="00D27A6B" w:rsidRPr="000C59C0">
        <w:rPr>
          <w:rFonts w:cs="Arial"/>
          <w:szCs w:val="22"/>
        </w:rPr>
        <w:t>o</w:t>
      </w:r>
      <w:r w:rsidRPr="000C59C0">
        <w:rPr>
          <w:rFonts w:cs="Arial"/>
          <w:szCs w:val="22"/>
        </w:rPr>
        <w:t xml:space="preserve"> ryšių patalpoje esančios telekomunikacijų spintos S1.3 suprojektuoti ir įrengti 48 skaidulų požeminį šviesolaidinį kabelį.</w:t>
      </w:r>
    </w:p>
    <w:p w14:paraId="4DD7F20A" w14:textId="3C34EF2C" w:rsidR="00796492" w:rsidRPr="000C59C0" w:rsidRDefault="00796492" w:rsidP="00A325DB">
      <w:pPr>
        <w:pStyle w:val="ListParagraph"/>
        <w:numPr>
          <w:ilvl w:val="1"/>
          <w:numId w:val="13"/>
        </w:numPr>
        <w:tabs>
          <w:tab w:val="left" w:pos="0"/>
          <w:tab w:val="left" w:pos="142"/>
        </w:tabs>
        <w:rPr>
          <w:rFonts w:cs="Arial"/>
          <w:szCs w:val="22"/>
        </w:rPr>
      </w:pPr>
      <w:r w:rsidRPr="000C59C0">
        <w:rPr>
          <w:rFonts w:cs="Arial"/>
          <w:b/>
          <w:szCs w:val="22"/>
        </w:rPr>
        <w:t>Požemini</w:t>
      </w:r>
      <w:r w:rsidR="00692566" w:rsidRPr="000C59C0">
        <w:rPr>
          <w:rFonts w:cs="Arial"/>
          <w:b/>
          <w:szCs w:val="22"/>
        </w:rPr>
        <w:t>ai</w:t>
      </w:r>
      <w:r w:rsidRPr="000C59C0">
        <w:rPr>
          <w:rFonts w:cs="Arial"/>
          <w:b/>
          <w:szCs w:val="22"/>
        </w:rPr>
        <w:t xml:space="preserve"> šviesolaidini</w:t>
      </w:r>
      <w:r w:rsidR="00692566" w:rsidRPr="000C59C0">
        <w:rPr>
          <w:rFonts w:cs="Arial"/>
          <w:b/>
          <w:szCs w:val="22"/>
        </w:rPr>
        <w:t>ai</w:t>
      </w:r>
      <w:r w:rsidRPr="000C59C0">
        <w:rPr>
          <w:rFonts w:cs="Arial"/>
          <w:b/>
          <w:szCs w:val="22"/>
        </w:rPr>
        <w:t xml:space="preserve"> kabeli</w:t>
      </w:r>
      <w:r w:rsidR="00692566" w:rsidRPr="000C59C0">
        <w:rPr>
          <w:rFonts w:cs="Arial"/>
          <w:b/>
          <w:szCs w:val="22"/>
        </w:rPr>
        <w:t>ai</w:t>
      </w:r>
      <w:r w:rsidRPr="000C59C0">
        <w:rPr>
          <w:rFonts w:cs="Arial"/>
          <w:b/>
          <w:szCs w:val="22"/>
        </w:rPr>
        <w:t xml:space="preserve"> į Litgrid AB SVDC</w:t>
      </w:r>
      <w:r w:rsidR="00692566" w:rsidRPr="000C59C0">
        <w:rPr>
          <w:rFonts w:cs="Arial"/>
          <w:b/>
          <w:szCs w:val="22"/>
        </w:rPr>
        <w:t xml:space="preserve"> ir Neries TP </w:t>
      </w:r>
      <w:r w:rsidR="0044153A" w:rsidRPr="000C59C0">
        <w:rPr>
          <w:rFonts w:cs="Arial"/>
          <w:b/>
          <w:szCs w:val="22"/>
        </w:rPr>
        <w:t xml:space="preserve">330kV </w:t>
      </w:r>
      <w:r w:rsidR="00692566" w:rsidRPr="000C59C0">
        <w:rPr>
          <w:rFonts w:cs="Arial"/>
          <w:b/>
          <w:szCs w:val="22"/>
        </w:rPr>
        <w:t>valdymo pultą</w:t>
      </w:r>
      <w:r w:rsidRPr="000C59C0">
        <w:rPr>
          <w:rFonts w:cs="Arial"/>
          <w:b/>
          <w:szCs w:val="22"/>
        </w:rPr>
        <w:t>:</w:t>
      </w:r>
    </w:p>
    <w:p w14:paraId="5DFB6E2B" w14:textId="77777777" w:rsidR="00471F9E" w:rsidRPr="000C59C0" w:rsidRDefault="00796492" w:rsidP="00A325DB">
      <w:pPr>
        <w:pStyle w:val="ListParagraph"/>
        <w:numPr>
          <w:ilvl w:val="2"/>
          <w:numId w:val="13"/>
        </w:numPr>
        <w:tabs>
          <w:tab w:val="left" w:pos="0"/>
          <w:tab w:val="left" w:pos="142"/>
        </w:tabs>
        <w:ind w:left="0" w:firstLine="360"/>
        <w:rPr>
          <w:rFonts w:cs="Arial"/>
          <w:szCs w:val="22"/>
        </w:rPr>
      </w:pPr>
      <w:r w:rsidRPr="000C59C0">
        <w:rPr>
          <w:rFonts w:cs="Arial"/>
          <w:szCs w:val="22"/>
        </w:rPr>
        <w:t>ŠK kabelio skaidulų tipas – ITU-T G.652D;</w:t>
      </w:r>
    </w:p>
    <w:p w14:paraId="06E7B969" w14:textId="77777777" w:rsidR="00471F9E" w:rsidRPr="000C59C0" w:rsidRDefault="00796492" w:rsidP="00A325DB">
      <w:pPr>
        <w:pStyle w:val="ListParagraph"/>
        <w:numPr>
          <w:ilvl w:val="2"/>
          <w:numId w:val="13"/>
        </w:numPr>
        <w:tabs>
          <w:tab w:val="left" w:pos="0"/>
          <w:tab w:val="left" w:pos="142"/>
        </w:tabs>
        <w:ind w:left="0" w:firstLine="360"/>
        <w:rPr>
          <w:rFonts w:cs="Arial"/>
          <w:szCs w:val="22"/>
        </w:rPr>
      </w:pPr>
      <w:r w:rsidRPr="000C59C0">
        <w:rPr>
          <w:rFonts w:cs="Arial"/>
          <w:szCs w:val="22"/>
        </w:rPr>
        <w:t>ŠK kabelio skaidulų kiekis – 48;</w:t>
      </w:r>
    </w:p>
    <w:p w14:paraId="103FB2A5" w14:textId="77777777" w:rsidR="00471F9E" w:rsidRPr="000C59C0" w:rsidRDefault="00796492" w:rsidP="00A325DB">
      <w:pPr>
        <w:pStyle w:val="ListParagraph"/>
        <w:numPr>
          <w:ilvl w:val="2"/>
          <w:numId w:val="13"/>
        </w:numPr>
        <w:tabs>
          <w:tab w:val="left" w:pos="0"/>
          <w:tab w:val="left" w:pos="142"/>
        </w:tabs>
        <w:ind w:left="0" w:firstLine="360"/>
        <w:rPr>
          <w:rFonts w:cs="Arial"/>
          <w:szCs w:val="22"/>
        </w:rPr>
      </w:pPr>
      <w:r w:rsidRPr="000C59C0">
        <w:rPr>
          <w:rFonts w:cs="Arial"/>
          <w:szCs w:val="22"/>
        </w:rPr>
        <w:t>ŠK trasa turi sutapti su kabeliuojamos elektros linijos trasa;</w:t>
      </w:r>
    </w:p>
    <w:p w14:paraId="0F984D6F" w14:textId="741C3C74" w:rsidR="00FB459E" w:rsidRPr="000C59C0" w:rsidRDefault="00FB459E" w:rsidP="00A325DB">
      <w:pPr>
        <w:pStyle w:val="ListParagraph"/>
        <w:numPr>
          <w:ilvl w:val="2"/>
          <w:numId w:val="13"/>
        </w:numPr>
        <w:tabs>
          <w:tab w:val="left" w:pos="0"/>
          <w:tab w:val="left" w:pos="142"/>
        </w:tabs>
        <w:ind w:left="0" w:firstLine="360"/>
        <w:rPr>
          <w:rFonts w:cs="Arial"/>
          <w:szCs w:val="22"/>
        </w:rPr>
      </w:pPr>
      <w:r w:rsidRPr="000C59C0">
        <w:rPr>
          <w:rFonts w:cs="Arial"/>
          <w:szCs w:val="22"/>
        </w:rPr>
        <w:t>Po projektuojam</w:t>
      </w:r>
      <w:r w:rsidR="007945C2">
        <w:rPr>
          <w:rFonts w:cs="Arial"/>
          <w:szCs w:val="22"/>
        </w:rPr>
        <w:t>a</w:t>
      </w:r>
      <w:r w:rsidRPr="000C59C0">
        <w:rPr>
          <w:rFonts w:cs="Arial"/>
          <w:szCs w:val="22"/>
        </w:rPr>
        <w:t xml:space="preserve"> atrama Nr</w:t>
      </w:r>
      <w:r w:rsidR="00714C1D" w:rsidRPr="000C59C0">
        <w:rPr>
          <w:rFonts w:cs="Arial"/>
          <w:szCs w:val="22"/>
        </w:rPr>
        <w:t>.</w:t>
      </w:r>
      <w:r w:rsidRPr="000C59C0">
        <w:rPr>
          <w:rFonts w:cs="Arial"/>
          <w:szCs w:val="22"/>
        </w:rPr>
        <w:t xml:space="preserve"> 138</w:t>
      </w:r>
      <w:r w:rsidR="00692566" w:rsidRPr="000C59C0">
        <w:rPr>
          <w:rFonts w:cs="Arial"/>
          <w:szCs w:val="22"/>
        </w:rPr>
        <w:t>,</w:t>
      </w:r>
      <w:r w:rsidRPr="000C59C0">
        <w:rPr>
          <w:rFonts w:cs="Arial"/>
          <w:szCs w:val="22"/>
        </w:rPr>
        <w:t xml:space="preserve"> Viršuliškių TP teritorijoje</w:t>
      </w:r>
      <w:r w:rsidR="00692566" w:rsidRPr="000C59C0">
        <w:rPr>
          <w:rFonts w:cs="Arial"/>
          <w:szCs w:val="22"/>
        </w:rPr>
        <w:t xml:space="preserve"> ir Neries TP OL portalo</w:t>
      </w:r>
      <w:r w:rsidRPr="000C59C0">
        <w:rPr>
          <w:rFonts w:cs="Arial"/>
          <w:szCs w:val="22"/>
        </w:rPr>
        <w:t xml:space="preserve"> suprojektuoti ryšių šulinius ŠK atsargoms talpinti</w:t>
      </w:r>
      <w:r w:rsidR="007945C2">
        <w:rPr>
          <w:rFonts w:cs="Arial"/>
          <w:szCs w:val="22"/>
        </w:rPr>
        <w:t>:</w:t>
      </w:r>
    </w:p>
    <w:p w14:paraId="2DED8659" w14:textId="1B0B4333" w:rsidR="00C946CA" w:rsidRPr="000C59C0" w:rsidRDefault="00FB459E" w:rsidP="00A325DB">
      <w:pPr>
        <w:pStyle w:val="ListParagraph"/>
        <w:numPr>
          <w:ilvl w:val="3"/>
          <w:numId w:val="13"/>
        </w:numPr>
        <w:tabs>
          <w:tab w:val="left" w:pos="0"/>
          <w:tab w:val="left" w:pos="142"/>
        </w:tabs>
        <w:ind w:left="0" w:firstLine="360"/>
        <w:rPr>
          <w:rFonts w:cs="Arial"/>
          <w:szCs w:val="22"/>
        </w:rPr>
      </w:pPr>
      <w:r w:rsidRPr="000C59C0">
        <w:rPr>
          <w:rFonts w:cs="Arial"/>
          <w:szCs w:val="22"/>
        </w:rPr>
        <w:t>Suprojektuoti ryšio šulinių žymėjimą</w:t>
      </w:r>
      <w:r w:rsidR="007945C2">
        <w:rPr>
          <w:rFonts w:cs="Arial"/>
          <w:szCs w:val="22"/>
        </w:rPr>
        <w:t>;</w:t>
      </w:r>
    </w:p>
    <w:p w14:paraId="333CF5A9" w14:textId="77777777" w:rsidR="00C946CA" w:rsidRPr="000C59C0" w:rsidRDefault="00FB459E" w:rsidP="00A325DB">
      <w:pPr>
        <w:pStyle w:val="ListParagraph"/>
        <w:numPr>
          <w:ilvl w:val="3"/>
          <w:numId w:val="13"/>
        </w:numPr>
        <w:tabs>
          <w:tab w:val="left" w:pos="0"/>
          <w:tab w:val="left" w:pos="142"/>
        </w:tabs>
        <w:ind w:left="0" w:firstLine="360"/>
        <w:rPr>
          <w:rFonts w:cs="Arial"/>
          <w:szCs w:val="22"/>
        </w:rPr>
      </w:pPr>
      <w:r w:rsidRPr="000C59C0">
        <w:rPr>
          <w:rFonts w:cs="Arial"/>
          <w:szCs w:val="22"/>
        </w:rPr>
        <w:t>Ryšio šulinys prie projektuojamos atramos Nr.138  uždengiamas betonine plokšte, šulin</w:t>
      </w:r>
      <w:r w:rsidR="00692566" w:rsidRPr="000C59C0">
        <w:rPr>
          <w:rFonts w:cs="Arial"/>
          <w:szCs w:val="22"/>
        </w:rPr>
        <w:t>iai</w:t>
      </w:r>
      <w:r w:rsidRPr="000C59C0">
        <w:rPr>
          <w:rFonts w:cs="Arial"/>
          <w:szCs w:val="22"/>
        </w:rPr>
        <w:t xml:space="preserve"> Viršuliškių TP</w:t>
      </w:r>
      <w:r w:rsidR="00692566" w:rsidRPr="000C59C0">
        <w:rPr>
          <w:rFonts w:cs="Arial"/>
          <w:szCs w:val="22"/>
        </w:rPr>
        <w:t xml:space="preserve"> ir Neries TP</w:t>
      </w:r>
      <w:r w:rsidRPr="000C59C0">
        <w:rPr>
          <w:rFonts w:cs="Arial"/>
          <w:szCs w:val="22"/>
        </w:rPr>
        <w:t xml:space="preserve"> projektuojam</w:t>
      </w:r>
      <w:r w:rsidR="00692566" w:rsidRPr="000C59C0">
        <w:rPr>
          <w:rFonts w:cs="Arial"/>
          <w:szCs w:val="22"/>
        </w:rPr>
        <w:t>i</w:t>
      </w:r>
      <w:r w:rsidRPr="000C59C0">
        <w:rPr>
          <w:rFonts w:cs="Arial"/>
          <w:szCs w:val="22"/>
        </w:rPr>
        <w:t xml:space="preserve"> su liuku;</w:t>
      </w:r>
    </w:p>
    <w:p w14:paraId="3314B99A" w14:textId="580BA201" w:rsidR="00FB459E" w:rsidRPr="000C59C0" w:rsidRDefault="00FB459E" w:rsidP="00A325DB">
      <w:pPr>
        <w:pStyle w:val="ListParagraph"/>
        <w:numPr>
          <w:ilvl w:val="3"/>
          <w:numId w:val="13"/>
        </w:numPr>
        <w:tabs>
          <w:tab w:val="left" w:pos="0"/>
          <w:tab w:val="left" w:pos="142"/>
        </w:tabs>
        <w:ind w:left="0" w:firstLine="360"/>
        <w:rPr>
          <w:rFonts w:cs="Arial"/>
          <w:szCs w:val="22"/>
        </w:rPr>
      </w:pPr>
      <w:r w:rsidRPr="000C59C0">
        <w:rPr>
          <w:rFonts w:cs="Arial"/>
          <w:szCs w:val="22"/>
        </w:rPr>
        <w:t>Nuo Viršuliškių TP skirstykloje projektuojamo ryšių šulinio iki esamų kabelinių kanalų</w:t>
      </w:r>
      <w:r w:rsidR="004C3FCA" w:rsidRPr="000C59C0">
        <w:rPr>
          <w:rFonts w:cs="Arial"/>
          <w:szCs w:val="22"/>
        </w:rPr>
        <w:t xml:space="preserve"> požeminis ŠK tiesiamas naujai projektuojamuose Ø110 mm HDPE 1250N atsparumo gniuždymui ryšių kabelių kanalų sistemos (RKKS) vamzdžiuose</w:t>
      </w:r>
      <w:r w:rsidR="003A3792" w:rsidRPr="000C59C0">
        <w:rPr>
          <w:rFonts w:cs="Arial"/>
          <w:szCs w:val="22"/>
        </w:rPr>
        <w:t>, toliau esamas kabelių kanalais ar esama RKKS</w:t>
      </w:r>
      <w:r w:rsidR="007945C2">
        <w:rPr>
          <w:rFonts w:cs="Arial"/>
          <w:szCs w:val="22"/>
        </w:rPr>
        <w:t>.</w:t>
      </w:r>
    </w:p>
    <w:p w14:paraId="442CF4E5" w14:textId="77777777" w:rsidR="00471F9E" w:rsidRPr="000C59C0" w:rsidRDefault="00692566" w:rsidP="00A325DB">
      <w:pPr>
        <w:pStyle w:val="ListParagraph"/>
        <w:numPr>
          <w:ilvl w:val="2"/>
          <w:numId w:val="13"/>
        </w:numPr>
        <w:tabs>
          <w:tab w:val="left" w:pos="0"/>
          <w:tab w:val="left" w:pos="142"/>
        </w:tabs>
        <w:ind w:left="0" w:firstLine="360"/>
        <w:rPr>
          <w:rFonts w:cs="Arial"/>
          <w:szCs w:val="22"/>
        </w:rPr>
      </w:pPr>
      <w:r w:rsidRPr="000C59C0">
        <w:rPr>
          <w:rFonts w:cs="Arial"/>
          <w:szCs w:val="22"/>
        </w:rPr>
        <w:t>Nuo Neries TP skirstykloje projektuojamo ryšių šulinio iki esamos ryšių kabelių kanalų sistemos (RKKS) požeminis ŠK tiesiamas naujai projektuojamuose Ø110 mm HDPE 1250N atsparumo gniuždymui ryšių kabelių kanalų sistemos (RKKS) vamzdžiuose, toliau esama RKKS;</w:t>
      </w:r>
    </w:p>
    <w:p w14:paraId="356D1558" w14:textId="77777777" w:rsidR="00471F9E" w:rsidRPr="000C59C0" w:rsidRDefault="004C3FCA" w:rsidP="00A325DB">
      <w:pPr>
        <w:pStyle w:val="ListParagraph"/>
        <w:numPr>
          <w:ilvl w:val="2"/>
          <w:numId w:val="13"/>
        </w:numPr>
        <w:tabs>
          <w:tab w:val="left" w:pos="0"/>
          <w:tab w:val="left" w:pos="142"/>
        </w:tabs>
        <w:ind w:left="0" w:firstLine="360"/>
        <w:rPr>
          <w:rFonts w:cs="Arial"/>
          <w:szCs w:val="22"/>
        </w:rPr>
      </w:pPr>
      <w:r w:rsidRPr="000C59C0">
        <w:rPr>
          <w:rFonts w:cs="Arial"/>
          <w:szCs w:val="22"/>
        </w:rPr>
        <w:t>Požeminio ŠK apsaugai suprojektuoti ir įrengti Ø40 mm aukšto tankio polietileno (angl. trumpinys HDPE) vamzdžius, o susikirtimo su važiuojamąją kelio ar gatvės dalimi, po pėsčiųjų ir dviračių takais ir įrengimo kryptinio gręžimo būdu vietose suprojektuoti ir įrengti papildomus Ø110 mm aukšto tankio polietileno (HDPE) 1250N atsparumo gniuždymui vamzdžius;</w:t>
      </w:r>
    </w:p>
    <w:p w14:paraId="02AD97DD" w14:textId="77777777" w:rsidR="00471F9E" w:rsidRPr="000C59C0" w:rsidRDefault="00C96359" w:rsidP="00A325DB">
      <w:pPr>
        <w:pStyle w:val="ListParagraph"/>
        <w:numPr>
          <w:ilvl w:val="2"/>
          <w:numId w:val="13"/>
        </w:numPr>
        <w:tabs>
          <w:tab w:val="left" w:pos="0"/>
          <w:tab w:val="left" w:pos="142"/>
        </w:tabs>
        <w:ind w:left="0" w:firstLine="360"/>
        <w:rPr>
          <w:rFonts w:cs="Arial"/>
          <w:szCs w:val="22"/>
        </w:rPr>
      </w:pPr>
      <w:r w:rsidRPr="000C59C0">
        <w:rPr>
          <w:rFonts w:cs="Arial"/>
          <w:szCs w:val="22"/>
        </w:rPr>
        <w:t>Suprojektuoti 50 mm vidinio diametro ir ne mažesnio nei 3 mm sienelės storio cinkuotą</w:t>
      </w:r>
      <w:r w:rsidR="00C1458A" w:rsidRPr="000C59C0">
        <w:rPr>
          <w:rFonts w:cs="Arial"/>
          <w:szCs w:val="22"/>
        </w:rPr>
        <w:t xml:space="preserve"> </w:t>
      </w:r>
      <w:r w:rsidRPr="000C59C0">
        <w:rPr>
          <w:rFonts w:cs="Arial"/>
          <w:szCs w:val="22"/>
        </w:rPr>
        <w:t>plieninį apsauginį vamzdį ŠK nuvesti nuo OL atramų</w:t>
      </w:r>
      <w:r w:rsidR="008B7D8A" w:rsidRPr="000C59C0">
        <w:rPr>
          <w:rFonts w:cs="Arial"/>
          <w:szCs w:val="22"/>
        </w:rPr>
        <w:t xml:space="preserve"> ar OL portalo</w:t>
      </w:r>
      <w:r w:rsidRPr="000C59C0">
        <w:rPr>
          <w:rFonts w:cs="Arial"/>
          <w:szCs w:val="22"/>
        </w:rPr>
        <w:t xml:space="preserve"> iki naujai projektuojamų ryšio šulinių;</w:t>
      </w:r>
    </w:p>
    <w:p w14:paraId="0AA73AC6" w14:textId="77777777" w:rsidR="00471F9E" w:rsidRPr="000C59C0" w:rsidRDefault="00C96359" w:rsidP="00A325DB">
      <w:pPr>
        <w:pStyle w:val="ListParagraph"/>
        <w:numPr>
          <w:ilvl w:val="2"/>
          <w:numId w:val="13"/>
        </w:numPr>
        <w:tabs>
          <w:tab w:val="left" w:pos="0"/>
          <w:tab w:val="left" w:pos="142"/>
        </w:tabs>
        <w:ind w:left="0" w:firstLine="360"/>
        <w:rPr>
          <w:rFonts w:cs="Arial"/>
          <w:szCs w:val="22"/>
        </w:rPr>
      </w:pPr>
      <w:r w:rsidRPr="000C59C0">
        <w:rPr>
          <w:rFonts w:cs="Arial"/>
          <w:szCs w:val="22"/>
        </w:rPr>
        <w:t>ŠK apsaugai nuo ŽTŠK-ŠK movos iki naujai projektuojamų ryšio šulinių suprojektuoti</w:t>
      </w:r>
      <w:r w:rsidR="00C1458A" w:rsidRPr="000C59C0">
        <w:rPr>
          <w:rFonts w:cs="Arial"/>
          <w:szCs w:val="22"/>
        </w:rPr>
        <w:t xml:space="preserve"> </w:t>
      </w:r>
      <w:r w:rsidRPr="000C59C0">
        <w:rPr>
          <w:rFonts w:cs="Arial"/>
          <w:szCs w:val="22"/>
        </w:rPr>
        <w:t>32 mm skersmens, ne mažesnio nei 2,4 mm sienelės storio HDPE vamzdį. Vamzdžio išorinis ir vidinis paviršius – lygūs;</w:t>
      </w:r>
    </w:p>
    <w:p w14:paraId="6270579F" w14:textId="77777777" w:rsidR="00471F9E" w:rsidRPr="000C59C0" w:rsidRDefault="003A3792" w:rsidP="00A325DB">
      <w:pPr>
        <w:pStyle w:val="ListParagraph"/>
        <w:numPr>
          <w:ilvl w:val="2"/>
          <w:numId w:val="13"/>
        </w:numPr>
        <w:tabs>
          <w:tab w:val="left" w:pos="0"/>
          <w:tab w:val="left" w:pos="142"/>
        </w:tabs>
        <w:ind w:left="0" w:firstLine="360"/>
        <w:rPr>
          <w:rFonts w:cs="Arial"/>
          <w:szCs w:val="22"/>
        </w:rPr>
      </w:pPr>
      <w:r w:rsidRPr="000C59C0">
        <w:rPr>
          <w:rFonts w:cs="Arial"/>
          <w:szCs w:val="22"/>
        </w:rPr>
        <w:t>ŠK užbaigiamas telekomunikacijų spinto</w:t>
      </w:r>
      <w:r w:rsidR="008B7D8A" w:rsidRPr="000C59C0">
        <w:rPr>
          <w:rFonts w:cs="Arial"/>
          <w:szCs w:val="22"/>
        </w:rPr>
        <w:t>se</w:t>
      </w:r>
      <w:r w:rsidRPr="000C59C0">
        <w:rPr>
          <w:rFonts w:cs="Arial"/>
          <w:szCs w:val="22"/>
        </w:rPr>
        <w:t xml:space="preserve">, </w:t>
      </w:r>
      <w:r w:rsidR="007A3A18" w:rsidRPr="000C59C0">
        <w:rPr>
          <w:rFonts w:cs="Arial"/>
          <w:szCs w:val="22"/>
        </w:rPr>
        <w:t xml:space="preserve">naujai </w:t>
      </w:r>
      <w:r w:rsidR="008B7D8A" w:rsidRPr="000C59C0">
        <w:rPr>
          <w:rFonts w:cs="Arial"/>
          <w:szCs w:val="22"/>
        </w:rPr>
        <w:t xml:space="preserve">projektuojamuose ir </w:t>
      </w:r>
      <w:r w:rsidR="007A3A18" w:rsidRPr="000C59C0">
        <w:rPr>
          <w:rFonts w:cs="Arial"/>
          <w:szCs w:val="22"/>
        </w:rPr>
        <w:t>įrengiam</w:t>
      </w:r>
      <w:r w:rsidR="008B7D8A" w:rsidRPr="000C59C0">
        <w:rPr>
          <w:rFonts w:cs="Arial"/>
          <w:szCs w:val="22"/>
        </w:rPr>
        <w:t>uose</w:t>
      </w:r>
      <w:r w:rsidR="007A3A18" w:rsidRPr="000C59C0">
        <w:rPr>
          <w:rFonts w:cs="Arial"/>
          <w:szCs w:val="22"/>
        </w:rPr>
        <w:t xml:space="preserve"> </w:t>
      </w:r>
      <w:r w:rsidRPr="000C59C0">
        <w:rPr>
          <w:rFonts w:cs="Arial"/>
          <w:szCs w:val="22"/>
        </w:rPr>
        <w:t>skaidulų paskirstymo įrengin</w:t>
      </w:r>
      <w:r w:rsidR="008B7D8A" w:rsidRPr="000C59C0">
        <w:rPr>
          <w:rFonts w:cs="Arial"/>
          <w:szCs w:val="22"/>
        </w:rPr>
        <w:t>iuose</w:t>
      </w:r>
      <w:r w:rsidRPr="000C59C0">
        <w:rPr>
          <w:rFonts w:cs="Arial"/>
          <w:szCs w:val="22"/>
        </w:rPr>
        <w:t xml:space="preserve"> (toliau –</w:t>
      </w:r>
      <w:r w:rsidR="007A3A18" w:rsidRPr="000C59C0">
        <w:rPr>
          <w:rFonts w:cs="Arial"/>
          <w:szCs w:val="22"/>
        </w:rPr>
        <w:t xml:space="preserve"> </w:t>
      </w:r>
      <w:r w:rsidRPr="000C59C0">
        <w:rPr>
          <w:rFonts w:cs="Arial"/>
          <w:szCs w:val="22"/>
        </w:rPr>
        <w:t>ODF), projektuojam</w:t>
      </w:r>
      <w:r w:rsidR="008B7D8A" w:rsidRPr="000C59C0">
        <w:rPr>
          <w:rFonts w:cs="Arial"/>
          <w:szCs w:val="22"/>
        </w:rPr>
        <w:t>ų</w:t>
      </w:r>
      <w:r w:rsidRPr="000C59C0">
        <w:rPr>
          <w:rFonts w:cs="Arial"/>
          <w:szCs w:val="22"/>
        </w:rPr>
        <w:t xml:space="preserve"> </w:t>
      </w:r>
      <w:r w:rsidR="007A3A18" w:rsidRPr="000C59C0">
        <w:rPr>
          <w:rFonts w:cs="Arial"/>
          <w:szCs w:val="22"/>
        </w:rPr>
        <w:t>ir įrengiam</w:t>
      </w:r>
      <w:r w:rsidR="008B7D8A" w:rsidRPr="000C59C0">
        <w:rPr>
          <w:rFonts w:cs="Arial"/>
          <w:szCs w:val="22"/>
        </w:rPr>
        <w:t>ų</w:t>
      </w:r>
      <w:r w:rsidR="007A3A18" w:rsidRPr="000C59C0">
        <w:rPr>
          <w:rFonts w:cs="Arial"/>
          <w:szCs w:val="22"/>
        </w:rPr>
        <w:t xml:space="preserve"> </w:t>
      </w:r>
      <w:r w:rsidRPr="000C59C0">
        <w:rPr>
          <w:rFonts w:cs="Arial"/>
          <w:szCs w:val="22"/>
        </w:rPr>
        <w:t>ODF jungčių tipas – E2000/APC;</w:t>
      </w:r>
    </w:p>
    <w:p w14:paraId="74D6BD30" w14:textId="553EB9F2" w:rsidR="003A3792" w:rsidRPr="000C59C0" w:rsidRDefault="003A3792" w:rsidP="00A325DB">
      <w:pPr>
        <w:pStyle w:val="ListParagraph"/>
        <w:numPr>
          <w:ilvl w:val="2"/>
          <w:numId w:val="13"/>
        </w:numPr>
        <w:tabs>
          <w:tab w:val="left" w:pos="0"/>
          <w:tab w:val="left" w:pos="142"/>
        </w:tabs>
        <w:ind w:left="0" w:firstLine="360"/>
        <w:rPr>
          <w:rFonts w:cs="Arial"/>
          <w:szCs w:val="22"/>
        </w:rPr>
      </w:pPr>
      <w:r w:rsidRPr="000C59C0">
        <w:rPr>
          <w:rFonts w:cs="Arial"/>
          <w:szCs w:val="22"/>
        </w:rPr>
        <w:t>Telekomunikacijų spint</w:t>
      </w:r>
      <w:r w:rsidR="008B7D8A" w:rsidRPr="000C59C0">
        <w:rPr>
          <w:rFonts w:cs="Arial"/>
          <w:szCs w:val="22"/>
        </w:rPr>
        <w:t>ų</w:t>
      </w:r>
      <w:r w:rsidRPr="000C59C0">
        <w:rPr>
          <w:rFonts w:cs="Arial"/>
          <w:szCs w:val="22"/>
        </w:rPr>
        <w:t xml:space="preserve"> viduje, prie spintos šono, palikti tik minimalią ŠK atsargą,</w:t>
      </w:r>
      <w:r w:rsidR="00C1458A" w:rsidRPr="000C59C0">
        <w:rPr>
          <w:rFonts w:cs="Arial"/>
          <w:szCs w:val="22"/>
        </w:rPr>
        <w:t xml:space="preserve"> </w:t>
      </w:r>
      <w:r w:rsidRPr="000C59C0">
        <w:rPr>
          <w:rFonts w:cs="Arial"/>
          <w:szCs w:val="22"/>
        </w:rPr>
        <w:t>reikalingą ODF tvarkymo darbams juos išsiėmus iš spintos;</w:t>
      </w:r>
    </w:p>
    <w:p w14:paraId="17AC0BD7" w14:textId="1F453F3A" w:rsidR="00C1458A" w:rsidRPr="000C59C0" w:rsidRDefault="00C96359" w:rsidP="00A325DB">
      <w:pPr>
        <w:pStyle w:val="ListParagraph"/>
        <w:numPr>
          <w:ilvl w:val="1"/>
          <w:numId w:val="13"/>
        </w:numPr>
        <w:tabs>
          <w:tab w:val="left" w:pos="0"/>
          <w:tab w:val="left" w:pos="142"/>
        </w:tabs>
        <w:rPr>
          <w:rFonts w:cs="Arial"/>
          <w:szCs w:val="22"/>
        </w:rPr>
      </w:pPr>
      <w:r w:rsidRPr="000C59C0">
        <w:rPr>
          <w:rFonts w:cs="Arial"/>
          <w:szCs w:val="22"/>
        </w:rPr>
        <w:lastRenderedPageBreak/>
        <w:t xml:space="preserve">Suprojektuoti </w:t>
      </w:r>
      <w:r w:rsidR="00964EEE" w:rsidRPr="000C59C0">
        <w:rPr>
          <w:rFonts w:cs="Arial"/>
          <w:szCs w:val="22"/>
        </w:rPr>
        <w:t xml:space="preserve">ir atlikti šviesolaidinių </w:t>
      </w:r>
      <w:r w:rsidRPr="000C59C0">
        <w:rPr>
          <w:rFonts w:cs="Arial"/>
          <w:szCs w:val="22"/>
        </w:rPr>
        <w:t>skaidulų suvirinimo darbus ŽTŠK, ŽTŠK</w:t>
      </w:r>
      <w:r w:rsidR="00964EEE" w:rsidRPr="000C59C0">
        <w:rPr>
          <w:rFonts w:cs="Arial"/>
          <w:szCs w:val="22"/>
        </w:rPr>
        <w:t xml:space="preserve">-ŠK </w:t>
      </w:r>
      <w:r w:rsidRPr="000C59C0">
        <w:rPr>
          <w:rFonts w:cs="Arial"/>
          <w:szCs w:val="22"/>
        </w:rPr>
        <w:t>movose, ODF įrenginiuose</w:t>
      </w:r>
      <w:r w:rsidR="00964EEE" w:rsidRPr="000C59C0">
        <w:rPr>
          <w:rFonts w:cs="Arial"/>
          <w:szCs w:val="22"/>
        </w:rPr>
        <w:t>, taip pat šviesolaidinių skaidulų suvirinimą pagal projekto rengimo metu suderintą skaidulų suvirinimo schemą pertvarkant Riešės TP rekonstravimo projektu įrengt</w:t>
      </w:r>
      <w:r w:rsidR="00AF5F8F" w:rsidRPr="000C59C0">
        <w:rPr>
          <w:rFonts w:cs="Arial"/>
          <w:szCs w:val="22"/>
        </w:rPr>
        <w:t>u</w:t>
      </w:r>
      <w:r w:rsidR="00964EEE" w:rsidRPr="000C59C0">
        <w:rPr>
          <w:rFonts w:cs="Arial"/>
          <w:szCs w:val="22"/>
        </w:rPr>
        <w:t>ose ŽTŠK</w:t>
      </w:r>
      <w:r w:rsidR="00AF5F8F" w:rsidRPr="000C59C0">
        <w:rPr>
          <w:rFonts w:cs="Arial"/>
          <w:szCs w:val="22"/>
        </w:rPr>
        <w:t xml:space="preserve"> ir</w:t>
      </w:r>
      <w:r w:rsidR="00964EEE" w:rsidRPr="000C59C0">
        <w:rPr>
          <w:rFonts w:cs="Arial"/>
          <w:szCs w:val="22"/>
        </w:rPr>
        <w:t xml:space="preserve"> ŽTŠK-ŠK movose</w:t>
      </w:r>
      <w:r w:rsidRPr="000C59C0">
        <w:rPr>
          <w:rFonts w:cs="Arial"/>
          <w:szCs w:val="22"/>
        </w:rPr>
        <w:t>.</w:t>
      </w:r>
    </w:p>
    <w:p w14:paraId="769A9313" w14:textId="13BBC968" w:rsidR="00C1458A" w:rsidRPr="000C59C0" w:rsidRDefault="007A3A18" w:rsidP="00A325DB">
      <w:pPr>
        <w:pStyle w:val="ListParagraph"/>
        <w:numPr>
          <w:ilvl w:val="1"/>
          <w:numId w:val="13"/>
        </w:numPr>
        <w:tabs>
          <w:tab w:val="left" w:pos="0"/>
          <w:tab w:val="left" w:pos="142"/>
        </w:tabs>
        <w:rPr>
          <w:rFonts w:cs="Arial"/>
          <w:szCs w:val="22"/>
        </w:rPr>
      </w:pPr>
      <w:r w:rsidRPr="000C59C0">
        <w:rPr>
          <w:rFonts w:cs="Arial"/>
          <w:szCs w:val="22"/>
        </w:rPr>
        <w:t>Atlikus šviesolaidinio ryšio įrengimo darbus, atlikti šviesolaidinio ryšio linijų parametrų matavimus galios matuokliu ir reflektometru. Pagal LITGRID AB patvirtintą formą PDF/A ir redaguojamam formate pateikti šviesolaidinį pasą ir reflektogramas originaliame SOR formate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F07436" w:rsidRPr="000C59C0">
        <w:rPr>
          <w:rFonts w:cs="Arial"/>
          <w:szCs w:val="22"/>
        </w:rPr>
        <w:t>4</w:t>
      </w:r>
      <w:r w:rsidR="00E32AE1">
        <w:rPr>
          <w:rFonts w:cs="Arial"/>
          <w:szCs w:val="22"/>
        </w:rPr>
        <w:t>6</w:t>
      </w:r>
      <w:r w:rsidRPr="000C59C0">
        <w:rPr>
          <w:rFonts w:cs="Arial"/>
          <w:szCs w:val="22"/>
        </w:rPr>
        <w:t>)</w:t>
      </w:r>
      <w:r w:rsidR="00C96359" w:rsidRPr="000C59C0">
        <w:rPr>
          <w:rFonts w:cs="Arial"/>
          <w:szCs w:val="22"/>
        </w:rPr>
        <w:t>.</w:t>
      </w:r>
    </w:p>
    <w:p w14:paraId="116728DC" w14:textId="3F653305" w:rsidR="00C1458A" w:rsidRPr="000C59C0" w:rsidRDefault="001B3CD8" w:rsidP="00A325DB">
      <w:pPr>
        <w:pStyle w:val="ListParagraph"/>
        <w:numPr>
          <w:ilvl w:val="1"/>
          <w:numId w:val="13"/>
        </w:numPr>
        <w:tabs>
          <w:tab w:val="left" w:pos="0"/>
          <w:tab w:val="left" w:pos="142"/>
        </w:tabs>
        <w:rPr>
          <w:rFonts w:cs="Arial"/>
          <w:szCs w:val="22"/>
        </w:rPr>
      </w:pPr>
      <w:r w:rsidRPr="000C59C0">
        <w:rPr>
          <w:rFonts w:cs="Arial"/>
          <w:szCs w:val="22"/>
        </w:rPr>
        <w:t>Visi telekomunikacijų įrenginiai žymimi pagal Perdavimo tinklo operatyvinių ir techninių pavadinimų sudarymo ir žymėjimo tvarkos aprašą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F07436" w:rsidRPr="000C59C0">
        <w:rPr>
          <w:rFonts w:cs="Arial"/>
          <w:szCs w:val="22"/>
        </w:rPr>
        <w:t>4</w:t>
      </w:r>
      <w:r w:rsidR="00E32AE1">
        <w:rPr>
          <w:rFonts w:cs="Arial"/>
          <w:szCs w:val="22"/>
        </w:rPr>
        <w:t>7</w:t>
      </w:r>
      <w:r w:rsidRPr="000C59C0">
        <w:rPr>
          <w:rFonts w:cs="Arial"/>
          <w:szCs w:val="22"/>
        </w:rPr>
        <w:t>).</w:t>
      </w:r>
    </w:p>
    <w:p w14:paraId="6537261D" w14:textId="4D1F573C" w:rsidR="00D326DB" w:rsidRPr="000C59C0" w:rsidRDefault="00964EEE" w:rsidP="00A325DB">
      <w:pPr>
        <w:pStyle w:val="ListParagraph"/>
        <w:numPr>
          <w:ilvl w:val="1"/>
          <w:numId w:val="13"/>
        </w:numPr>
        <w:tabs>
          <w:tab w:val="left" w:pos="0"/>
          <w:tab w:val="left" w:pos="142"/>
        </w:tabs>
        <w:rPr>
          <w:rFonts w:cs="Arial"/>
          <w:szCs w:val="22"/>
        </w:rPr>
      </w:pPr>
      <w:r w:rsidRPr="000C59C0">
        <w:rPr>
          <w:rFonts w:cs="Arial"/>
          <w:szCs w:val="22"/>
        </w:rPr>
        <w:t>Tipiniai reikalavimai ŽTŠK pateikti Standartiniuose techniniuose reikalavimuose 400-110 kV įtampos oro linijų žaibosaugos trosui su šviesolaidiniu kabeliu (ŽTŠK)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B51757" w:rsidRPr="000C59C0">
        <w:rPr>
          <w:rFonts w:cs="Arial"/>
          <w:szCs w:val="22"/>
        </w:rPr>
        <w:t>38</w:t>
      </w:r>
      <w:r w:rsidR="00F07436" w:rsidRPr="000C59C0">
        <w:rPr>
          <w:rFonts w:cs="Arial"/>
          <w:szCs w:val="22"/>
        </w:rPr>
        <w:t>)</w:t>
      </w:r>
      <w:r w:rsidRPr="000C59C0">
        <w:rPr>
          <w:rFonts w:cs="Arial"/>
          <w:szCs w:val="22"/>
        </w:rPr>
        <w:t>. Reikalavimai ŽTŠK movoms pateikti Tipiniuose reikalavimuose ŽTŠK movos projektavimui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03005D" w:rsidRPr="000C59C0">
        <w:rPr>
          <w:rFonts w:cs="Arial"/>
          <w:szCs w:val="22"/>
        </w:rPr>
        <w:t>4</w:t>
      </w:r>
      <w:r w:rsidR="00E32AE1">
        <w:rPr>
          <w:rFonts w:cs="Arial"/>
          <w:szCs w:val="22"/>
        </w:rPr>
        <w:t>8</w:t>
      </w:r>
      <w:r w:rsidRPr="000C59C0">
        <w:rPr>
          <w:rFonts w:cs="Arial"/>
          <w:szCs w:val="22"/>
        </w:rPr>
        <w:t>). Reikalavimai ŠK pateikti Tipiniuose reikalavimuose šviesolaidinio kabelio projektavimui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E32AE1">
        <w:rPr>
          <w:rFonts w:cs="Arial"/>
          <w:szCs w:val="22"/>
        </w:rPr>
        <w:t>49</w:t>
      </w:r>
      <w:r w:rsidRPr="000C59C0">
        <w:rPr>
          <w:rFonts w:cs="Arial"/>
          <w:szCs w:val="22"/>
        </w:rPr>
        <w:t>). Reikalavimai skaidulų paskirstymo įrenginiui pateikti Tipiniuose reikalavimuose skaidulų paski</w:t>
      </w:r>
      <w:r w:rsidR="006D1288" w:rsidRPr="000C59C0">
        <w:rPr>
          <w:rFonts w:cs="Arial"/>
          <w:szCs w:val="22"/>
        </w:rPr>
        <w:t>r</w:t>
      </w:r>
      <w:r w:rsidRPr="000C59C0">
        <w:rPr>
          <w:rFonts w:cs="Arial"/>
          <w:szCs w:val="22"/>
        </w:rPr>
        <w:t>stymo įrenginio projektavimui (</w:t>
      </w:r>
      <w:r w:rsidR="00F07436" w:rsidRPr="000C59C0">
        <w:rPr>
          <w:rFonts w:cs="Arial"/>
          <w:szCs w:val="22"/>
        </w:rPr>
        <w:t xml:space="preserve">žr. </w:t>
      </w:r>
      <w:r w:rsidRPr="000C59C0">
        <w:rPr>
          <w:rFonts w:cs="Arial"/>
          <w:szCs w:val="22"/>
        </w:rPr>
        <w:t>pried</w:t>
      </w:r>
      <w:r w:rsidR="00F07436" w:rsidRPr="000C59C0">
        <w:rPr>
          <w:rFonts w:cs="Arial"/>
          <w:szCs w:val="22"/>
        </w:rPr>
        <w:t>ą</w:t>
      </w:r>
      <w:r w:rsidRPr="000C59C0">
        <w:rPr>
          <w:rFonts w:cs="Arial"/>
          <w:szCs w:val="22"/>
        </w:rPr>
        <w:t xml:space="preserve"> Nr. </w:t>
      </w:r>
      <w:r w:rsidR="00F07436" w:rsidRPr="000C59C0">
        <w:rPr>
          <w:rFonts w:cs="Arial"/>
          <w:szCs w:val="22"/>
        </w:rPr>
        <w:t>5</w:t>
      </w:r>
      <w:r w:rsidR="00E32AE1">
        <w:rPr>
          <w:rFonts w:cs="Arial"/>
          <w:szCs w:val="22"/>
        </w:rPr>
        <w:t>0</w:t>
      </w:r>
      <w:r w:rsidRPr="000C59C0">
        <w:rPr>
          <w:rFonts w:cs="Arial"/>
          <w:szCs w:val="22"/>
        </w:rPr>
        <w:t xml:space="preserve">).Tipiniai reikalavimai ryšio šuliniams </w:t>
      </w:r>
      <w:r w:rsidR="001B3CD8" w:rsidRPr="000C59C0">
        <w:rPr>
          <w:rFonts w:cs="Arial"/>
          <w:szCs w:val="22"/>
        </w:rPr>
        <w:t>(</w:t>
      </w:r>
      <w:r w:rsidR="00F07436" w:rsidRPr="000C59C0">
        <w:rPr>
          <w:rFonts w:cs="Arial"/>
          <w:szCs w:val="22"/>
        </w:rPr>
        <w:t xml:space="preserve">Nr. </w:t>
      </w:r>
      <w:r w:rsidR="001B3CD8" w:rsidRPr="000C59C0">
        <w:rPr>
          <w:rFonts w:cs="Arial"/>
          <w:szCs w:val="22"/>
        </w:rPr>
        <w:t>priedas Nr.</w:t>
      </w:r>
      <w:r w:rsidR="00F07436" w:rsidRPr="000C59C0">
        <w:rPr>
          <w:rFonts w:cs="Arial"/>
          <w:szCs w:val="22"/>
        </w:rPr>
        <w:t xml:space="preserve"> 5</w:t>
      </w:r>
      <w:r w:rsidR="00E32AE1">
        <w:rPr>
          <w:rFonts w:cs="Arial"/>
          <w:szCs w:val="22"/>
        </w:rPr>
        <w:t>1</w:t>
      </w:r>
      <w:r w:rsidR="001B3CD8" w:rsidRPr="000C59C0">
        <w:rPr>
          <w:rFonts w:cs="Arial"/>
          <w:szCs w:val="22"/>
        </w:rPr>
        <w:t>).</w:t>
      </w:r>
      <w:r w:rsidR="00667B8E" w:rsidRPr="000C59C0">
        <w:rPr>
          <w:rFonts w:cs="Arial"/>
          <w:szCs w:val="22"/>
        </w:rPr>
        <w:t xml:space="preserve"> </w:t>
      </w:r>
      <w:r w:rsidR="001B3CD8" w:rsidRPr="000C59C0">
        <w:rPr>
          <w:rFonts w:cs="Arial"/>
          <w:szCs w:val="22"/>
        </w:rPr>
        <w:t xml:space="preserve">Tipiniai reikalavimai ryšių apsauginiams vamzdžiams (priedas Nr. </w:t>
      </w:r>
      <w:r w:rsidR="00F07436" w:rsidRPr="000C59C0">
        <w:rPr>
          <w:rFonts w:cs="Arial"/>
          <w:szCs w:val="22"/>
        </w:rPr>
        <w:t>5</w:t>
      </w:r>
      <w:r w:rsidR="00E32AE1">
        <w:rPr>
          <w:rFonts w:cs="Arial"/>
          <w:szCs w:val="22"/>
        </w:rPr>
        <w:t>2</w:t>
      </w:r>
      <w:r w:rsidR="001B3CD8" w:rsidRPr="000C59C0">
        <w:rPr>
          <w:rFonts w:cs="Arial"/>
          <w:szCs w:val="22"/>
        </w:rPr>
        <w:t>).</w:t>
      </w:r>
      <w:bookmarkStart w:id="39" w:name="_Toc297205515"/>
      <w:bookmarkStart w:id="40" w:name="_Toc297205635"/>
      <w:bookmarkEnd w:id="39"/>
      <w:bookmarkEnd w:id="40"/>
    </w:p>
    <w:p w14:paraId="78B6A756" w14:textId="3113F1FC" w:rsidR="00E421EB" w:rsidRPr="000C59C0" w:rsidRDefault="00F43BF3" w:rsidP="00A325DB">
      <w:pPr>
        <w:pStyle w:val="Heading1"/>
        <w:tabs>
          <w:tab w:val="left" w:pos="0"/>
          <w:tab w:val="left" w:pos="142"/>
        </w:tabs>
        <w:rPr>
          <w:rFonts w:cs="Arial"/>
          <w:szCs w:val="22"/>
        </w:rPr>
      </w:pPr>
      <w:bookmarkStart w:id="41" w:name="_Toc196386018"/>
      <w:r w:rsidRPr="000C59C0">
        <w:rPr>
          <w:rFonts w:cs="Arial"/>
          <w:szCs w:val="22"/>
        </w:rPr>
        <w:t>REIKALAVIMAI APLINKOSAUGOS IR SAUGOS DARBE DALIAI</w:t>
      </w:r>
      <w:bookmarkEnd w:id="41"/>
    </w:p>
    <w:bookmarkEnd w:id="26"/>
    <w:bookmarkEnd w:id="27"/>
    <w:bookmarkEnd w:id="28"/>
    <w:p w14:paraId="451F1BEE" w14:textId="30EFAB3C" w:rsidR="007551BF" w:rsidRPr="000C59C0" w:rsidRDefault="00D30879" w:rsidP="00A325DB">
      <w:pPr>
        <w:pStyle w:val="ListParagraph"/>
        <w:numPr>
          <w:ilvl w:val="1"/>
          <w:numId w:val="14"/>
        </w:numPr>
        <w:tabs>
          <w:tab w:val="left" w:pos="0"/>
          <w:tab w:val="left" w:pos="142"/>
        </w:tabs>
        <w:rPr>
          <w:rFonts w:cs="Arial"/>
          <w:szCs w:val="22"/>
        </w:rPr>
      </w:pPr>
      <w:r w:rsidRPr="000C59C0">
        <w:rPr>
          <w:rFonts w:cs="Arial"/>
          <w:szCs w:val="22"/>
        </w:rPr>
        <w:t>Atlikti poveikio aplinkai vertinimo procedūras pagal Lietuvos Respublikos planuojamos ūkinės veiklos poveikio aplinkai vertinimo įstatymo (toliau – PAV įstatymas) reikalavimus: a) poveikio „Natura 2000“ teritorijoms reikšmingumo vertinimą vadovaujantis Planų ar programų ir planuojamos ūkinės veiklos įgyvendinimo poveikio įsteigtoms ar potencialioms „Natura 2000“ teritorijoms reikšmingumo nustatymo tvarkos aprašu  (rekonstruojama OL kerta „Natura 2000" teritoriją: BAST „Neries upė“ (atramos Nr. 3-4); b) Atranką dėl poveikio aplinkai vertinimo, nes planuojama rekonstrukcija atitinka PAV įstatymo 2 priedo 15 punkto nuostatas</w:t>
      </w:r>
      <w:r w:rsidR="007551BF" w:rsidRPr="000C59C0">
        <w:rPr>
          <w:rFonts w:cs="Arial"/>
          <w:szCs w:val="22"/>
        </w:rPr>
        <w:t>.</w:t>
      </w:r>
    </w:p>
    <w:p w14:paraId="45B584A4" w14:textId="7588F61C" w:rsidR="0080782E" w:rsidRPr="000C59C0" w:rsidRDefault="00C77AE3" w:rsidP="00A325DB">
      <w:pPr>
        <w:pStyle w:val="ListParagraph"/>
        <w:numPr>
          <w:ilvl w:val="1"/>
          <w:numId w:val="14"/>
        </w:numPr>
        <w:tabs>
          <w:tab w:val="left" w:pos="0"/>
          <w:tab w:val="left" w:pos="142"/>
        </w:tabs>
        <w:rPr>
          <w:rFonts w:cs="Arial"/>
          <w:szCs w:val="22"/>
        </w:rPr>
      </w:pPr>
      <w:r w:rsidRPr="000C59C0">
        <w:rPr>
          <w:rFonts w:cs="Arial"/>
          <w:szCs w:val="22"/>
        </w:rPr>
        <w:t>Poveikio „Natura 2000“ reikšmingumo nustatymo procedūrų dokumentuose, i</w:t>
      </w:r>
      <w:r w:rsidR="0080782E" w:rsidRPr="000C59C0">
        <w:rPr>
          <w:rFonts w:cs="Arial"/>
          <w:szCs w:val="22"/>
        </w:rPr>
        <w:t>nformacijoje atrankai dėl PAV ir Atrankos išvadoje nurodytas poveikio mažinimo priemones (toliau – PMP) visa apimti perkelti į techninį projektą bei suplanuoti jų įgyvendinimą.</w:t>
      </w:r>
    </w:p>
    <w:p w14:paraId="3DA42563" w14:textId="392D5A88"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Iš Kultūros paveldo departamento atitinkamo teritorinio skyriaus gauti sąlygas ir pritarimą dėl darbų atlikimo Kultūros paveldo objektų teritorijose, nes OL kerta Kultūros paveldo teritorijas: „Karveliškių senovės gyvenvietė“, kodas 16468 (tarp atramų Nr. 3-6); „Buivydiškių dvaro sodyba“, kodas 888 (tarp atramų Nr. 138-139), bei ribojasi su „Liubavo dvaro sodyba“ (tarp atramų Nr. 31-36).</w:t>
      </w:r>
    </w:p>
    <w:p w14:paraId="1B80BBE8" w14:textId="4B888558"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Projektiniuose pasiūlymuose pateikti informaciją apie statomų objektų galimą poveikį aplinkai, taip pat aplinkos apsaugos, saugaus darbo, gaisrinės saugos, tinkamų darbo higienos sąlygų statybvietėje ir statomame statinyje užtikrinimo reikalavimus pagal STR 1.04.04:2017 „Statinio projektavimas, projekto ekspertizė“ nuostatas, įskaitant bet neapsiribojant nurodytais šiame skyriuje.</w:t>
      </w:r>
    </w:p>
    <w:p w14:paraId="51B3FE39" w14:textId="0D697CF4"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Pateikti apskaičiuotus duomenis apie statybos metu susidarysiančias atliekas, nurodant jų pavadinimus, kodus, pavojingumą ir jų kiekius.</w:t>
      </w:r>
    </w:p>
    <w:p w14:paraId="63D37D4F" w14:textId="51BB627A"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Apskaičiuoti statybos metu nuimamo derlingojo dirvožemio sluoksnio plotą, storį ir tūrį, numatyti nuimto dirvožemio sluoksnio laikino saugojimo vietą, jo panaudojimą.</w:t>
      </w:r>
    </w:p>
    <w:p w14:paraId="522383C2" w14:textId="0235635D"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Projektuojant atramas ir izoliatorius įrengti paukščių apsaugos priemones „šakutės“ tipo plieninius įtaisus MK-1-1 neleidžiančius, trukdančius tūpti ir izoliatorių girliandos viršutinėje dalyje sumontuoti didesnio diametro izoliacinę lėkštelę;</w:t>
      </w:r>
    </w:p>
    <w:p w14:paraId="6B87439B" w14:textId="6B24A4B1" w:rsidR="00DC2E38" w:rsidRPr="000C59C0" w:rsidRDefault="00DC2E38" w:rsidP="00A325DB">
      <w:pPr>
        <w:pStyle w:val="ListParagraph"/>
        <w:numPr>
          <w:ilvl w:val="1"/>
          <w:numId w:val="14"/>
        </w:numPr>
        <w:tabs>
          <w:tab w:val="left" w:pos="0"/>
          <w:tab w:val="left" w:pos="142"/>
        </w:tabs>
        <w:rPr>
          <w:rFonts w:cs="Arial"/>
          <w:szCs w:val="22"/>
        </w:rPr>
      </w:pPr>
      <w:r w:rsidRPr="000C59C0">
        <w:rPr>
          <w:rFonts w:cs="Arial"/>
          <w:szCs w:val="22"/>
        </w:rPr>
        <w:t xml:space="preserve">Atlikus OL rekonstrukciją atstatyti į savo buvusias vietas paukščių apsaugos priemones (laidų matomumą didinančias priemones) pakeičiant jas naujomis (pakabukai </w:t>
      </w:r>
      <w:r w:rsidR="0034301B" w:rsidRPr="000C59C0">
        <w:rPr>
          <w:rFonts w:cs="Arial"/>
          <w:szCs w:val="22"/>
        </w:rPr>
        <w:t xml:space="preserve">- 34 </w:t>
      </w:r>
      <w:r w:rsidRPr="000C59C0">
        <w:rPr>
          <w:rFonts w:cs="Arial"/>
          <w:szCs w:val="22"/>
        </w:rPr>
        <w:t>vnt.</w:t>
      </w:r>
      <w:r w:rsidR="0034301B" w:rsidRPr="000C59C0">
        <w:rPr>
          <w:rFonts w:cs="Arial"/>
          <w:szCs w:val="22"/>
        </w:rPr>
        <w:t>, spiralės - 29 vnt.</w:t>
      </w:r>
      <w:r w:rsidRPr="000C59C0">
        <w:rPr>
          <w:rFonts w:cs="Arial"/>
          <w:szCs w:val="22"/>
        </w:rPr>
        <w:t>: tarp atr. Nr. 137-138). Priemonių turi būti ne mažiau, nei buvo iki rekonstrukcijos.</w:t>
      </w:r>
    </w:p>
    <w:p w14:paraId="55CBB004" w14:textId="0D0FC9C9"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Techniniame darbo projekte konsultuojantis su ornitologais įvertinti paukščių apsaugos priemonių (laidų matomumą didinančių priemonių) poreikį ir esant poreikiui jas numatyti</w:t>
      </w:r>
      <w:r w:rsidRPr="000C59C0">
        <w:rPr>
          <w:rFonts w:cs="Arial"/>
          <w:szCs w:val="22"/>
          <w:lang w:eastAsia="ar-SA"/>
        </w:rPr>
        <w:t>.</w:t>
      </w:r>
    </w:p>
    <w:p w14:paraId="3476AC20" w14:textId="3912DC8A" w:rsidR="0080782E" w:rsidRPr="000C59C0" w:rsidRDefault="0080782E" w:rsidP="00E6315D">
      <w:pPr>
        <w:pStyle w:val="ListParagraph"/>
        <w:numPr>
          <w:ilvl w:val="1"/>
          <w:numId w:val="14"/>
        </w:numPr>
        <w:shd w:val="clear" w:color="auto" w:fill="FFFFFF" w:themeFill="background1"/>
        <w:tabs>
          <w:tab w:val="left" w:pos="0"/>
          <w:tab w:val="left" w:pos="142"/>
        </w:tabs>
        <w:rPr>
          <w:rFonts w:cs="Arial"/>
          <w:szCs w:val="22"/>
        </w:rPr>
      </w:pPr>
      <w:r w:rsidRPr="000C59C0">
        <w:rPr>
          <w:rFonts w:cs="Arial"/>
          <w:szCs w:val="22"/>
        </w:rPr>
        <w:t>Techniniame darbo projekte numatyti saugias aplinkai vietas statybos metu laikinai saugoti techniką, medžiagas, atliekas pagal jų rūšis, jei būtina - įrengti laikinus kelius. Numatyti suderinimo dėl naudojimosi žeme ir kompensavimo už padarytą žalą žemės savininkams sąlygas.</w:t>
      </w:r>
    </w:p>
    <w:p w14:paraId="7172900E" w14:textId="47DAE101" w:rsidR="0080782E" w:rsidRPr="000C59C0" w:rsidRDefault="0080782E" w:rsidP="00E6315D">
      <w:pPr>
        <w:pStyle w:val="ListParagraph"/>
        <w:numPr>
          <w:ilvl w:val="1"/>
          <w:numId w:val="14"/>
        </w:numPr>
        <w:shd w:val="clear" w:color="auto" w:fill="FFFFFF" w:themeFill="background1"/>
        <w:tabs>
          <w:tab w:val="left" w:pos="0"/>
          <w:tab w:val="left" w:pos="142"/>
        </w:tabs>
        <w:rPr>
          <w:rFonts w:cs="Arial"/>
          <w:szCs w:val="22"/>
        </w:rPr>
      </w:pPr>
      <w:r w:rsidRPr="000C59C0">
        <w:rPr>
          <w:rFonts w:cs="Arial"/>
          <w:szCs w:val="22"/>
        </w:rPr>
        <w:t>Projekte turi būti numatyti konkretūs projektiniai sprendiniai, nustatantys technines priemones, darbų organizavimo metodus, užtikrinančius darbuotojų saugą ir sveikatą, vadovaujantis Saugos eksploatuojant elektros įrenginius taisyklių ir Rangovų saugaus darbo organizavimo ir vykdymo LITGRID AB objektuose tvarkos aprašo (žr. priedą Nr.</w:t>
      </w:r>
      <w:r w:rsidR="003033AA" w:rsidRPr="000C59C0">
        <w:rPr>
          <w:rFonts w:cs="Arial"/>
          <w:szCs w:val="22"/>
        </w:rPr>
        <w:t xml:space="preserve"> 5</w:t>
      </w:r>
      <w:r w:rsidR="00E32AE1">
        <w:rPr>
          <w:rFonts w:cs="Arial"/>
          <w:szCs w:val="22"/>
        </w:rPr>
        <w:t>3</w:t>
      </w:r>
      <w:r w:rsidRPr="000C59C0">
        <w:rPr>
          <w:rFonts w:cs="Arial"/>
          <w:szCs w:val="22"/>
        </w:rPr>
        <w:t>) reikalavimais.</w:t>
      </w:r>
    </w:p>
    <w:p w14:paraId="0F21834C" w14:textId="54356E8F" w:rsidR="0080782E" w:rsidRPr="000C59C0" w:rsidRDefault="0080782E" w:rsidP="00A325DB">
      <w:pPr>
        <w:pStyle w:val="ListParagraph"/>
        <w:numPr>
          <w:ilvl w:val="1"/>
          <w:numId w:val="14"/>
        </w:numPr>
        <w:tabs>
          <w:tab w:val="left" w:pos="0"/>
          <w:tab w:val="left" w:pos="142"/>
        </w:tabs>
        <w:rPr>
          <w:rFonts w:cs="Arial"/>
          <w:szCs w:val="22"/>
        </w:rPr>
      </w:pPr>
      <w:r w:rsidRPr="000C59C0">
        <w:rPr>
          <w:rFonts w:cs="Arial"/>
          <w:szCs w:val="22"/>
        </w:rPr>
        <w:t>Techniniame darbo projekte nurodyti įpareigojimus rangovui:</w:t>
      </w:r>
    </w:p>
    <w:p w14:paraId="5BB5923E"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lastRenderedPageBreak/>
        <w:t>Suplanuoti ir užtikrinti savalaikį PMP įgyvendinimą savo sąskaita atitinkamuose projekto etapuose;</w:t>
      </w:r>
    </w:p>
    <w:p w14:paraId="3F0C413C"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Iki statybos darbų (įskaitant demontavimą) pradžios informuoti Litgrid apie PMP, įgyvendinimą, kai jas privaloma įvykdyti prieš statybos darbus. Kitų PMP įgyvendinimą numatyti darbų grafike bei suderinti su Užsakovu;</w:t>
      </w:r>
    </w:p>
    <w:p w14:paraId="53FE1675"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Prieš atram</w:t>
      </w:r>
      <w:r w:rsidR="00D66255" w:rsidRPr="000C59C0">
        <w:rPr>
          <w:rFonts w:cs="Arial"/>
          <w:szCs w:val="22"/>
        </w:rPr>
        <w:t>ų</w:t>
      </w:r>
      <w:r w:rsidRPr="000C59C0">
        <w:rPr>
          <w:rFonts w:cs="Arial"/>
          <w:szCs w:val="22"/>
        </w:rPr>
        <w:t xml:space="preserve"> demontavimo pradžią augalinis sluoksnis</w:t>
      </w:r>
      <w:r w:rsidR="00D66255" w:rsidRPr="000C59C0">
        <w:rPr>
          <w:rFonts w:cs="Arial"/>
          <w:szCs w:val="22"/>
        </w:rPr>
        <w:t xml:space="preserve"> esantis šalia atramos</w:t>
      </w:r>
      <w:r w:rsidRPr="000C59C0">
        <w:rPr>
          <w:rFonts w:cs="Arial"/>
          <w:szCs w:val="22"/>
        </w:rPr>
        <w:t xml:space="preserve"> turi būti nuimamas ir vėliau panaudojamas sutvarkant teritoriją prie OL pamato iškasos vietos;</w:t>
      </w:r>
    </w:p>
    <w:p w14:paraId="6A792594"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Vykdant darbus sunkioji technika turi būti naudojama kiek galima mažiau važiuojant į pievas, pasėlius, o pažeistas dirvožemis, pasėliai turi būti atstatyti. Baigus žemės darbus, Rangovas turi sutvarkyti žemės savininkų teritorijas ir žemės naudmenas taip, kad jos būtų tinkamos naudoti pagal paskirtį;</w:t>
      </w:r>
    </w:p>
    <w:p w14:paraId="22AE3C5F"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Savo sąskaita, nepažeidžiant aplinkosaugos reikalavimų, organizuoti ir vykdyti projekto įgyvendinimo metu susidarančių atliekų bei naujai gautų įrenginių pakuotės atliekų surinkimą, rūšiavimą, ženklinimą, laikiną saugojimą ir perdavimą atitinkamiems pagal atliekų rūšį atliekų tvarkytojams, vykdyti atliekų apskaitą ir teikti ataskaitas GPAIS sistemoje „Atliekų tvarkymo taisyklių“, „Pakuočių ir pakuočių atliekų tvarkymo taisyklių“ bei „Atliekų susidarymo ir tvarkymo apskaitos ir ataskaitų teikimo taisyklių“ nustatyta tvarka. Atliekų apskaitos dokumentuose turi būti nurodytas statomo objekto pavadinimas ir adresas, jų kopijas pateikti techninę priežiūrą vykdantiems asmenims;</w:t>
      </w:r>
    </w:p>
    <w:p w14:paraId="687B1480"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Demontuotas metalo konstrukcijas ir PSO reikmėms nereikalingus demontuotus įrenginius išardyti, susidariusias antrines žaliavas (metalus) surinkti ir saugoti objekte bei dalyvaujant PSO atstovams, perduoti nurodytai atliekas perdirbančiai įmonei su kuria PSO turi galiojančią sutartį (atliekų perdavimą patvirtinančiuose dokumentuose (perdavimo-priėmimo aktai, vežimo lydraščiai ir kt.) atliekų darytoju nurodant PSO), o kitas susidariusias atliekas savo sąskaita perduoti atitinkamoms pagal atliekų rūšį atliekas tvarkančioms įmonėms (atliekų perdavimą patvirtinančiuose dokumentuose atliekų darytoju nurodant rangovą);</w:t>
      </w:r>
    </w:p>
    <w:p w14:paraId="32BA727A"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Objekto techninio įvertinimo komisijai pateikti bendrą objekte susidariusių atliekų ataskaitą Excel (*.xlsx) formatu (ištrauktą iš GPAIS pagal metus)  ir atliekų perdavimą patvirtinančius dokumentus;</w:t>
      </w:r>
    </w:p>
    <w:p w14:paraId="61CEC82E"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Vykdyti importuojamos apmokestinamosios pakuotės apskaitą Lietuvos Respublikos pakuočių ir pakuočių atliekų tvarkymo įstatymo ir Pakuočių ir pakuočių atliekų tvarkymo taisyklių nustatyta tvarka, parengti mokesčių deklaraciją ir sumokėti mokesčius Lietuvos Respublikos mokesčio už aplinkos teršimą įstatymo nustatyta tvarka. Parengtas apskaitos ataskaitas pateikti objekto techninio įvertinimo komisijai;</w:t>
      </w:r>
    </w:p>
    <w:p w14:paraId="5DC7AE5A" w14:textId="77777777" w:rsidR="00471F9E" w:rsidRPr="000C59C0" w:rsidRDefault="0080782E" w:rsidP="002A1012">
      <w:pPr>
        <w:pStyle w:val="ListParagraph"/>
        <w:numPr>
          <w:ilvl w:val="2"/>
          <w:numId w:val="14"/>
        </w:numPr>
        <w:tabs>
          <w:tab w:val="left" w:pos="0"/>
          <w:tab w:val="left" w:pos="142"/>
          <w:tab w:val="left" w:pos="1276"/>
        </w:tabs>
        <w:ind w:left="0" w:firstLine="426"/>
        <w:rPr>
          <w:rFonts w:cs="Arial"/>
          <w:szCs w:val="22"/>
        </w:rPr>
      </w:pPr>
      <w:r w:rsidRPr="000C59C0">
        <w:rPr>
          <w:rFonts w:cs="Arial"/>
          <w:szCs w:val="22"/>
        </w:rPr>
        <w:t>Nevykdyti OL trasos valymo, medžių bei krūmų kirtimo, medienos ištraukimo darbų visų grupių miškuose laikotarpiu nuo kovo 15 d. iki rugpjūčio 1 d. (dėl paukščių perėjimo), nebent naujausi teisės aktai reglamentuoja kitaip.</w:t>
      </w:r>
    </w:p>
    <w:p w14:paraId="13F79724" w14:textId="453B4D98" w:rsidR="00E55974" w:rsidRPr="00D34976" w:rsidRDefault="0080782E" w:rsidP="002A1012">
      <w:pPr>
        <w:pStyle w:val="ListParagraph"/>
        <w:numPr>
          <w:ilvl w:val="2"/>
          <w:numId w:val="14"/>
        </w:numPr>
        <w:tabs>
          <w:tab w:val="left" w:pos="0"/>
          <w:tab w:val="left" w:pos="142"/>
          <w:tab w:val="left" w:pos="1276"/>
          <w:tab w:val="left" w:pos="1418"/>
        </w:tabs>
        <w:ind w:left="0" w:firstLine="426"/>
        <w:rPr>
          <w:rFonts w:cs="Arial"/>
          <w:szCs w:val="22"/>
        </w:rPr>
      </w:pPr>
      <w:r w:rsidRPr="000C59C0">
        <w:rPr>
          <w:rFonts w:cs="Arial"/>
          <w:szCs w:val="22"/>
        </w:rPr>
        <w:t xml:space="preserve">Vykdant darbus gyvenvietėse, aptverti statybos aikšteles pagal Rangovų saugaus darbo organizavimo ir vykdymo LITGRID AB objektuose tvarkos aprašo (žr. priedą Nr. </w:t>
      </w:r>
      <w:r w:rsidR="002C34D5" w:rsidRPr="000C59C0">
        <w:rPr>
          <w:rFonts w:cs="Arial"/>
          <w:szCs w:val="22"/>
        </w:rPr>
        <w:t>5</w:t>
      </w:r>
      <w:r w:rsidR="00E32AE1">
        <w:rPr>
          <w:rFonts w:cs="Arial"/>
          <w:szCs w:val="22"/>
        </w:rPr>
        <w:t>3</w:t>
      </w:r>
      <w:r w:rsidRPr="000C59C0">
        <w:rPr>
          <w:rFonts w:cs="Arial"/>
          <w:szCs w:val="22"/>
        </w:rPr>
        <w:t>) reikalavimus, kitose vietovėse aptverti iškastas duobes, jei darbai nesibaigia per 1 dieną.</w:t>
      </w:r>
    </w:p>
    <w:p w14:paraId="69DE67B3" w14:textId="2420BAAA" w:rsidR="00A73350" w:rsidRPr="000C59C0" w:rsidRDefault="00775F21" w:rsidP="00A325DB">
      <w:pPr>
        <w:pStyle w:val="Heading1"/>
        <w:tabs>
          <w:tab w:val="left" w:pos="0"/>
          <w:tab w:val="left" w:pos="142"/>
        </w:tabs>
        <w:rPr>
          <w:rFonts w:cs="Arial"/>
          <w:szCs w:val="22"/>
        </w:rPr>
      </w:pPr>
      <w:bookmarkStart w:id="42" w:name="_Toc196386019"/>
      <w:r w:rsidRPr="000C59C0">
        <w:rPr>
          <w:rFonts w:cs="Arial"/>
          <w:szCs w:val="22"/>
        </w:rPr>
        <w:t>PRIEDAI</w:t>
      </w:r>
      <w:bookmarkEnd w:id="42"/>
    </w:p>
    <w:p w14:paraId="12BCBC1B" w14:textId="6361E355" w:rsidR="00BC26BD" w:rsidRPr="000C59C0" w:rsidRDefault="00BC26BD" w:rsidP="00A325DB">
      <w:pPr>
        <w:numPr>
          <w:ilvl w:val="0"/>
          <w:numId w:val="21"/>
        </w:numPr>
        <w:tabs>
          <w:tab w:val="left" w:pos="0"/>
          <w:tab w:val="left" w:pos="142"/>
        </w:tabs>
        <w:rPr>
          <w:rFonts w:ascii="Arial" w:hAnsi="Arial" w:cs="Arial"/>
          <w:sz w:val="22"/>
          <w:szCs w:val="22"/>
        </w:rPr>
      </w:pPr>
      <w:r w:rsidRPr="000C59C0">
        <w:rPr>
          <w:rFonts w:ascii="Arial" w:hAnsi="Arial" w:cs="Arial"/>
          <w:sz w:val="22"/>
          <w:szCs w:val="22"/>
        </w:rPr>
        <w:t>Perdavimo tinklo objektų projektinių pasiūlymų sudėtis 2024-12-20</w:t>
      </w:r>
      <w:r w:rsidR="00E6315D" w:rsidRPr="000C59C0">
        <w:rPr>
          <w:rFonts w:ascii="Arial" w:hAnsi="Arial" w:cs="Arial"/>
          <w:sz w:val="22"/>
          <w:szCs w:val="22"/>
        </w:rPr>
        <w:t>;</w:t>
      </w:r>
    </w:p>
    <w:p w14:paraId="5A0C585E" w14:textId="60A8AFCB" w:rsidR="00BC26BD" w:rsidRPr="000C59C0" w:rsidRDefault="00BC26BD" w:rsidP="00A325DB">
      <w:pPr>
        <w:numPr>
          <w:ilvl w:val="0"/>
          <w:numId w:val="21"/>
        </w:numPr>
        <w:tabs>
          <w:tab w:val="left" w:pos="0"/>
          <w:tab w:val="left" w:pos="142"/>
        </w:tabs>
        <w:rPr>
          <w:rFonts w:ascii="Arial" w:hAnsi="Arial" w:cs="Arial"/>
          <w:sz w:val="22"/>
          <w:szCs w:val="22"/>
        </w:rPr>
      </w:pPr>
      <w:r w:rsidRPr="000C59C0">
        <w:rPr>
          <w:rFonts w:ascii="Arial" w:hAnsi="Arial" w:cs="Arial"/>
          <w:sz w:val="22"/>
          <w:szCs w:val="22"/>
        </w:rPr>
        <w:t>Perdavimo tinklo objektų techninio darbo projekto sudėtis 2025-02-10 Nr.25NU-92</w:t>
      </w:r>
      <w:r w:rsidR="00E6315D" w:rsidRPr="000C59C0">
        <w:rPr>
          <w:rFonts w:ascii="Arial" w:hAnsi="Arial" w:cs="Arial"/>
          <w:sz w:val="22"/>
          <w:szCs w:val="22"/>
        </w:rPr>
        <w:t>;</w:t>
      </w:r>
    </w:p>
    <w:p w14:paraId="786978EB" w14:textId="77777777" w:rsidR="00BC26BD" w:rsidRPr="000C59C0" w:rsidRDefault="00BC26BD" w:rsidP="00A325DB">
      <w:pPr>
        <w:pStyle w:val="ListParagraph"/>
        <w:numPr>
          <w:ilvl w:val="0"/>
          <w:numId w:val="21"/>
        </w:numPr>
        <w:tabs>
          <w:tab w:val="left" w:pos="0"/>
          <w:tab w:val="left" w:pos="142"/>
        </w:tabs>
        <w:rPr>
          <w:rFonts w:cs="Arial"/>
          <w:szCs w:val="22"/>
        </w:rPr>
      </w:pPr>
      <w:r w:rsidRPr="000C59C0">
        <w:rPr>
          <w:rFonts w:cs="Arial"/>
          <w:szCs w:val="22"/>
        </w:rPr>
        <w:t>Užsakovo informacijos reikalavimai (EIR);</w:t>
      </w:r>
    </w:p>
    <w:p w14:paraId="11554AB3" w14:textId="7BEA948D" w:rsidR="00BC26BD" w:rsidRPr="000C59C0" w:rsidRDefault="00BC26BD" w:rsidP="00A325DB">
      <w:pPr>
        <w:pStyle w:val="ListParagraph"/>
        <w:numPr>
          <w:ilvl w:val="0"/>
          <w:numId w:val="21"/>
        </w:numPr>
        <w:tabs>
          <w:tab w:val="left" w:pos="0"/>
          <w:tab w:val="left" w:pos="142"/>
        </w:tabs>
        <w:rPr>
          <w:rFonts w:cs="Arial"/>
          <w:szCs w:val="22"/>
        </w:rPr>
      </w:pPr>
      <w:r w:rsidRPr="000C59C0">
        <w:rPr>
          <w:rFonts w:cs="Arial"/>
          <w:szCs w:val="22"/>
        </w:rPr>
        <w:t>Elektros tinklų ir įrenginių perkėlimo (rekonstravimo) sąlygos</w:t>
      </w:r>
      <w:r w:rsidR="00E6315D" w:rsidRPr="000C59C0">
        <w:rPr>
          <w:rFonts w:cs="Arial"/>
          <w:szCs w:val="22"/>
        </w:rPr>
        <w:t>;</w:t>
      </w:r>
    </w:p>
    <w:p w14:paraId="36305B1D" w14:textId="77777777" w:rsidR="00AF47DC" w:rsidRPr="000C59C0" w:rsidRDefault="00AF47DC" w:rsidP="00A325DB">
      <w:pPr>
        <w:pStyle w:val="ListParagraph"/>
        <w:numPr>
          <w:ilvl w:val="0"/>
          <w:numId w:val="21"/>
        </w:numPr>
        <w:tabs>
          <w:tab w:val="left" w:pos="0"/>
          <w:tab w:val="left" w:pos="142"/>
        </w:tabs>
        <w:rPr>
          <w:rFonts w:cs="Arial"/>
          <w:szCs w:val="22"/>
        </w:rPr>
      </w:pPr>
      <w:r w:rsidRPr="000C59C0">
        <w:rPr>
          <w:rFonts w:cs="Arial"/>
          <w:szCs w:val="22"/>
        </w:rPr>
        <w:t>LITGRID AB reikalavimai Techninio projekto techninių specifikacijų sudarymui;</w:t>
      </w:r>
    </w:p>
    <w:p w14:paraId="20699D65" w14:textId="09595F40" w:rsidR="006E1C18" w:rsidRPr="000C59C0" w:rsidRDefault="00AF47DC" w:rsidP="00A325DB">
      <w:pPr>
        <w:pStyle w:val="ListParagraph"/>
        <w:numPr>
          <w:ilvl w:val="0"/>
          <w:numId w:val="21"/>
        </w:numPr>
        <w:tabs>
          <w:tab w:val="left" w:pos="0"/>
          <w:tab w:val="left" w:pos="142"/>
        </w:tabs>
        <w:rPr>
          <w:rFonts w:cs="Arial"/>
          <w:szCs w:val="22"/>
        </w:rPr>
      </w:pPr>
      <w:r w:rsidRPr="000C59C0">
        <w:rPr>
          <w:rFonts w:cs="Arial"/>
          <w:szCs w:val="22"/>
        </w:rPr>
        <w:t>Perdavimo tinklo objekto statybos rekonstravimo dokumentacijos aprašas</w:t>
      </w:r>
      <w:r w:rsidR="00E6315D" w:rsidRPr="000C59C0">
        <w:rPr>
          <w:rFonts w:cs="Arial"/>
          <w:szCs w:val="22"/>
        </w:rPr>
        <w:t>;</w:t>
      </w:r>
    </w:p>
    <w:p w14:paraId="3F0250D5" w14:textId="19E9A990" w:rsidR="006E1C18" w:rsidRPr="000C59C0" w:rsidRDefault="006E1C18" w:rsidP="00A325DB">
      <w:pPr>
        <w:pStyle w:val="ListParagraph"/>
        <w:numPr>
          <w:ilvl w:val="0"/>
          <w:numId w:val="21"/>
        </w:numPr>
        <w:tabs>
          <w:tab w:val="left" w:pos="0"/>
          <w:tab w:val="left" w:pos="142"/>
        </w:tabs>
        <w:rPr>
          <w:rFonts w:cs="Arial"/>
          <w:szCs w:val="22"/>
        </w:rPr>
      </w:pPr>
      <w:r w:rsidRPr="000C59C0">
        <w:rPr>
          <w:rFonts w:cs="Arial"/>
          <w:szCs w:val="22"/>
        </w:rPr>
        <w:t>Minimalūs informacijos saugos reikalavimai projektavimui ir diegimui</w:t>
      </w:r>
      <w:r w:rsidR="00E6315D" w:rsidRPr="000C59C0">
        <w:rPr>
          <w:rFonts w:cs="Arial"/>
          <w:szCs w:val="22"/>
        </w:rPr>
        <w:t>;</w:t>
      </w:r>
    </w:p>
    <w:p w14:paraId="68987376" w14:textId="1DCA7F6D" w:rsidR="005C28FC" w:rsidRPr="000C59C0" w:rsidRDefault="006E1C18" w:rsidP="00A325DB">
      <w:pPr>
        <w:pStyle w:val="ListParagraph"/>
        <w:numPr>
          <w:ilvl w:val="0"/>
          <w:numId w:val="21"/>
        </w:numPr>
        <w:tabs>
          <w:tab w:val="left" w:pos="0"/>
          <w:tab w:val="left" w:pos="142"/>
        </w:tabs>
        <w:rPr>
          <w:rFonts w:cs="Arial"/>
          <w:szCs w:val="22"/>
        </w:rPr>
      </w:pPr>
      <w:r w:rsidRPr="000C59C0">
        <w:rPr>
          <w:rFonts w:cs="Arial"/>
          <w:szCs w:val="22"/>
        </w:rPr>
        <w:t>Minimalūs informacijos saugos reikalavimai paslaugų teikimui</w:t>
      </w:r>
      <w:r w:rsidR="00E6315D" w:rsidRPr="000C59C0">
        <w:rPr>
          <w:rFonts w:cs="Arial"/>
          <w:szCs w:val="22"/>
        </w:rPr>
        <w:t>;</w:t>
      </w:r>
    </w:p>
    <w:p w14:paraId="5D562D8E" w14:textId="102988E5" w:rsidR="00A7335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400-330-110 kV įtampos oro linijų atramų, transformatorių pastočių ir atvirų skirstyklų  elektros įrenginių gelžbetoninių surenkamųjų pamatų standartiniai techniniai reikalavimai</w:t>
      </w:r>
      <w:r w:rsidR="00E6315D" w:rsidRPr="000C59C0">
        <w:rPr>
          <w:rFonts w:cs="Arial"/>
          <w:color w:val="000000" w:themeColor="text1"/>
          <w:szCs w:val="22"/>
        </w:rPr>
        <w:t>;</w:t>
      </w:r>
    </w:p>
    <w:p w14:paraId="1F5A066F" w14:textId="75A9EC57" w:rsidR="00925EC8"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110-400 kV įtampos pastočių, skirstyklų įrenginių ir oro linijų plieninių konstrukcijų dengimo cinku karštuoju būdu standartiniai techniniai reikalavimai</w:t>
      </w:r>
      <w:r w:rsidR="00E6315D" w:rsidRPr="000C59C0">
        <w:rPr>
          <w:rFonts w:cs="Arial"/>
          <w:color w:val="000000" w:themeColor="text1"/>
          <w:szCs w:val="22"/>
        </w:rPr>
        <w:t>;</w:t>
      </w:r>
    </w:p>
    <w:p w14:paraId="38C169C8" w14:textId="34B4349C" w:rsidR="00925EC8"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400-110 k</w:t>
      </w:r>
      <w:r w:rsidR="00AB2BC7" w:rsidRPr="000C59C0">
        <w:rPr>
          <w:rFonts w:cs="Arial"/>
          <w:color w:val="000000" w:themeColor="text1"/>
          <w:szCs w:val="22"/>
        </w:rPr>
        <w:t>V</w:t>
      </w:r>
      <w:r w:rsidRPr="000C59C0">
        <w:rPr>
          <w:rFonts w:cs="Arial"/>
          <w:color w:val="000000" w:themeColor="text1"/>
          <w:szCs w:val="22"/>
        </w:rPr>
        <w:t xml:space="preserve"> įtampos transformatorių pastočių ir atvirų skirstyklų įrenginius laikančioms plieninėms konstrukcijoms</w:t>
      </w:r>
      <w:r w:rsidR="00E6315D" w:rsidRPr="000C59C0">
        <w:rPr>
          <w:rFonts w:cs="Arial"/>
          <w:color w:val="000000" w:themeColor="text1"/>
          <w:szCs w:val="22"/>
        </w:rPr>
        <w:t>;</w:t>
      </w:r>
    </w:p>
    <w:p w14:paraId="1499BE33" w14:textId="115B2849" w:rsidR="00925EC8"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110</w:t>
      </w:r>
      <w:r w:rsidR="00AB2BC7" w:rsidRPr="000C59C0">
        <w:rPr>
          <w:rFonts w:cs="Arial"/>
          <w:color w:val="000000" w:themeColor="text1"/>
          <w:szCs w:val="22"/>
        </w:rPr>
        <w:t xml:space="preserve"> </w:t>
      </w:r>
      <w:r w:rsidRPr="000C59C0">
        <w:rPr>
          <w:rFonts w:cs="Arial"/>
          <w:color w:val="000000" w:themeColor="text1"/>
          <w:szCs w:val="22"/>
        </w:rPr>
        <w:t>k</w:t>
      </w:r>
      <w:r w:rsidR="00AB2BC7" w:rsidRPr="000C59C0">
        <w:rPr>
          <w:rFonts w:cs="Arial"/>
          <w:color w:val="000000" w:themeColor="text1"/>
          <w:szCs w:val="22"/>
        </w:rPr>
        <w:t>V</w:t>
      </w:r>
      <w:r w:rsidRPr="000C59C0">
        <w:rPr>
          <w:rFonts w:cs="Arial"/>
          <w:color w:val="000000" w:themeColor="text1"/>
          <w:szCs w:val="22"/>
        </w:rPr>
        <w:t xml:space="preserve"> įtampos oro linijų daugiabriaunių plieninių atramų ir traversų tvirtinimo standartiniai techniniai reikalavimai</w:t>
      </w:r>
      <w:r w:rsidR="00E6315D" w:rsidRPr="000C59C0">
        <w:rPr>
          <w:rFonts w:cs="Arial"/>
          <w:color w:val="000000" w:themeColor="text1"/>
          <w:szCs w:val="22"/>
        </w:rPr>
        <w:t>;</w:t>
      </w:r>
    </w:p>
    <w:p w14:paraId="1D735764" w14:textId="75E84B99" w:rsidR="00925EC8" w:rsidRPr="000C59C0" w:rsidRDefault="00343795" w:rsidP="00A325DB">
      <w:pPr>
        <w:pStyle w:val="ListParagraph"/>
        <w:numPr>
          <w:ilvl w:val="0"/>
          <w:numId w:val="21"/>
        </w:numPr>
        <w:tabs>
          <w:tab w:val="left" w:pos="0"/>
          <w:tab w:val="left" w:pos="142"/>
        </w:tabs>
        <w:rPr>
          <w:rFonts w:cs="Arial"/>
          <w:bCs/>
          <w:caps/>
          <w:szCs w:val="22"/>
        </w:rPr>
      </w:pPr>
      <w:r w:rsidRPr="000C59C0">
        <w:rPr>
          <w:rFonts w:cs="Arial"/>
          <w:bCs/>
          <w:szCs w:val="22"/>
        </w:rPr>
        <w:t>Standartiniai techniniai reikalavimai 110 kV viršįtampių ribotuvams 2 linijos iškrovos klasės</w:t>
      </w:r>
      <w:r w:rsidR="00E6315D" w:rsidRPr="000C59C0">
        <w:rPr>
          <w:rFonts w:cs="Arial"/>
          <w:bCs/>
          <w:szCs w:val="22"/>
        </w:rPr>
        <w:t>;</w:t>
      </w:r>
    </w:p>
    <w:p w14:paraId="34FCE499" w14:textId="119821A0"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lastRenderedPageBreak/>
        <w:t>Standartiniai techniniai reikalavimai 110 kV viršįtampių ribotuvams 3 linijos iškrovos klasės</w:t>
      </w:r>
      <w:r w:rsidR="00E6315D" w:rsidRPr="000C59C0">
        <w:rPr>
          <w:rFonts w:cs="Arial"/>
          <w:color w:val="000000" w:themeColor="text1"/>
          <w:szCs w:val="22"/>
        </w:rPr>
        <w:t>;</w:t>
      </w:r>
    </w:p>
    <w:p w14:paraId="4CA9F518" w14:textId="54122623" w:rsidR="00A7335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Apibendrinti reikalavimai viršįtampių ribotuvų įrengimui 110 kV transformatorių pastotėse</w:t>
      </w:r>
      <w:r w:rsidR="00E6315D" w:rsidRPr="000C59C0">
        <w:rPr>
          <w:rFonts w:cs="Arial"/>
          <w:color w:val="000000" w:themeColor="text1"/>
          <w:szCs w:val="22"/>
        </w:rPr>
        <w:t>;</w:t>
      </w:r>
    </w:p>
    <w:p w14:paraId="382A8989" w14:textId="6D50E414"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110 - 400 kV vamzdiniams laidininkams</w:t>
      </w:r>
      <w:r w:rsidR="00E6315D" w:rsidRPr="000C59C0">
        <w:rPr>
          <w:rFonts w:cs="Arial"/>
          <w:color w:val="000000" w:themeColor="text1"/>
          <w:szCs w:val="22"/>
        </w:rPr>
        <w:t>;</w:t>
      </w:r>
    </w:p>
    <w:p w14:paraId="2F71612D" w14:textId="06879C4D"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400-110 kV pastotėse naudojamiems lankstiems srovėlaidžiams (laidams)</w:t>
      </w:r>
      <w:r w:rsidR="00E6315D" w:rsidRPr="000C59C0">
        <w:rPr>
          <w:rFonts w:cs="Arial"/>
          <w:color w:val="000000" w:themeColor="text1"/>
          <w:szCs w:val="22"/>
        </w:rPr>
        <w:t>;</w:t>
      </w:r>
    </w:p>
    <w:p w14:paraId="0698D5FD" w14:textId="1F545337" w:rsidR="00DC7070" w:rsidRPr="000C59C0" w:rsidRDefault="00343795" w:rsidP="00A325DB">
      <w:pPr>
        <w:pStyle w:val="ListParagraph"/>
        <w:numPr>
          <w:ilvl w:val="0"/>
          <w:numId w:val="21"/>
        </w:numPr>
        <w:tabs>
          <w:tab w:val="left" w:pos="0"/>
          <w:tab w:val="left" w:pos="142"/>
        </w:tabs>
        <w:rPr>
          <w:rFonts w:cs="Arial"/>
          <w:bCs/>
          <w:caps/>
          <w:szCs w:val="22"/>
        </w:rPr>
      </w:pPr>
      <w:r w:rsidRPr="000C59C0">
        <w:rPr>
          <w:rFonts w:cs="Arial"/>
          <w:bCs/>
          <w:szCs w:val="22"/>
        </w:rPr>
        <w:t>Standartiniai techniniai reikalavimai 400 – 330 – 110 kV pirminių įrenginių prijungimo gnybtams</w:t>
      </w:r>
      <w:r w:rsidR="00E6315D" w:rsidRPr="000C59C0">
        <w:rPr>
          <w:rFonts w:cs="Arial"/>
          <w:bCs/>
          <w:szCs w:val="22"/>
        </w:rPr>
        <w:t>;</w:t>
      </w:r>
    </w:p>
    <w:p w14:paraId="49F34342" w14:textId="12DEE6AF"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Reikalavimai 400-330-110 kV įtampos transformatorių pastočių įžeminimo kontūro įrengimui</w:t>
      </w:r>
      <w:r w:rsidR="00E6315D" w:rsidRPr="000C59C0">
        <w:rPr>
          <w:rFonts w:cs="Arial"/>
          <w:color w:val="000000" w:themeColor="text1"/>
          <w:szCs w:val="22"/>
        </w:rPr>
        <w:t>;</w:t>
      </w:r>
    </w:p>
    <w:p w14:paraId="1AD702EC" w14:textId="41E1689E"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400-330-110 kV įtampos transformatorių pastočių įžeminimo kontūro elementams</w:t>
      </w:r>
      <w:r w:rsidR="00E6315D" w:rsidRPr="000C59C0">
        <w:rPr>
          <w:rFonts w:cs="Arial"/>
          <w:color w:val="000000" w:themeColor="text1"/>
          <w:szCs w:val="22"/>
        </w:rPr>
        <w:t>;</w:t>
      </w:r>
    </w:p>
    <w:p w14:paraId="4BD4EC5B" w14:textId="4CFD5CF9" w:rsidR="00DC707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pirminių įrenginių techninių duomenų lentelėms</w:t>
      </w:r>
      <w:r w:rsidR="00E6315D" w:rsidRPr="000C59C0">
        <w:rPr>
          <w:rFonts w:cs="Arial"/>
          <w:color w:val="000000" w:themeColor="text1"/>
          <w:szCs w:val="22"/>
        </w:rPr>
        <w:t>;</w:t>
      </w:r>
    </w:p>
    <w:p w14:paraId="0B367A3C" w14:textId="41891C7E" w:rsidR="004B1E2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kabeliams su plastikine izoliacija</w:t>
      </w:r>
      <w:r w:rsidR="00E6315D" w:rsidRPr="000C59C0">
        <w:rPr>
          <w:rFonts w:cs="Arial"/>
          <w:color w:val="000000" w:themeColor="text1"/>
          <w:szCs w:val="22"/>
        </w:rPr>
        <w:t>;</w:t>
      </w:r>
    </w:p>
    <w:p w14:paraId="1A4AE1B5" w14:textId="05851D40" w:rsidR="004B1E2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kabelių linijų su plastikine izoliacija galinėms movoms</w:t>
      </w:r>
      <w:r w:rsidR="00E6315D" w:rsidRPr="000C59C0">
        <w:rPr>
          <w:rFonts w:cs="Arial"/>
          <w:color w:val="000000" w:themeColor="text1"/>
          <w:szCs w:val="22"/>
        </w:rPr>
        <w:t>;</w:t>
      </w:r>
    </w:p>
    <w:p w14:paraId="39EEFD9F" w14:textId="4C081E52" w:rsidR="004B1E2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kabelių linijų klojimui uždaru horizontalaus kryptinio gręžimo būdu</w:t>
      </w:r>
      <w:r w:rsidR="00E6315D" w:rsidRPr="000C59C0">
        <w:rPr>
          <w:rFonts w:cs="Arial"/>
          <w:color w:val="000000" w:themeColor="text1"/>
          <w:szCs w:val="22"/>
        </w:rPr>
        <w:t>;</w:t>
      </w:r>
    </w:p>
    <w:p w14:paraId="3B5DEA38" w14:textId="704661BA" w:rsidR="004B1E2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kabelių linijų apsaugai nuo išorinio mechaninio poveikio, klojant kabelius sankirtose su gatvėmis ir keliais atviru būdu tranšėjoje</w:t>
      </w:r>
      <w:r w:rsidR="00E6315D" w:rsidRPr="000C59C0">
        <w:rPr>
          <w:rFonts w:cs="Arial"/>
          <w:color w:val="000000" w:themeColor="text1"/>
          <w:szCs w:val="22"/>
        </w:rPr>
        <w:t>;</w:t>
      </w:r>
    </w:p>
    <w:p w14:paraId="17643C1D" w14:textId="4190CAC4" w:rsidR="004B1E20"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kabelių linijų apsaugai nuo išorinio mechaninio poveikio, klojant kabelius atviru būdu tranšėjoje</w:t>
      </w:r>
      <w:r w:rsidR="00E6315D" w:rsidRPr="000C59C0">
        <w:rPr>
          <w:rFonts w:cs="Arial"/>
          <w:color w:val="000000" w:themeColor="text1"/>
          <w:szCs w:val="22"/>
        </w:rPr>
        <w:t>;</w:t>
      </w:r>
    </w:p>
    <w:p w14:paraId="0E57D7C1" w14:textId="3A68775A" w:rsidR="000D0D39"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110 kV įtampos kabelių linijų apsaugai nuo išorinio mechaninio poveikio, klojant kabelius atviru būdu tranšėjoje</w:t>
      </w:r>
      <w:r w:rsidR="00E6315D" w:rsidRPr="000C59C0">
        <w:rPr>
          <w:rFonts w:cs="Arial"/>
          <w:color w:val="000000" w:themeColor="text1"/>
          <w:szCs w:val="22"/>
        </w:rPr>
        <w:t>;</w:t>
      </w:r>
    </w:p>
    <w:p w14:paraId="5D8A6226" w14:textId="690B6A2C"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110 kV įtampos polimeriniams strypiniams izoliatoriams</w:t>
      </w:r>
      <w:r w:rsidR="00E6315D" w:rsidRPr="000C59C0">
        <w:rPr>
          <w:rFonts w:cs="Arial"/>
          <w:szCs w:val="22"/>
        </w:rPr>
        <w:t>;</w:t>
      </w:r>
    </w:p>
    <w:p w14:paraId="62B9C188" w14:textId="44A3ED96"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110 kV įtampos oro linijų vibracijos slopintuvams (stokbridžo tipo)</w:t>
      </w:r>
      <w:r w:rsidR="00E6315D" w:rsidRPr="000C59C0">
        <w:rPr>
          <w:rFonts w:cs="Arial"/>
          <w:szCs w:val="22"/>
        </w:rPr>
        <w:t>;</w:t>
      </w:r>
    </w:p>
    <w:p w14:paraId="15F945EE" w14:textId="588AE8F8" w:rsidR="000D0D39" w:rsidRPr="000C59C0" w:rsidRDefault="00343795" w:rsidP="00A325DB">
      <w:pPr>
        <w:pStyle w:val="ListParagraph"/>
        <w:numPr>
          <w:ilvl w:val="0"/>
          <w:numId w:val="21"/>
        </w:numPr>
        <w:tabs>
          <w:tab w:val="left" w:pos="0"/>
          <w:tab w:val="left" w:pos="142"/>
        </w:tabs>
        <w:rPr>
          <w:rFonts w:cs="Arial"/>
          <w:caps/>
          <w:szCs w:val="22"/>
        </w:rPr>
      </w:pPr>
      <w:r w:rsidRPr="000C59C0">
        <w:rPr>
          <w:rFonts w:cs="Arial"/>
          <w:szCs w:val="22"/>
        </w:rPr>
        <w:t>Standartiniai techniniai reikalavimai 400-110 kV įtampos elektros perdavimo linijų įžeminimo kontūro įrengimui</w:t>
      </w:r>
      <w:r w:rsidR="00E6315D" w:rsidRPr="000C59C0">
        <w:rPr>
          <w:rFonts w:cs="Arial"/>
          <w:szCs w:val="22"/>
        </w:rPr>
        <w:t>;</w:t>
      </w:r>
    </w:p>
    <w:p w14:paraId="4C47A9CD" w14:textId="7B28DFBF" w:rsidR="000D0D39" w:rsidRPr="000C59C0" w:rsidRDefault="00343795" w:rsidP="00A325DB">
      <w:pPr>
        <w:pStyle w:val="ListParagraph"/>
        <w:numPr>
          <w:ilvl w:val="0"/>
          <w:numId w:val="21"/>
        </w:numPr>
        <w:tabs>
          <w:tab w:val="left" w:pos="0"/>
          <w:tab w:val="left" w:pos="142"/>
        </w:tabs>
        <w:rPr>
          <w:rFonts w:cs="Arial"/>
          <w:caps/>
          <w:szCs w:val="22"/>
        </w:rPr>
      </w:pPr>
      <w:r w:rsidRPr="000C59C0">
        <w:rPr>
          <w:rFonts w:cs="Arial"/>
          <w:szCs w:val="22"/>
        </w:rPr>
        <w:t>Standartiniai techniniai reikalavimai 400-110 kV įtampos elektros perdavimo linijų orlaivių įspėjimo sferoms</w:t>
      </w:r>
      <w:r w:rsidR="00E6315D" w:rsidRPr="000C59C0">
        <w:rPr>
          <w:rFonts w:cs="Arial"/>
          <w:szCs w:val="22"/>
        </w:rPr>
        <w:t>;</w:t>
      </w:r>
    </w:p>
    <w:p w14:paraId="19DCD6DE" w14:textId="14786141" w:rsidR="000D0D39"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szCs w:val="22"/>
        </w:rPr>
        <w:t>Standartiniai techniniai reikalavimai 400-110 kV įtampos elektros perdavimo linijų įžeminimo kontūro elementams</w:t>
      </w:r>
      <w:r w:rsidR="00E6315D" w:rsidRPr="000C59C0">
        <w:rPr>
          <w:rFonts w:cs="Arial"/>
          <w:szCs w:val="22"/>
        </w:rPr>
        <w:t>;</w:t>
      </w:r>
    </w:p>
    <w:p w14:paraId="70B587A9" w14:textId="637CF17B" w:rsidR="000D0D39" w:rsidRPr="000C59C0" w:rsidRDefault="00343795" w:rsidP="00A325DB">
      <w:pPr>
        <w:pStyle w:val="ListParagraph"/>
        <w:numPr>
          <w:ilvl w:val="0"/>
          <w:numId w:val="21"/>
        </w:numPr>
        <w:tabs>
          <w:tab w:val="left" w:pos="0"/>
          <w:tab w:val="left" w:pos="142"/>
        </w:tabs>
        <w:rPr>
          <w:rFonts w:cs="Arial"/>
          <w:caps/>
          <w:szCs w:val="22"/>
        </w:rPr>
      </w:pPr>
      <w:r w:rsidRPr="000C59C0">
        <w:rPr>
          <w:rFonts w:cs="Arial"/>
          <w:szCs w:val="22"/>
        </w:rPr>
        <w:t>Standartiniai techniniai reikalavimai 400-110 kV įtampos oro linijų aliumininius su plieninių vijų šerdimi laidus laikantiems gnybtams</w:t>
      </w:r>
      <w:r w:rsidR="00E6315D" w:rsidRPr="000C59C0">
        <w:rPr>
          <w:rFonts w:cs="Arial"/>
          <w:szCs w:val="22"/>
        </w:rPr>
        <w:t>;</w:t>
      </w:r>
    </w:p>
    <w:p w14:paraId="557C25D0" w14:textId="48411B82" w:rsidR="000D0D39"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Standartiniai techniniai reikalavimai 400-110 kV įtampos oro linijų laidų ir žaibosaugos trosų be šviesolaidinio kabelio presuojamo tipo tempiamiesiems gnybtams</w:t>
      </w:r>
      <w:r w:rsidR="00E6315D" w:rsidRPr="000C59C0">
        <w:rPr>
          <w:rFonts w:cs="Arial"/>
          <w:color w:val="000000" w:themeColor="text1"/>
          <w:szCs w:val="22"/>
        </w:rPr>
        <w:t>;</w:t>
      </w:r>
    </w:p>
    <w:p w14:paraId="7AAADE86" w14:textId="638C619C" w:rsidR="000D0D39" w:rsidRPr="000C59C0" w:rsidRDefault="00343795" w:rsidP="00A325DB">
      <w:pPr>
        <w:pStyle w:val="ListParagraph"/>
        <w:numPr>
          <w:ilvl w:val="0"/>
          <w:numId w:val="21"/>
        </w:numPr>
        <w:tabs>
          <w:tab w:val="left" w:pos="0"/>
          <w:tab w:val="left" w:pos="142"/>
        </w:tabs>
        <w:rPr>
          <w:rFonts w:cs="Arial"/>
          <w:color w:val="000000" w:themeColor="text1"/>
          <w:szCs w:val="22"/>
        </w:rPr>
      </w:pPr>
      <w:r w:rsidRPr="000C59C0">
        <w:rPr>
          <w:rFonts w:cs="Arial"/>
          <w:szCs w:val="22"/>
        </w:rPr>
        <w:t>Standartiniai techniniai reikalavimai 400-110 kV įtampos oro linijų laidų ir žaibosaugos trosų be šviesolaidinio kabelio varžtinio tipo tempiamiesiems gnybtams</w:t>
      </w:r>
      <w:r w:rsidR="00E6315D" w:rsidRPr="000C59C0">
        <w:rPr>
          <w:rFonts w:cs="Arial"/>
          <w:szCs w:val="22"/>
        </w:rPr>
        <w:t>;</w:t>
      </w:r>
    </w:p>
    <w:p w14:paraId="46338CE9" w14:textId="368226EB" w:rsidR="00DC7070"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400-110 kV įtampos oro linijų neizoliuotiems aliumininiams su plieninių vijų šerdimi laidams</w:t>
      </w:r>
      <w:r w:rsidR="00E6315D" w:rsidRPr="000C59C0">
        <w:rPr>
          <w:rFonts w:cs="Arial"/>
          <w:szCs w:val="22"/>
        </w:rPr>
        <w:t>;</w:t>
      </w:r>
    </w:p>
    <w:p w14:paraId="3C19DFF4" w14:textId="4BFC3E18"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400-110 kV įtampos oro linijų žaibosaugos trosams (be šviesolaidinio kabelio)</w:t>
      </w:r>
      <w:r w:rsidR="00E6315D" w:rsidRPr="000C59C0">
        <w:rPr>
          <w:rFonts w:cs="Arial"/>
          <w:szCs w:val="22"/>
        </w:rPr>
        <w:t>;</w:t>
      </w:r>
    </w:p>
    <w:p w14:paraId="0E06D430" w14:textId="3E67DE42"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400-110 kV įtampos oro linijų žaibosaugos trosui su šviesolaidiniu kabeliu (ŽTŠK)</w:t>
      </w:r>
      <w:r w:rsidR="00E6315D" w:rsidRPr="000C59C0">
        <w:rPr>
          <w:rFonts w:cs="Arial"/>
          <w:szCs w:val="22"/>
        </w:rPr>
        <w:t>;</w:t>
      </w:r>
    </w:p>
    <w:p w14:paraId="1D7656D0" w14:textId="4D425A48"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400-110 kV įtampos oro linijų izoliatorių girliandų armatūrai</w:t>
      </w:r>
      <w:r w:rsidR="00E6315D" w:rsidRPr="000C59C0">
        <w:rPr>
          <w:rFonts w:cs="Arial"/>
          <w:szCs w:val="22"/>
        </w:rPr>
        <w:t>;</w:t>
      </w:r>
    </w:p>
    <w:p w14:paraId="7B99C897" w14:textId="39E8FA6A" w:rsidR="000D0D39" w:rsidRPr="000C59C0" w:rsidRDefault="00343795" w:rsidP="00A325DB">
      <w:pPr>
        <w:pStyle w:val="ListParagraph"/>
        <w:numPr>
          <w:ilvl w:val="0"/>
          <w:numId w:val="21"/>
        </w:numPr>
        <w:tabs>
          <w:tab w:val="left" w:pos="0"/>
          <w:tab w:val="left" w:pos="142"/>
        </w:tabs>
        <w:rPr>
          <w:rFonts w:cs="Arial"/>
          <w:caps/>
          <w:szCs w:val="22"/>
        </w:rPr>
      </w:pPr>
      <w:r w:rsidRPr="000C59C0">
        <w:rPr>
          <w:rFonts w:cs="Arial"/>
          <w:szCs w:val="22"/>
        </w:rPr>
        <w:t>Standartiniai techniniai reikalavimai 400-110 kV įtampos oro linijų laidų ir žaibosaugos trosų be šviesolaidinio kabelio atšakiniams gnybtams</w:t>
      </w:r>
      <w:r w:rsidR="00E6315D" w:rsidRPr="000C59C0">
        <w:rPr>
          <w:rFonts w:cs="Arial"/>
          <w:szCs w:val="22"/>
        </w:rPr>
        <w:t>;</w:t>
      </w:r>
    </w:p>
    <w:p w14:paraId="79248D3D" w14:textId="6818ACBB" w:rsidR="000D0D39" w:rsidRPr="000C59C0" w:rsidRDefault="00343795" w:rsidP="00A325DB">
      <w:pPr>
        <w:pStyle w:val="ListParagraph"/>
        <w:numPr>
          <w:ilvl w:val="0"/>
          <w:numId w:val="21"/>
        </w:numPr>
        <w:tabs>
          <w:tab w:val="left" w:pos="0"/>
          <w:tab w:val="left" w:pos="142"/>
        </w:tabs>
        <w:rPr>
          <w:rFonts w:cs="Arial"/>
          <w:caps/>
          <w:szCs w:val="22"/>
        </w:rPr>
      </w:pPr>
      <w:r w:rsidRPr="000C59C0">
        <w:rPr>
          <w:rFonts w:cs="Arial"/>
          <w:szCs w:val="22"/>
        </w:rPr>
        <w:t>Standartiniai techniniai reikalavimai 400-110 kV įtampos oro linijų laidų ir žaibosaugos trosų be šviesolaidinio kabelio presuojamo tipo jungiamiesiems gnybtams</w:t>
      </w:r>
      <w:r w:rsidR="00E6315D" w:rsidRPr="000C59C0">
        <w:rPr>
          <w:rFonts w:cs="Arial"/>
          <w:szCs w:val="22"/>
        </w:rPr>
        <w:t>;</w:t>
      </w:r>
    </w:p>
    <w:p w14:paraId="196B2794" w14:textId="4D7DE5FF"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Reikalavimai 400-110 kV įtampos oro linijų atramų ženklinimui</w:t>
      </w:r>
      <w:r w:rsidR="00E6315D" w:rsidRPr="000C59C0">
        <w:rPr>
          <w:rFonts w:cs="Arial"/>
          <w:szCs w:val="22"/>
        </w:rPr>
        <w:t>;</w:t>
      </w:r>
    </w:p>
    <w:p w14:paraId="310791F3" w14:textId="0029F6F7"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Žaibosaugos troso charakteristikos</w:t>
      </w:r>
      <w:r w:rsidR="00E6315D" w:rsidRPr="000C59C0">
        <w:rPr>
          <w:rFonts w:cs="Arial"/>
          <w:szCs w:val="22"/>
        </w:rPr>
        <w:t>;</w:t>
      </w:r>
    </w:p>
    <w:p w14:paraId="117BE626" w14:textId="7C8738E2" w:rsidR="000D0D39" w:rsidRPr="000C59C0"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110 kV įtampos oro linijų stiklinių izoliatorių girliandų sudėčiai</w:t>
      </w:r>
      <w:r w:rsidR="00E6315D" w:rsidRPr="000C59C0">
        <w:rPr>
          <w:rFonts w:cs="Arial"/>
          <w:szCs w:val="22"/>
        </w:rPr>
        <w:t>;</w:t>
      </w:r>
    </w:p>
    <w:p w14:paraId="35FCC97E" w14:textId="73E887BE" w:rsidR="0063208E" w:rsidRPr="00E55974" w:rsidRDefault="00343795" w:rsidP="00A325DB">
      <w:pPr>
        <w:pStyle w:val="ListParagraph"/>
        <w:numPr>
          <w:ilvl w:val="0"/>
          <w:numId w:val="21"/>
        </w:numPr>
        <w:tabs>
          <w:tab w:val="left" w:pos="0"/>
          <w:tab w:val="left" w:pos="142"/>
        </w:tabs>
        <w:rPr>
          <w:rFonts w:cs="Arial"/>
          <w:szCs w:val="22"/>
        </w:rPr>
      </w:pPr>
      <w:r w:rsidRPr="000C59C0">
        <w:rPr>
          <w:rFonts w:cs="Arial"/>
          <w:szCs w:val="22"/>
        </w:rPr>
        <w:t>Standartiniai techniniai reikalavimai 400-110 kV įtampos oro linijų stikliniams lėkštiniams izoliatoriams</w:t>
      </w:r>
      <w:r w:rsidR="00E6315D" w:rsidRPr="000C59C0">
        <w:rPr>
          <w:rFonts w:cs="Arial"/>
          <w:szCs w:val="22"/>
        </w:rPr>
        <w:t>;</w:t>
      </w:r>
    </w:p>
    <w:p w14:paraId="1D70B9C0" w14:textId="50B9527E"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t>Tipinė šviesolaidinio paso forma</w:t>
      </w:r>
      <w:r w:rsidR="00E6315D" w:rsidRPr="000C59C0">
        <w:rPr>
          <w:rFonts w:cs="Arial"/>
          <w:color w:val="000000" w:themeColor="text1"/>
          <w:szCs w:val="22"/>
        </w:rPr>
        <w:t>;</w:t>
      </w:r>
    </w:p>
    <w:p w14:paraId="56E1109F" w14:textId="3EDB186D" w:rsidR="00972B05" w:rsidRPr="000C59C0" w:rsidRDefault="00972B05" w:rsidP="00A325DB">
      <w:pPr>
        <w:pStyle w:val="ListParagraph"/>
        <w:numPr>
          <w:ilvl w:val="0"/>
          <w:numId w:val="21"/>
        </w:numPr>
        <w:tabs>
          <w:tab w:val="left" w:pos="0"/>
          <w:tab w:val="left" w:pos="142"/>
        </w:tabs>
        <w:rPr>
          <w:rFonts w:cs="Arial"/>
          <w:szCs w:val="22"/>
        </w:rPr>
      </w:pPr>
      <w:r w:rsidRPr="000C59C0">
        <w:rPr>
          <w:rFonts w:cs="Arial"/>
          <w:szCs w:val="22"/>
        </w:rPr>
        <w:t>Perdavimo tinklo operatyvinių ir techninių pavadinimų sudarymo ir žymėjimo tvarkos apraš</w:t>
      </w:r>
      <w:r w:rsidR="00E6315D" w:rsidRPr="000C59C0">
        <w:rPr>
          <w:rFonts w:cs="Arial"/>
          <w:szCs w:val="22"/>
        </w:rPr>
        <w:t>as;</w:t>
      </w:r>
    </w:p>
    <w:p w14:paraId="1BB2A8C6" w14:textId="747F9BAE"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t>Tipiniai reikalavimai ŽTŠK movos projektavimui</w:t>
      </w:r>
      <w:r w:rsidR="00E6315D" w:rsidRPr="000C59C0">
        <w:rPr>
          <w:rFonts w:cs="Arial"/>
          <w:szCs w:val="22"/>
        </w:rPr>
        <w:t>;</w:t>
      </w:r>
    </w:p>
    <w:p w14:paraId="7555662D" w14:textId="329B0CD1"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t>Tipiniai reikalavimai šviesolaidinio kabelio projektavimui</w:t>
      </w:r>
      <w:r w:rsidR="00E6315D" w:rsidRPr="000C59C0">
        <w:rPr>
          <w:rFonts w:cs="Arial"/>
          <w:szCs w:val="22"/>
        </w:rPr>
        <w:t>;</w:t>
      </w:r>
    </w:p>
    <w:p w14:paraId="5CBCD84D" w14:textId="53596E2D"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t>Tipiniai reikalavimai skaidulų paskirstymo įrenginio projektavimui</w:t>
      </w:r>
      <w:r w:rsidR="00E6315D" w:rsidRPr="000C59C0">
        <w:rPr>
          <w:rFonts w:cs="Arial"/>
          <w:szCs w:val="22"/>
        </w:rPr>
        <w:t>;</w:t>
      </w:r>
    </w:p>
    <w:p w14:paraId="69ECA193" w14:textId="7E056428"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lastRenderedPageBreak/>
        <w:t>Tipiniai reikalavimai ryšio šuliniams</w:t>
      </w:r>
      <w:r w:rsidR="00E6315D" w:rsidRPr="000C59C0">
        <w:rPr>
          <w:rFonts w:cs="Arial"/>
          <w:szCs w:val="22"/>
        </w:rPr>
        <w:t>;</w:t>
      </w:r>
    </w:p>
    <w:p w14:paraId="322C25EF" w14:textId="2915C6C1" w:rsidR="00972B05" w:rsidRPr="000C59C0" w:rsidRDefault="00AB2BC7" w:rsidP="00A325DB">
      <w:pPr>
        <w:pStyle w:val="ListParagraph"/>
        <w:numPr>
          <w:ilvl w:val="0"/>
          <w:numId w:val="21"/>
        </w:numPr>
        <w:tabs>
          <w:tab w:val="left" w:pos="0"/>
          <w:tab w:val="left" w:pos="142"/>
        </w:tabs>
        <w:rPr>
          <w:rFonts w:cs="Arial"/>
          <w:szCs w:val="22"/>
        </w:rPr>
      </w:pPr>
      <w:r w:rsidRPr="000C59C0">
        <w:rPr>
          <w:rFonts w:cs="Arial"/>
          <w:color w:val="000000" w:themeColor="text1"/>
          <w:szCs w:val="22"/>
        </w:rPr>
        <w:t>Tipiniai reikalavimai ryšių apsauginiams vamzdžiams</w:t>
      </w:r>
      <w:r w:rsidR="00E6315D" w:rsidRPr="000C59C0">
        <w:rPr>
          <w:rFonts w:cs="Arial"/>
          <w:szCs w:val="22"/>
        </w:rPr>
        <w:t>;</w:t>
      </w:r>
    </w:p>
    <w:p w14:paraId="0884C596" w14:textId="7031F7E1" w:rsidR="000D0D39" w:rsidRPr="000C59C0" w:rsidRDefault="00E6315D" w:rsidP="00A325DB">
      <w:pPr>
        <w:pStyle w:val="ListParagraph"/>
        <w:numPr>
          <w:ilvl w:val="0"/>
          <w:numId w:val="21"/>
        </w:numPr>
        <w:tabs>
          <w:tab w:val="left" w:pos="0"/>
          <w:tab w:val="left" w:pos="142"/>
        </w:tabs>
        <w:rPr>
          <w:rFonts w:cs="Arial"/>
          <w:color w:val="000000" w:themeColor="text1"/>
          <w:szCs w:val="22"/>
        </w:rPr>
      </w:pPr>
      <w:r w:rsidRPr="000C59C0">
        <w:rPr>
          <w:rFonts w:cs="Arial"/>
          <w:color w:val="000000" w:themeColor="text1"/>
          <w:szCs w:val="22"/>
        </w:rPr>
        <w:t>Rangovų saugaus darbo organizavimo ir vykdymo Litgrid AB objektuose tvarkos aprašas.</w:t>
      </w:r>
    </w:p>
    <w:p w14:paraId="693AD5BB" w14:textId="77777777" w:rsidR="00972B05" w:rsidRPr="00BC26BD" w:rsidRDefault="00972B05" w:rsidP="00A325DB">
      <w:pPr>
        <w:tabs>
          <w:tab w:val="left" w:pos="0"/>
          <w:tab w:val="left" w:pos="142"/>
        </w:tabs>
        <w:rPr>
          <w:rFonts w:ascii="Arial" w:hAnsi="Arial" w:cs="Arial"/>
          <w:color w:val="000000" w:themeColor="text1"/>
          <w:sz w:val="22"/>
          <w:szCs w:val="22"/>
        </w:rPr>
      </w:pPr>
    </w:p>
    <w:sectPr w:rsidR="00972B05" w:rsidRPr="00BC26BD" w:rsidSect="009E2A6D">
      <w:type w:val="continuous"/>
      <w:pgSz w:w="11907" w:h="16840" w:code="9"/>
      <w:pgMar w:top="1134" w:right="567" w:bottom="709" w:left="1134" w:header="0" w:footer="561" w:gutter="0"/>
      <w:pgNumType w:chapSep="em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A2615C" w14:textId="77777777" w:rsidR="00F74F44" w:rsidRPr="009C7CDE" w:rsidRDefault="00F74F44" w:rsidP="00EF30E4">
      <w:pPr>
        <w:pStyle w:val="antraste"/>
        <w:rPr>
          <w:lang w:val="lt-LT"/>
        </w:rPr>
      </w:pPr>
      <w:r w:rsidRPr="009C7CDE">
        <w:rPr>
          <w:lang w:val="lt-LT"/>
        </w:rPr>
        <w:separator/>
      </w:r>
    </w:p>
  </w:endnote>
  <w:endnote w:type="continuationSeparator" w:id="0">
    <w:p w14:paraId="68A5DBBC" w14:textId="77777777" w:rsidR="00F74F44" w:rsidRPr="009C7CDE" w:rsidRDefault="00F74F44" w:rsidP="00EF30E4">
      <w:pPr>
        <w:pStyle w:val="antraste"/>
        <w:rPr>
          <w:lang w:val="lt-LT"/>
        </w:rPr>
      </w:pPr>
      <w:r w:rsidRPr="009C7CDE">
        <w:rPr>
          <w:lang w:val="lt-LT"/>
        </w:rPr>
        <w:continuationSeparator/>
      </w:r>
    </w:p>
  </w:endnote>
  <w:endnote w:type="continuationNotice" w:id="1">
    <w:p w14:paraId="1537A9B0" w14:textId="77777777" w:rsidR="00F74F44" w:rsidRPr="009C7CDE" w:rsidRDefault="00F74F4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LT">
    <w:altName w:val="Times New Roman"/>
    <w:charset w:val="BA"/>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Palemonas">
    <w:altName w:val="Times New Roman"/>
    <w:charset w:val="00"/>
    <w:family w:val="roman"/>
    <w:pitch w:val="variable"/>
    <w:sig w:usb0="00000001" w:usb1="1000000E" w:usb2="00000020" w:usb3="00000000" w:csb0="0000009F" w:csb1="00000000"/>
  </w:font>
  <w:font w:name="ヒラギノ角ゴ Pro W3">
    <w:altName w:val="Yu Gothic"/>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5459453"/>
      <w:docPartObj>
        <w:docPartGallery w:val="Page Numbers (Bottom of Page)"/>
        <w:docPartUnique/>
      </w:docPartObj>
    </w:sdtPr>
    <w:sdtEndPr>
      <w:rPr>
        <w:rFonts w:ascii="Trebuchet MS" w:hAnsi="Trebuchet MS" w:cs="Arial"/>
        <w:sz w:val="22"/>
        <w:szCs w:val="22"/>
      </w:rPr>
    </w:sdtEndPr>
    <w:sdtContent>
      <w:p w14:paraId="7CD1D9A6" w14:textId="3AE2C5AD" w:rsidR="002C479F" w:rsidRPr="009C7CDE" w:rsidRDefault="002C479F" w:rsidP="00C43127">
        <w:pPr>
          <w:pStyle w:val="Footer"/>
          <w:jc w:val="right"/>
          <w:rPr>
            <w:rFonts w:ascii="Trebuchet MS" w:hAnsi="Trebuchet MS" w:cs="Arial"/>
            <w:sz w:val="22"/>
            <w:szCs w:val="22"/>
          </w:rPr>
        </w:pPr>
        <w:r w:rsidRPr="009C7CDE">
          <w:rPr>
            <w:rFonts w:ascii="Trebuchet MS" w:hAnsi="Trebuchet MS" w:cs="Arial"/>
            <w:sz w:val="22"/>
            <w:szCs w:val="22"/>
          </w:rPr>
          <w:fldChar w:fldCharType="begin"/>
        </w:r>
        <w:r w:rsidRPr="009C7CDE">
          <w:rPr>
            <w:rFonts w:ascii="Trebuchet MS" w:hAnsi="Trebuchet MS" w:cs="Arial"/>
            <w:sz w:val="22"/>
            <w:szCs w:val="22"/>
          </w:rPr>
          <w:instrText xml:space="preserve"> PAGE   \* MERGEFORMAT </w:instrText>
        </w:r>
        <w:r w:rsidRPr="009C7CDE">
          <w:rPr>
            <w:rFonts w:ascii="Trebuchet MS" w:hAnsi="Trebuchet MS" w:cs="Arial"/>
            <w:sz w:val="22"/>
            <w:szCs w:val="22"/>
          </w:rPr>
          <w:fldChar w:fldCharType="separate"/>
        </w:r>
        <w:r w:rsidRPr="009C7CDE">
          <w:rPr>
            <w:rFonts w:ascii="Trebuchet MS" w:hAnsi="Trebuchet MS" w:cs="Arial"/>
            <w:sz w:val="22"/>
            <w:szCs w:val="22"/>
          </w:rPr>
          <w:t>8</w:t>
        </w:r>
        <w:r w:rsidRPr="009C7CDE">
          <w:rPr>
            <w:rFonts w:ascii="Trebuchet MS" w:hAnsi="Trebuchet MS" w:cs="Arial"/>
            <w:sz w:val="22"/>
            <w:szCs w:val="22"/>
          </w:rPr>
          <w:fldChar w:fldCharType="end"/>
        </w:r>
      </w:p>
    </w:sdtContent>
  </w:sdt>
  <w:p w14:paraId="1997B2AA" w14:textId="77777777" w:rsidR="002C479F" w:rsidRPr="009C7CDE" w:rsidRDefault="002C479F" w:rsidP="00A96A8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18AD23" w14:textId="77777777" w:rsidR="00F74F44" w:rsidRPr="009C7CDE" w:rsidRDefault="00F74F44" w:rsidP="00EF30E4">
      <w:pPr>
        <w:pStyle w:val="antraste"/>
        <w:rPr>
          <w:lang w:val="lt-LT"/>
        </w:rPr>
      </w:pPr>
      <w:r w:rsidRPr="009C7CDE">
        <w:rPr>
          <w:lang w:val="lt-LT"/>
        </w:rPr>
        <w:separator/>
      </w:r>
    </w:p>
  </w:footnote>
  <w:footnote w:type="continuationSeparator" w:id="0">
    <w:p w14:paraId="052D7680" w14:textId="77777777" w:rsidR="00F74F44" w:rsidRPr="009C7CDE" w:rsidRDefault="00F74F44" w:rsidP="00EF30E4">
      <w:pPr>
        <w:pStyle w:val="antraste"/>
        <w:rPr>
          <w:lang w:val="lt-LT"/>
        </w:rPr>
      </w:pPr>
      <w:r w:rsidRPr="009C7CDE">
        <w:rPr>
          <w:lang w:val="lt-LT"/>
        </w:rPr>
        <w:continuationSeparator/>
      </w:r>
    </w:p>
  </w:footnote>
  <w:footnote w:type="continuationNotice" w:id="1">
    <w:p w14:paraId="5C5007BE" w14:textId="77777777" w:rsidR="00F74F44" w:rsidRPr="009C7CDE" w:rsidRDefault="00F74F4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A54083" w14:textId="2683DD8E" w:rsidR="002C479F" w:rsidRPr="009C7CDE" w:rsidRDefault="002C479F" w:rsidP="006A3EA4">
    <w:pPr>
      <w:pStyle w:val="Header"/>
      <w:jc w:val="right"/>
    </w:pPr>
  </w:p>
  <w:p w14:paraId="13366519" w14:textId="24E19879" w:rsidR="002C479F" w:rsidRPr="009C7CDE" w:rsidRDefault="004D45D3" w:rsidP="00733175">
    <w:pPr>
      <w:pStyle w:val="Header"/>
      <w:jc w:val="right"/>
    </w:pPr>
    <w:r w:rsidRPr="009C7CDE">
      <w:rPr>
        <w:rFonts w:ascii="Trebuchet MS" w:hAnsi="Trebuchet MS" w:cs="Arial"/>
        <w:i/>
        <w:iCs/>
        <w:sz w:val="18"/>
        <w:szCs w:val="18"/>
      </w:rPr>
      <w:t xml:space="preserve">Projektas „110 kV OL Neris-VE3 rekonstravimas“, </w:t>
    </w:r>
    <w:r w:rsidR="00602877" w:rsidRPr="009C7CDE">
      <w:rPr>
        <w:rFonts w:ascii="Trebuchet MS" w:hAnsi="Trebuchet MS" w:cs="Arial"/>
        <w:i/>
        <w:iCs/>
        <w:sz w:val="18"/>
        <w:szCs w:val="18"/>
      </w:rPr>
      <w:t>inv.</w:t>
    </w:r>
    <w:r w:rsidRPr="009C7CDE">
      <w:rPr>
        <w:rFonts w:ascii="Trebuchet MS" w:hAnsi="Trebuchet MS" w:cs="Arial"/>
        <w:i/>
        <w:iCs/>
        <w:sz w:val="18"/>
        <w:szCs w:val="18"/>
      </w:rPr>
      <w:t xml:space="preserve"> Nr.:</w:t>
    </w:r>
    <w:r w:rsidR="00602877" w:rsidRPr="009C7CDE">
      <w:rPr>
        <w:rFonts w:ascii="Trebuchet MS" w:hAnsi="Trebuchet MS" w:cs="Arial"/>
        <w:i/>
        <w:iCs/>
        <w:sz w:val="18"/>
        <w:szCs w:val="18"/>
      </w:rPr>
      <w:t xml:space="preserve"> </w:t>
    </w:r>
    <w:r w:rsidRPr="009C7CDE">
      <w:rPr>
        <w:rFonts w:ascii="Trebuchet MS" w:hAnsi="Trebuchet MS" w:cs="Arial"/>
        <w:i/>
        <w:iCs/>
        <w:sz w:val="18"/>
        <w:szCs w:val="18"/>
      </w:rPr>
      <w:t>PLRV24355</w:t>
    </w:r>
    <w:r w:rsidR="00602877" w:rsidRPr="009C7CDE">
      <w:rPr>
        <w:rFonts w:ascii="Trebuchet MS" w:hAnsi="Trebuchet MS" w:cs="Arial"/>
        <w:i/>
        <w:iCs/>
        <w:sz w:val="18"/>
        <w:szCs w:val="18"/>
      </w:rPr>
      <w:t xml:space="preserve"> </w:t>
    </w:r>
    <w:r w:rsidR="05D32F96" w:rsidRPr="009C7CDE">
      <w:t>________________________________________________________________________________</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031F9" w14:textId="2F683BDE" w:rsidR="002C479F" w:rsidRPr="009C7CDE" w:rsidRDefault="002C479F" w:rsidP="00E914F0">
    <w:pPr>
      <w:pStyle w:val="Header"/>
    </w:pPr>
    <w:r w:rsidRPr="009C7CDE">
      <w:rPr>
        <w:noProof/>
        <w:lang w:eastAsia="lt-LT"/>
      </w:rPr>
      <w:drawing>
        <wp:anchor distT="0" distB="0" distL="114300" distR="114300" simplePos="0" relativeHeight="251658240" behindDoc="0" locked="0" layoutInCell="1" allowOverlap="1" wp14:anchorId="26A50630" wp14:editId="70C5917D">
          <wp:simplePos x="0" y="0"/>
          <wp:positionH relativeFrom="column">
            <wp:posOffset>3008354</wp:posOffset>
          </wp:positionH>
          <wp:positionV relativeFrom="paragraph">
            <wp:posOffset>181610</wp:posOffset>
          </wp:positionV>
          <wp:extent cx="493395" cy="737235"/>
          <wp:effectExtent l="0" t="0" r="1905" b="5715"/>
          <wp:wrapTopAndBottom/>
          <wp:docPr id="476190562" name="Picture 476190562" descr="Litgrid_CMYK_sodri_melyna_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itgrid_CMYK_sodri_melyna_30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3395" cy="73723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multilevel"/>
    <w:tmpl w:val="00000002"/>
    <w:name w:val="WW8Num3"/>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 w15:restartNumberingAfterBreak="0">
    <w:nsid w:val="00000003"/>
    <w:multiLevelType w:val="multilevel"/>
    <w:tmpl w:val="00000003"/>
    <w:name w:val="WW8Num4"/>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2" w15:restartNumberingAfterBreak="0">
    <w:nsid w:val="00000007"/>
    <w:multiLevelType w:val="singleLevel"/>
    <w:tmpl w:val="00000007"/>
    <w:name w:val="WW8Num822"/>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09"/>
    <w:multiLevelType w:val="multilevel"/>
    <w:tmpl w:val="00000009"/>
    <w:name w:val="WW8Num11"/>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4" w15:restartNumberingAfterBreak="0">
    <w:nsid w:val="0000000A"/>
    <w:multiLevelType w:val="multilevel"/>
    <w:tmpl w:val="0000000A"/>
    <w:name w:val="WW8Num12"/>
    <w:lvl w:ilvl="0">
      <w:start w:val="1"/>
      <w:numFmt w:val="bullet"/>
      <w:lvlText w:val=""/>
      <w:lvlJc w:val="left"/>
      <w:pPr>
        <w:tabs>
          <w:tab w:val="num" w:pos="648"/>
        </w:tabs>
        <w:ind w:left="648" w:hanging="360"/>
      </w:pPr>
      <w:rPr>
        <w:rFonts w:ascii="Symbol" w:hAnsi="Symbol"/>
        <w:b/>
        <w:i w:val="0"/>
        <w:sz w:val="24"/>
        <w:szCs w:val="24"/>
      </w:rPr>
    </w:lvl>
    <w:lvl w:ilvl="1">
      <w:start w:val="1"/>
      <w:numFmt w:val="decimal"/>
      <w:lvlText w:val="%1.%2"/>
      <w:lvlJc w:val="left"/>
      <w:pPr>
        <w:tabs>
          <w:tab w:val="num" w:pos="576"/>
        </w:tabs>
        <w:ind w:left="576" w:hanging="576"/>
      </w:pPr>
      <w:rPr>
        <w:rFonts w:ascii="Times New Roman" w:hAnsi="Times New Roman"/>
        <w:b/>
        <w:i w:val="0"/>
        <w:sz w:val="24"/>
        <w:szCs w:val="24"/>
      </w:rPr>
    </w:lvl>
    <w:lvl w:ilvl="2">
      <w:start w:val="1"/>
      <w:numFmt w:val="decimal"/>
      <w:lvlText w:val="%1.%2.%3"/>
      <w:lvlJc w:val="left"/>
      <w:pPr>
        <w:tabs>
          <w:tab w:val="num" w:pos="720"/>
        </w:tabs>
        <w:ind w:left="720" w:hanging="720"/>
      </w:pPr>
      <w:rPr>
        <w:rFonts w:ascii="Times New Roman" w:hAnsi="Times New Roman"/>
        <w:b w:val="0"/>
        <w:i w:val="0"/>
        <w:sz w:val="24"/>
        <w:szCs w:val="24"/>
      </w:r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0000000B"/>
    <w:multiLevelType w:val="singleLevel"/>
    <w:tmpl w:val="0000000B"/>
    <w:name w:val="WW8Num13"/>
    <w:lvl w:ilvl="0">
      <w:start w:val="1"/>
      <w:numFmt w:val="bullet"/>
      <w:lvlText w:val=""/>
      <w:lvlJc w:val="left"/>
      <w:pPr>
        <w:tabs>
          <w:tab w:val="num" w:pos="720"/>
        </w:tabs>
        <w:ind w:left="720" w:hanging="360"/>
      </w:pPr>
      <w:rPr>
        <w:rFonts w:ascii="Symbol" w:hAnsi="Symbol"/>
      </w:rPr>
    </w:lvl>
  </w:abstractNum>
  <w:abstractNum w:abstractNumId="6" w15:restartNumberingAfterBreak="0">
    <w:nsid w:val="0000000E"/>
    <w:multiLevelType w:val="multilevel"/>
    <w:tmpl w:val="0000000E"/>
    <w:name w:val="WW8Num17"/>
    <w:lvl w:ilvl="0">
      <w:start w:val="1"/>
      <w:numFmt w:val="bullet"/>
      <w:lvlText w:val=""/>
      <w:lvlJc w:val="left"/>
      <w:pPr>
        <w:tabs>
          <w:tab w:val="num" w:pos="648"/>
        </w:tabs>
        <w:ind w:left="648" w:hanging="360"/>
      </w:pPr>
      <w:rPr>
        <w:rFonts w:ascii="Symbol" w:hAnsi="Symbol"/>
        <w:b/>
        <w:i w:val="0"/>
        <w:sz w:val="24"/>
      </w:rPr>
    </w:lvl>
    <w:lvl w:ilvl="1">
      <w:start w:val="1"/>
      <w:numFmt w:val="decimal"/>
      <w:lvlText w:val="%1.%2"/>
      <w:lvlJc w:val="left"/>
      <w:pPr>
        <w:tabs>
          <w:tab w:val="num" w:pos="576"/>
        </w:tabs>
        <w:ind w:left="576" w:hanging="576"/>
      </w:pPr>
      <w:rPr>
        <w:rFonts w:ascii="Times New Roman" w:hAnsi="Times New Roman" w:cs="Times New Roman"/>
        <w:b/>
        <w:i w:val="0"/>
        <w:sz w:val="24"/>
        <w:szCs w:val="24"/>
      </w:rPr>
    </w:lvl>
    <w:lvl w:ilvl="2">
      <w:start w:val="1"/>
      <w:numFmt w:val="decimal"/>
      <w:lvlText w:val="%1.%2.%3"/>
      <w:lvlJc w:val="left"/>
      <w:pPr>
        <w:tabs>
          <w:tab w:val="num" w:pos="720"/>
        </w:tabs>
        <w:ind w:left="720" w:hanging="720"/>
      </w:pPr>
      <w:rPr>
        <w:rFonts w:ascii="Times New Roman" w:hAnsi="Times New Roman" w:cs="Times New Roman"/>
        <w:b w:val="0"/>
        <w:i w:val="0"/>
        <w:sz w:val="24"/>
        <w:szCs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00000010"/>
    <w:multiLevelType w:val="singleLevel"/>
    <w:tmpl w:val="00000010"/>
    <w:name w:val="WW8Num22"/>
    <w:lvl w:ilvl="0">
      <w:start w:val="1"/>
      <w:numFmt w:val="bullet"/>
      <w:lvlText w:val=""/>
      <w:lvlJc w:val="left"/>
      <w:pPr>
        <w:tabs>
          <w:tab w:val="num" w:pos="720"/>
        </w:tabs>
        <w:ind w:left="720" w:hanging="360"/>
      </w:pPr>
      <w:rPr>
        <w:rFonts w:ascii="Symbol" w:hAnsi="Symbol"/>
      </w:rPr>
    </w:lvl>
  </w:abstractNum>
  <w:abstractNum w:abstractNumId="8" w15:restartNumberingAfterBreak="0">
    <w:nsid w:val="017D3A06"/>
    <w:multiLevelType w:val="multilevel"/>
    <w:tmpl w:val="17127462"/>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bullet"/>
      <w:lvlText w:val=""/>
      <w:lvlJc w:val="left"/>
      <w:pPr>
        <w:ind w:left="1080" w:hanging="360"/>
      </w:pPr>
      <w:rPr>
        <w:rFonts w:ascii="Wingdings" w:hAnsi="Wingding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07881C43"/>
    <w:multiLevelType w:val="hybridMultilevel"/>
    <w:tmpl w:val="31F0434C"/>
    <w:lvl w:ilvl="0" w:tplc="0409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0" w15:restartNumberingAfterBreak="0">
    <w:nsid w:val="0B0F685F"/>
    <w:multiLevelType w:val="multilevel"/>
    <w:tmpl w:val="1590B3A0"/>
    <w:lvl w:ilvl="0">
      <w:start w:val="1"/>
      <w:numFmt w:val="none"/>
      <w:lvlText w:val="5."/>
      <w:lvlJc w:val="left"/>
      <w:pPr>
        <w:ind w:left="360" w:hanging="360"/>
      </w:pPr>
      <w:rPr>
        <w:rFonts w:hint="default"/>
      </w:rPr>
    </w:lvl>
    <w:lvl w:ilvl="1">
      <w:start w:val="1"/>
      <w:numFmt w:val="decimal"/>
      <w:lvlText w:val="5.%2."/>
      <w:lvlJc w:val="left"/>
      <w:pPr>
        <w:ind w:left="792" w:hanging="432"/>
      </w:pPr>
      <w:rPr>
        <w:rFonts w:hint="default"/>
      </w:rPr>
    </w:lvl>
    <w:lvl w:ilvl="2">
      <w:start w:val="1"/>
      <w:numFmt w:val="decimal"/>
      <w:lvlText w:val="4.%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C164CF1"/>
    <w:multiLevelType w:val="multilevel"/>
    <w:tmpl w:val="786E82C6"/>
    <w:lvl w:ilvl="0">
      <w:start w:val="1"/>
      <w:numFmt w:val="none"/>
      <w:lvlText w:val="3."/>
      <w:lvlJc w:val="left"/>
      <w:pPr>
        <w:ind w:left="360" w:hanging="360"/>
      </w:pPr>
      <w:rPr>
        <w:rFonts w:hint="default"/>
      </w:rPr>
    </w:lvl>
    <w:lvl w:ilvl="1">
      <w:start w:val="1"/>
      <w:numFmt w:val="decimal"/>
      <w:lvlText w:val="%13.%2."/>
      <w:lvlJc w:val="left"/>
      <w:pPr>
        <w:ind w:left="0" w:firstLine="360"/>
      </w:pPr>
      <w:rPr>
        <w:rFonts w:hint="default"/>
        <w:b w:val="0"/>
        <w:bCs w:val="0"/>
        <w:i w:val="0"/>
        <w:iCs w:val="0"/>
        <w:color w:val="auto"/>
        <w:sz w:val="22"/>
      </w:rPr>
    </w:lvl>
    <w:lvl w:ilvl="2">
      <w:start w:val="1"/>
      <w:numFmt w:val="decimal"/>
      <w:lvlText w:val="%13.7.%3."/>
      <w:lvlJc w:val="left"/>
      <w:pPr>
        <w:ind w:left="645" w:hanging="504"/>
      </w:pPr>
      <w:rPr>
        <w:rFonts w:hint="default"/>
        <w:b w:val="0"/>
        <w:bCs/>
        <w:sz w:val="22"/>
        <w:szCs w:val="22"/>
      </w:rPr>
    </w:lvl>
    <w:lvl w:ilvl="3">
      <w:start w:val="1"/>
      <w:numFmt w:val="decimal"/>
      <w:lvlText w:val="%13.%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CED1F0C"/>
    <w:multiLevelType w:val="multilevel"/>
    <w:tmpl w:val="693200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0E3F2EB4"/>
    <w:multiLevelType w:val="multilevel"/>
    <w:tmpl w:val="04090025"/>
    <w:lvl w:ilvl="0">
      <w:start w:val="1"/>
      <w:numFmt w:val="decimal"/>
      <w:lvlText w:val="%1"/>
      <w:lvlJc w:val="left"/>
      <w:pPr>
        <w:ind w:left="432" w:hanging="432"/>
      </w:pPr>
      <w:rPr>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b w:val="0"/>
        <w:color w:val="auto"/>
        <w:sz w:val="22"/>
        <w:szCs w:val="20"/>
      </w:rPr>
    </w:lvl>
    <w:lvl w:ilvl="2">
      <w:start w:val="1"/>
      <w:numFmt w:val="decimal"/>
      <w:pStyle w:val="Heading3"/>
      <w:lvlText w:val="%1.%2.%3"/>
      <w:lvlJc w:val="left"/>
      <w:pPr>
        <w:ind w:left="720" w:hanging="720"/>
      </w:pPr>
      <w:rPr>
        <w:rFonts w:hint="default"/>
        <w:b w:val="0"/>
        <w:i w:val="0"/>
        <w:color w:val="auto"/>
        <w:sz w:val="22"/>
        <w:szCs w:val="20"/>
      </w:rPr>
    </w:lvl>
    <w:lvl w:ilvl="3">
      <w:start w:val="1"/>
      <w:numFmt w:val="decimal"/>
      <w:pStyle w:val="Heading4"/>
      <w:lvlText w:val="%1.%2.%3.%4"/>
      <w:lvlJc w:val="left"/>
      <w:pPr>
        <w:ind w:left="864" w:hanging="864"/>
      </w:pPr>
      <w:rPr>
        <w:rFonts w:hint="default"/>
        <w:b w:val="0"/>
        <w:i w:val="0"/>
        <w:color w:val="auto"/>
        <w:sz w:val="22"/>
        <w:szCs w:val="20"/>
      </w:rPr>
    </w:lvl>
    <w:lvl w:ilvl="4">
      <w:start w:val="1"/>
      <w:numFmt w:val="decimal"/>
      <w:pStyle w:val="Heading5"/>
      <w:lvlText w:val="%1.%2.%3.%4.%5"/>
      <w:lvlJc w:val="left"/>
      <w:pPr>
        <w:ind w:left="1008" w:hanging="1008"/>
      </w:pPr>
      <w:rPr>
        <w:rFonts w:hint="default"/>
        <w:b w:val="0"/>
        <w:i w:val="0"/>
        <w:sz w:val="22"/>
        <w:szCs w:val="20"/>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4" w15:restartNumberingAfterBreak="0">
    <w:nsid w:val="14D60B53"/>
    <w:multiLevelType w:val="multilevel"/>
    <w:tmpl w:val="85F20D78"/>
    <w:lvl w:ilvl="0">
      <w:start w:val="1"/>
      <w:numFmt w:val="decimal"/>
      <w:lvlText w:val="%1."/>
      <w:lvlJc w:val="left"/>
      <w:pPr>
        <w:ind w:left="360" w:hanging="360"/>
      </w:pPr>
      <w:rPr>
        <w:rFonts w:hint="default"/>
      </w:rPr>
    </w:lvl>
    <w:lvl w:ilvl="1">
      <w:start w:val="1"/>
      <w:numFmt w:val="decimal"/>
      <w:lvlText w:val="3.%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3.%2.%3.%4."/>
      <w:lvlJc w:val="left"/>
      <w:pPr>
        <w:ind w:left="1728" w:hanging="648"/>
      </w:pPr>
      <w:rPr>
        <w:rFonts w:hint="default"/>
      </w:rPr>
    </w:lvl>
    <w:lvl w:ilvl="4">
      <w:start w:val="1"/>
      <w:numFmt w:val="decimal"/>
      <w:lvlText w:val="3.%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2CDC3963"/>
    <w:multiLevelType w:val="multilevel"/>
    <w:tmpl w:val="786E82C6"/>
    <w:lvl w:ilvl="0">
      <w:start w:val="1"/>
      <w:numFmt w:val="none"/>
      <w:lvlText w:val="3."/>
      <w:lvlJc w:val="left"/>
      <w:pPr>
        <w:ind w:left="360" w:hanging="360"/>
      </w:pPr>
      <w:rPr>
        <w:rFonts w:hint="default"/>
      </w:rPr>
    </w:lvl>
    <w:lvl w:ilvl="1">
      <w:start w:val="1"/>
      <w:numFmt w:val="decimal"/>
      <w:lvlText w:val="%13.%2."/>
      <w:lvlJc w:val="left"/>
      <w:pPr>
        <w:ind w:left="0" w:firstLine="360"/>
      </w:pPr>
      <w:rPr>
        <w:rFonts w:hint="default"/>
        <w:b w:val="0"/>
        <w:bCs w:val="0"/>
        <w:i w:val="0"/>
        <w:iCs w:val="0"/>
        <w:color w:val="auto"/>
        <w:sz w:val="22"/>
      </w:rPr>
    </w:lvl>
    <w:lvl w:ilvl="2">
      <w:start w:val="1"/>
      <w:numFmt w:val="decimal"/>
      <w:lvlText w:val="%13.7.%3."/>
      <w:lvlJc w:val="left"/>
      <w:pPr>
        <w:ind w:left="645" w:hanging="504"/>
      </w:pPr>
      <w:rPr>
        <w:rFonts w:hint="default"/>
        <w:b w:val="0"/>
        <w:bCs/>
        <w:sz w:val="22"/>
        <w:szCs w:val="22"/>
      </w:rPr>
    </w:lvl>
    <w:lvl w:ilvl="3">
      <w:start w:val="1"/>
      <w:numFmt w:val="decimal"/>
      <w:lvlText w:val="%13.%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31420097"/>
    <w:multiLevelType w:val="hybridMultilevel"/>
    <w:tmpl w:val="29B68D56"/>
    <w:lvl w:ilvl="0" w:tplc="91607FB6">
      <w:start w:val="1"/>
      <w:numFmt w:val="decimal"/>
      <w:pStyle w:val="Heading1"/>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6761BD6"/>
    <w:multiLevelType w:val="multilevel"/>
    <w:tmpl w:val="B982215A"/>
    <w:lvl w:ilvl="0">
      <w:start w:val="1"/>
      <w:numFmt w:val="none"/>
      <w:lvlText w:val="7."/>
      <w:lvlJc w:val="left"/>
      <w:pPr>
        <w:ind w:left="360" w:hanging="360"/>
      </w:pPr>
      <w:rPr>
        <w:rFonts w:hint="default"/>
      </w:rPr>
    </w:lvl>
    <w:lvl w:ilvl="1">
      <w:start w:val="1"/>
      <w:numFmt w:val="decimal"/>
      <w:lvlText w:val="%17.%2."/>
      <w:lvlJc w:val="left"/>
      <w:pPr>
        <w:ind w:left="0" w:firstLine="360"/>
      </w:pPr>
      <w:rPr>
        <w:rFonts w:hint="default"/>
        <w:b w:val="0"/>
        <w:bCs w:val="0"/>
        <w:i w:val="0"/>
        <w:iCs w:val="0"/>
        <w:color w:val="auto"/>
        <w:sz w:val="22"/>
      </w:rPr>
    </w:lvl>
    <w:lvl w:ilvl="2">
      <w:start w:val="1"/>
      <w:numFmt w:val="decimal"/>
      <w:lvlText w:val="%17.%2.%3."/>
      <w:lvlJc w:val="left"/>
      <w:pPr>
        <w:ind w:left="645" w:hanging="504"/>
      </w:pPr>
      <w:rPr>
        <w:rFonts w:hint="default"/>
        <w:b w:val="0"/>
        <w:bCs/>
        <w:sz w:val="22"/>
        <w:szCs w:val="22"/>
      </w:rPr>
    </w:lvl>
    <w:lvl w:ilvl="3">
      <w:start w:val="1"/>
      <w:numFmt w:val="decimal"/>
      <w:lvlText w:val="%17.%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693737B"/>
    <w:multiLevelType w:val="hybridMultilevel"/>
    <w:tmpl w:val="1AC20DA0"/>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C85727A"/>
    <w:multiLevelType w:val="multilevel"/>
    <w:tmpl w:val="786E82C6"/>
    <w:lvl w:ilvl="0">
      <w:start w:val="1"/>
      <w:numFmt w:val="none"/>
      <w:lvlText w:val="3."/>
      <w:lvlJc w:val="left"/>
      <w:pPr>
        <w:ind w:left="360" w:hanging="360"/>
      </w:pPr>
      <w:rPr>
        <w:rFonts w:hint="default"/>
      </w:rPr>
    </w:lvl>
    <w:lvl w:ilvl="1">
      <w:start w:val="1"/>
      <w:numFmt w:val="decimal"/>
      <w:lvlText w:val="%13.%2."/>
      <w:lvlJc w:val="left"/>
      <w:pPr>
        <w:ind w:left="0" w:firstLine="360"/>
      </w:pPr>
      <w:rPr>
        <w:rFonts w:hint="default"/>
        <w:b w:val="0"/>
        <w:bCs w:val="0"/>
        <w:i w:val="0"/>
        <w:iCs w:val="0"/>
        <w:color w:val="auto"/>
        <w:sz w:val="22"/>
      </w:rPr>
    </w:lvl>
    <w:lvl w:ilvl="2">
      <w:start w:val="1"/>
      <w:numFmt w:val="decimal"/>
      <w:lvlText w:val="%13.7.%3."/>
      <w:lvlJc w:val="left"/>
      <w:pPr>
        <w:ind w:left="645" w:hanging="504"/>
      </w:pPr>
      <w:rPr>
        <w:rFonts w:hint="default"/>
        <w:b w:val="0"/>
        <w:bCs/>
        <w:sz w:val="22"/>
        <w:szCs w:val="22"/>
      </w:rPr>
    </w:lvl>
    <w:lvl w:ilvl="3">
      <w:start w:val="1"/>
      <w:numFmt w:val="decimal"/>
      <w:lvlText w:val="%13.%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440F28DE"/>
    <w:multiLevelType w:val="multilevel"/>
    <w:tmpl w:val="D1D2E232"/>
    <w:lvl w:ilvl="0">
      <w:start w:val="1"/>
      <w:numFmt w:val="decimal"/>
      <w:lvlText w:val="%1."/>
      <w:lvlJc w:val="left"/>
      <w:pPr>
        <w:ind w:left="360" w:hanging="360"/>
      </w:pPr>
      <w:rPr>
        <w:rFonts w:hint="default"/>
      </w:rPr>
    </w:lvl>
    <w:lvl w:ilvl="1">
      <w:start w:val="1"/>
      <w:numFmt w:val="decimal"/>
      <w:lvlText w:val="4.%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44830FEB"/>
    <w:multiLevelType w:val="multilevel"/>
    <w:tmpl w:val="32986CC4"/>
    <w:lvl w:ilvl="0">
      <w:start w:val="1"/>
      <w:numFmt w:val="none"/>
      <w:lvlText w:val="6."/>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6.%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4C454067"/>
    <w:multiLevelType w:val="multilevel"/>
    <w:tmpl w:val="666239BC"/>
    <w:lvl w:ilvl="0">
      <w:start w:val="1"/>
      <w:numFmt w:val="none"/>
      <w:lvlText w:val="10."/>
      <w:lvlJc w:val="left"/>
      <w:pPr>
        <w:ind w:left="360" w:hanging="360"/>
      </w:pPr>
      <w:rPr>
        <w:rFonts w:hint="default"/>
      </w:rPr>
    </w:lvl>
    <w:lvl w:ilvl="1">
      <w:start w:val="1"/>
      <w:numFmt w:val="decimal"/>
      <w:lvlText w:val="%110.%2."/>
      <w:lvlJc w:val="left"/>
      <w:pPr>
        <w:ind w:left="0" w:firstLine="360"/>
      </w:pPr>
      <w:rPr>
        <w:rFonts w:hint="default"/>
        <w:b w:val="0"/>
        <w:bCs w:val="0"/>
        <w:i w:val="0"/>
        <w:iCs w:val="0"/>
        <w:color w:val="auto"/>
        <w:sz w:val="22"/>
      </w:rPr>
    </w:lvl>
    <w:lvl w:ilvl="2">
      <w:start w:val="1"/>
      <w:numFmt w:val="decimal"/>
      <w:lvlText w:val="%110.%2.%3."/>
      <w:lvlJc w:val="left"/>
      <w:pPr>
        <w:ind w:left="645" w:hanging="504"/>
      </w:pPr>
      <w:rPr>
        <w:rFonts w:hint="default"/>
        <w:b w:val="0"/>
        <w:bCs/>
        <w:sz w:val="22"/>
        <w:szCs w:val="22"/>
      </w:rPr>
    </w:lvl>
    <w:lvl w:ilvl="3">
      <w:start w:val="1"/>
      <w:numFmt w:val="decimal"/>
      <w:lvlText w:val="%110.%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30661E3"/>
    <w:multiLevelType w:val="hybridMultilevel"/>
    <w:tmpl w:val="286C3D36"/>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4" w15:restartNumberingAfterBreak="0">
    <w:nsid w:val="549D4C3F"/>
    <w:multiLevelType w:val="multilevel"/>
    <w:tmpl w:val="C7DE0406"/>
    <w:lvl w:ilvl="0">
      <w:start w:val="1"/>
      <w:numFmt w:val="none"/>
      <w:lvlText w:val="5."/>
      <w:lvlJc w:val="left"/>
      <w:pPr>
        <w:ind w:left="360" w:hanging="360"/>
      </w:pPr>
      <w:rPr>
        <w:rFonts w:hint="default"/>
      </w:rPr>
    </w:lvl>
    <w:lvl w:ilvl="1">
      <w:start w:val="1"/>
      <w:numFmt w:val="decimal"/>
      <w:lvlText w:val="5.%2."/>
      <w:lvlJc w:val="left"/>
      <w:pPr>
        <w:ind w:left="792" w:hanging="432"/>
      </w:pPr>
      <w:rPr>
        <w:rFonts w:hint="default"/>
      </w:rPr>
    </w:lvl>
    <w:lvl w:ilvl="2">
      <w:start w:val="1"/>
      <w:numFmt w:val="decimal"/>
      <w:lvlText w:val="5.3.%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57EE1B60"/>
    <w:multiLevelType w:val="multilevel"/>
    <w:tmpl w:val="B5ECBDB2"/>
    <w:lvl w:ilvl="0">
      <w:start w:val="1"/>
      <w:numFmt w:val="none"/>
      <w:lvlText w:val="8."/>
      <w:lvlJc w:val="left"/>
      <w:pPr>
        <w:ind w:left="360" w:hanging="360"/>
      </w:pPr>
      <w:rPr>
        <w:rFonts w:hint="default"/>
      </w:rPr>
    </w:lvl>
    <w:lvl w:ilvl="1">
      <w:start w:val="1"/>
      <w:numFmt w:val="decimal"/>
      <w:lvlText w:val="%18.%2."/>
      <w:lvlJc w:val="left"/>
      <w:pPr>
        <w:ind w:left="0" w:firstLine="360"/>
      </w:pPr>
      <w:rPr>
        <w:rFonts w:hint="default"/>
        <w:b w:val="0"/>
        <w:bCs w:val="0"/>
        <w:i w:val="0"/>
        <w:iCs w:val="0"/>
        <w:color w:val="auto"/>
        <w:sz w:val="22"/>
      </w:rPr>
    </w:lvl>
    <w:lvl w:ilvl="2">
      <w:start w:val="1"/>
      <w:numFmt w:val="decimal"/>
      <w:lvlText w:val="%18.%2.%3."/>
      <w:lvlJc w:val="left"/>
      <w:pPr>
        <w:ind w:left="645" w:hanging="504"/>
      </w:pPr>
      <w:rPr>
        <w:rFonts w:hint="default"/>
        <w:b w:val="0"/>
        <w:bCs/>
        <w:sz w:val="22"/>
        <w:szCs w:val="22"/>
      </w:rPr>
    </w:lvl>
    <w:lvl w:ilvl="3">
      <w:start w:val="1"/>
      <w:numFmt w:val="decimal"/>
      <w:lvlText w:val="%18.%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58016878"/>
    <w:multiLevelType w:val="multilevel"/>
    <w:tmpl w:val="F5486D08"/>
    <w:lvl w:ilvl="0">
      <w:start w:val="1"/>
      <w:numFmt w:val="decimal"/>
      <w:suff w:val="space"/>
      <w:lvlText w:val="%1."/>
      <w:lvlJc w:val="left"/>
      <w:pPr>
        <w:ind w:left="709" w:firstLine="709"/>
      </w:pPr>
      <w:rPr>
        <w:rFonts w:ascii="Trebuchet MS" w:hAnsi="Trebuchet MS" w:cs="Arial" w:hint="default"/>
        <w:b/>
        <w:i w:val="0"/>
        <w:color w:val="auto"/>
        <w:sz w:val="22"/>
      </w:rPr>
    </w:lvl>
    <w:lvl w:ilvl="1">
      <w:start w:val="1"/>
      <w:numFmt w:val="decimal"/>
      <w:suff w:val="space"/>
      <w:lvlText w:val="%1.%2."/>
      <w:lvlJc w:val="left"/>
      <w:pPr>
        <w:ind w:left="143" w:firstLine="567"/>
      </w:pPr>
      <w:rPr>
        <w:rFonts w:ascii="Trebuchet MS" w:hAnsi="Trebuchet MS" w:cs="Arial" w:hint="default"/>
        <w:b w:val="0"/>
        <w:color w:val="auto"/>
        <w:sz w:val="22"/>
        <w:szCs w:val="20"/>
      </w:rPr>
    </w:lvl>
    <w:lvl w:ilvl="2">
      <w:start w:val="1"/>
      <w:numFmt w:val="decimal"/>
      <w:suff w:val="space"/>
      <w:lvlText w:val="%1.%2.%3."/>
      <w:lvlJc w:val="left"/>
      <w:pPr>
        <w:ind w:left="0" w:firstLine="709"/>
      </w:pPr>
      <w:rPr>
        <w:rFonts w:ascii="Trebuchet MS" w:hAnsi="Trebuchet MS" w:cs="Arial" w:hint="default"/>
        <w:b w:val="0"/>
        <w:color w:val="auto"/>
        <w:sz w:val="22"/>
        <w:szCs w:val="20"/>
      </w:rPr>
    </w:lvl>
    <w:lvl w:ilvl="3">
      <w:start w:val="1"/>
      <w:numFmt w:val="decimal"/>
      <w:lvlText w:val="%4."/>
      <w:lvlJc w:val="left"/>
      <w:pPr>
        <w:ind w:left="1070" w:hanging="360"/>
      </w:pPr>
    </w:lvl>
    <w:lvl w:ilvl="4">
      <w:start w:val="1"/>
      <w:numFmt w:val="decimal"/>
      <w:suff w:val="space"/>
      <w:lvlText w:val="%1.%2.%3.%4.%5."/>
      <w:lvlJc w:val="left"/>
      <w:pPr>
        <w:ind w:left="426" w:firstLine="709"/>
      </w:pPr>
      <w:rPr>
        <w:rFonts w:ascii="Trebuchet MS" w:hAnsi="Trebuchet MS" w:cs="Arial" w:hint="default"/>
        <w:b w:val="0"/>
        <w:i w:val="0"/>
        <w:sz w:val="22"/>
        <w:szCs w:val="20"/>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7" w15:restartNumberingAfterBreak="0">
    <w:nsid w:val="5FF50D2B"/>
    <w:multiLevelType w:val="hybridMultilevel"/>
    <w:tmpl w:val="C12E8C82"/>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8" w15:restartNumberingAfterBreak="0">
    <w:nsid w:val="650532EC"/>
    <w:multiLevelType w:val="multilevel"/>
    <w:tmpl w:val="9702B216"/>
    <w:lvl w:ilvl="0">
      <w:start w:val="1"/>
      <w:numFmt w:val="none"/>
      <w:lvlText w:val="9."/>
      <w:lvlJc w:val="left"/>
      <w:pPr>
        <w:ind w:left="360" w:hanging="360"/>
      </w:pPr>
      <w:rPr>
        <w:rFonts w:hint="default"/>
      </w:rPr>
    </w:lvl>
    <w:lvl w:ilvl="1">
      <w:start w:val="1"/>
      <w:numFmt w:val="decimal"/>
      <w:lvlText w:val="%19.%2."/>
      <w:lvlJc w:val="left"/>
      <w:pPr>
        <w:ind w:left="0" w:firstLine="360"/>
      </w:pPr>
      <w:rPr>
        <w:rFonts w:hint="default"/>
        <w:b w:val="0"/>
        <w:bCs w:val="0"/>
        <w:i w:val="0"/>
        <w:iCs w:val="0"/>
        <w:color w:val="auto"/>
        <w:sz w:val="22"/>
      </w:rPr>
    </w:lvl>
    <w:lvl w:ilvl="2">
      <w:start w:val="1"/>
      <w:numFmt w:val="decimal"/>
      <w:lvlText w:val="%19.%2.%3."/>
      <w:lvlJc w:val="left"/>
      <w:pPr>
        <w:ind w:left="645" w:hanging="504"/>
      </w:pPr>
      <w:rPr>
        <w:rFonts w:hint="default"/>
        <w:b w:val="0"/>
        <w:bCs/>
        <w:sz w:val="22"/>
        <w:szCs w:val="22"/>
      </w:rPr>
    </w:lvl>
    <w:lvl w:ilvl="3">
      <w:start w:val="1"/>
      <w:numFmt w:val="decimal"/>
      <w:lvlText w:val="%19.%2.%3.%4."/>
      <w:lvlJc w:val="left"/>
      <w:pPr>
        <w:ind w:left="1728" w:hanging="648"/>
      </w:pPr>
      <w:rPr>
        <w:rFonts w:hint="default"/>
        <w:b w:val="0"/>
        <w:bCs/>
        <w:strike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99D6B81"/>
    <w:multiLevelType w:val="hybridMultilevel"/>
    <w:tmpl w:val="50648654"/>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0" w15:restartNumberingAfterBreak="0">
    <w:nsid w:val="6C6C3429"/>
    <w:multiLevelType w:val="hybridMultilevel"/>
    <w:tmpl w:val="954623CE"/>
    <w:lvl w:ilvl="0" w:tplc="F9A6EDFC">
      <w:start w:val="1"/>
      <w:numFmt w:val="decimal"/>
      <w:lvlText w:val="%1."/>
      <w:lvlJc w:val="left"/>
      <w:pPr>
        <w:ind w:left="1020" w:hanging="360"/>
      </w:pPr>
    </w:lvl>
    <w:lvl w:ilvl="1" w:tplc="66C64EEE">
      <w:start w:val="1"/>
      <w:numFmt w:val="decimal"/>
      <w:lvlText w:val="%2."/>
      <w:lvlJc w:val="left"/>
      <w:pPr>
        <w:ind w:left="1020" w:hanging="360"/>
      </w:pPr>
    </w:lvl>
    <w:lvl w:ilvl="2" w:tplc="80442364">
      <w:start w:val="1"/>
      <w:numFmt w:val="decimal"/>
      <w:lvlText w:val="%3."/>
      <w:lvlJc w:val="left"/>
      <w:pPr>
        <w:ind w:left="1020" w:hanging="360"/>
      </w:pPr>
    </w:lvl>
    <w:lvl w:ilvl="3" w:tplc="0324C0D0">
      <w:start w:val="1"/>
      <w:numFmt w:val="decimal"/>
      <w:lvlText w:val="%4."/>
      <w:lvlJc w:val="left"/>
      <w:pPr>
        <w:ind w:left="1020" w:hanging="360"/>
      </w:pPr>
    </w:lvl>
    <w:lvl w:ilvl="4" w:tplc="67524B4A">
      <w:start w:val="1"/>
      <w:numFmt w:val="decimal"/>
      <w:lvlText w:val="%5."/>
      <w:lvlJc w:val="left"/>
      <w:pPr>
        <w:ind w:left="1020" w:hanging="360"/>
      </w:pPr>
    </w:lvl>
    <w:lvl w:ilvl="5" w:tplc="E36C3984">
      <w:start w:val="1"/>
      <w:numFmt w:val="decimal"/>
      <w:lvlText w:val="%6."/>
      <w:lvlJc w:val="left"/>
      <w:pPr>
        <w:ind w:left="1020" w:hanging="360"/>
      </w:pPr>
    </w:lvl>
    <w:lvl w:ilvl="6" w:tplc="FA2C0EB2">
      <w:start w:val="1"/>
      <w:numFmt w:val="decimal"/>
      <w:lvlText w:val="%7."/>
      <w:lvlJc w:val="left"/>
      <w:pPr>
        <w:ind w:left="1020" w:hanging="360"/>
      </w:pPr>
    </w:lvl>
    <w:lvl w:ilvl="7" w:tplc="3CFCF0C4">
      <w:start w:val="1"/>
      <w:numFmt w:val="decimal"/>
      <w:lvlText w:val="%8."/>
      <w:lvlJc w:val="left"/>
      <w:pPr>
        <w:ind w:left="1020" w:hanging="360"/>
      </w:pPr>
    </w:lvl>
    <w:lvl w:ilvl="8" w:tplc="2556A214">
      <w:start w:val="1"/>
      <w:numFmt w:val="decimal"/>
      <w:lvlText w:val="%9."/>
      <w:lvlJc w:val="left"/>
      <w:pPr>
        <w:ind w:left="1020" w:hanging="360"/>
      </w:pPr>
    </w:lvl>
  </w:abstractNum>
  <w:abstractNum w:abstractNumId="31" w15:restartNumberingAfterBreak="0">
    <w:nsid w:val="7D626D8C"/>
    <w:multiLevelType w:val="hybridMultilevel"/>
    <w:tmpl w:val="AEBE53B4"/>
    <w:lvl w:ilvl="0" w:tplc="04090011">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619802249">
    <w:abstractNumId w:val="13"/>
  </w:num>
  <w:num w:numId="2" w16cid:durableId="1250693756">
    <w:abstractNumId w:val="26"/>
  </w:num>
  <w:num w:numId="3" w16cid:durableId="2103329467">
    <w:abstractNumId w:val="17"/>
  </w:num>
  <w:num w:numId="4" w16cid:durableId="502164443">
    <w:abstractNumId w:val="14"/>
  </w:num>
  <w:num w:numId="5" w16cid:durableId="117071359">
    <w:abstractNumId w:val="14"/>
    <w:lvlOverride w:ilvl="0">
      <w:lvl w:ilvl="0">
        <w:start w:val="1"/>
        <w:numFmt w:val="decimal"/>
        <w:lvlText w:val="%1."/>
        <w:lvlJc w:val="left"/>
        <w:pPr>
          <w:ind w:left="360" w:hanging="360"/>
        </w:pPr>
        <w:rPr>
          <w:rFonts w:hint="default"/>
        </w:rPr>
      </w:lvl>
    </w:lvlOverride>
    <w:lvlOverride w:ilvl="1">
      <w:lvl w:ilvl="1">
        <w:start w:val="1"/>
        <w:numFmt w:val="decimal"/>
        <w:lvlText w:val="3.%2."/>
        <w:lvlJc w:val="left"/>
        <w:pPr>
          <w:ind w:left="792" w:hanging="432"/>
        </w:pPr>
        <w:rPr>
          <w:rFonts w:hint="default"/>
        </w:rPr>
      </w:lvl>
    </w:lvlOverride>
    <w:lvlOverride w:ilvl="2">
      <w:lvl w:ilvl="2">
        <w:start w:val="1"/>
        <w:numFmt w:val="decimal"/>
        <w:lvlText w:val="3.%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6" w16cid:durableId="178086759">
    <w:abstractNumId w:val="20"/>
  </w:num>
  <w:num w:numId="7" w16cid:durableId="955914631">
    <w:abstractNumId w:val="8"/>
  </w:num>
  <w:num w:numId="8" w16cid:durableId="904685344">
    <w:abstractNumId w:val="16"/>
  </w:num>
  <w:num w:numId="9" w16cid:durableId="1316765039">
    <w:abstractNumId w:val="10"/>
  </w:num>
  <w:num w:numId="10" w16cid:durableId="714546389">
    <w:abstractNumId w:val="24"/>
  </w:num>
  <w:num w:numId="11" w16cid:durableId="41055381">
    <w:abstractNumId w:val="21"/>
  </w:num>
  <w:num w:numId="12" w16cid:durableId="642932801">
    <w:abstractNumId w:val="25"/>
  </w:num>
  <w:num w:numId="13" w16cid:durableId="979774098">
    <w:abstractNumId w:val="28"/>
  </w:num>
  <w:num w:numId="14" w16cid:durableId="490751215">
    <w:abstractNumId w:val="22"/>
  </w:num>
  <w:num w:numId="15" w16cid:durableId="1773471755">
    <w:abstractNumId w:val="19"/>
  </w:num>
  <w:num w:numId="16" w16cid:durableId="704716797">
    <w:abstractNumId w:val="30"/>
  </w:num>
  <w:num w:numId="17" w16cid:durableId="2084527779">
    <w:abstractNumId w:val="27"/>
  </w:num>
  <w:num w:numId="18" w16cid:durableId="1975258322">
    <w:abstractNumId w:val="31"/>
  </w:num>
  <w:num w:numId="19" w16cid:durableId="1925410899">
    <w:abstractNumId w:val="29"/>
  </w:num>
  <w:num w:numId="20" w16cid:durableId="1925797057">
    <w:abstractNumId w:val="18"/>
  </w:num>
  <w:num w:numId="21" w16cid:durableId="1505897140">
    <w:abstractNumId w:val="9"/>
  </w:num>
  <w:num w:numId="22" w16cid:durableId="1974871104">
    <w:abstractNumId w:val="23"/>
  </w:num>
  <w:num w:numId="23" w16cid:durableId="147407819">
    <w:abstractNumId w:val="12"/>
  </w:num>
  <w:num w:numId="24" w16cid:durableId="267321665">
    <w:abstractNumId w:val="11"/>
  </w:num>
  <w:num w:numId="25" w16cid:durableId="1261840784">
    <w:abstractNumId w:val="1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en-GB" w:vendorID="64" w:dllVersion="0" w:nlCheck="1" w:checkStyle="0"/>
  <w:activeWritingStyle w:appName="MSWord" w:lang="en-US"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readOnly" w:formatting="1" w:enforcement="0"/>
  <w:defaultTabStop w:val="567"/>
  <w:hyphenationZone w:val="396"/>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D4F0C"/>
    <w:rsid w:val="000000B2"/>
    <w:rsid w:val="000001E2"/>
    <w:rsid w:val="00000580"/>
    <w:rsid w:val="00000658"/>
    <w:rsid w:val="0000077D"/>
    <w:rsid w:val="000013EF"/>
    <w:rsid w:val="000014D7"/>
    <w:rsid w:val="0000198F"/>
    <w:rsid w:val="00001AC9"/>
    <w:rsid w:val="00001C81"/>
    <w:rsid w:val="00001F25"/>
    <w:rsid w:val="00002522"/>
    <w:rsid w:val="00002C1D"/>
    <w:rsid w:val="0000308D"/>
    <w:rsid w:val="00003211"/>
    <w:rsid w:val="000032F7"/>
    <w:rsid w:val="00003629"/>
    <w:rsid w:val="000037EB"/>
    <w:rsid w:val="00003A89"/>
    <w:rsid w:val="00003BB0"/>
    <w:rsid w:val="00003DB3"/>
    <w:rsid w:val="00004192"/>
    <w:rsid w:val="000041B2"/>
    <w:rsid w:val="000049FA"/>
    <w:rsid w:val="00004EB1"/>
    <w:rsid w:val="00005569"/>
    <w:rsid w:val="00005867"/>
    <w:rsid w:val="0000591A"/>
    <w:rsid w:val="00005B3D"/>
    <w:rsid w:val="00005C5D"/>
    <w:rsid w:val="00005C8A"/>
    <w:rsid w:val="00006858"/>
    <w:rsid w:val="00006BC7"/>
    <w:rsid w:val="00006F37"/>
    <w:rsid w:val="0000752F"/>
    <w:rsid w:val="000078DB"/>
    <w:rsid w:val="00007976"/>
    <w:rsid w:val="00007F94"/>
    <w:rsid w:val="000102EE"/>
    <w:rsid w:val="00010489"/>
    <w:rsid w:val="0001057D"/>
    <w:rsid w:val="000106BD"/>
    <w:rsid w:val="000106F3"/>
    <w:rsid w:val="0001071C"/>
    <w:rsid w:val="00010926"/>
    <w:rsid w:val="0001098E"/>
    <w:rsid w:val="00011093"/>
    <w:rsid w:val="00011430"/>
    <w:rsid w:val="000118AB"/>
    <w:rsid w:val="00011AD3"/>
    <w:rsid w:val="00011C25"/>
    <w:rsid w:val="00011D7B"/>
    <w:rsid w:val="00011EDE"/>
    <w:rsid w:val="0001256D"/>
    <w:rsid w:val="00012A72"/>
    <w:rsid w:val="00013DF6"/>
    <w:rsid w:val="0001427F"/>
    <w:rsid w:val="000148CF"/>
    <w:rsid w:val="00014B7D"/>
    <w:rsid w:val="00014D0E"/>
    <w:rsid w:val="00015253"/>
    <w:rsid w:val="00015838"/>
    <w:rsid w:val="000160D0"/>
    <w:rsid w:val="00016A32"/>
    <w:rsid w:val="00016CAD"/>
    <w:rsid w:val="00017B4E"/>
    <w:rsid w:val="00017E81"/>
    <w:rsid w:val="000201A3"/>
    <w:rsid w:val="0002033F"/>
    <w:rsid w:val="0002035D"/>
    <w:rsid w:val="000206A3"/>
    <w:rsid w:val="0002099C"/>
    <w:rsid w:val="000209E7"/>
    <w:rsid w:val="00020D73"/>
    <w:rsid w:val="00020F97"/>
    <w:rsid w:val="00021120"/>
    <w:rsid w:val="00021265"/>
    <w:rsid w:val="00021696"/>
    <w:rsid w:val="000220F7"/>
    <w:rsid w:val="000221E4"/>
    <w:rsid w:val="000229B8"/>
    <w:rsid w:val="00022C0F"/>
    <w:rsid w:val="00022D17"/>
    <w:rsid w:val="00022E0D"/>
    <w:rsid w:val="00022ECE"/>
    <w:rsid w:val="00022F37"/>
    <w:rsid w:val="00022F7A"/>
    <w:rsid w:val="00023048"/>
    <w:rsid w:val="00023427"/>
    <w:rsid w:val="0002395E"/>
    <w:rsid w:val="00023E8C"/>
    <w:rsid w:val="000244FB"/>
    <w:rsid w:val="0002461C"/>
    <w:rsid w:val="000246C4"/>
    <w:rsid w:val="00026208"/>
    <w:rsid w:val="000262A2"/>
    <w:rsid w:val="000266B9"/>
    <w:rsid w:val="00026796"/>
    <w:rsid w:val="0002698E"/>
    <w:rsid w:val="000269B0"/>
    <w:rsid w:val="000269C9"/>
    <w:rsid w:val="00026EC2"/>
    <w:rsid w:val="00026FDE"/>
    <w:rsid w:val="000271E5"/>
    <w:rsid w:val="000272DD"/>
    <w:rsid w:val="000276B1"/>
    <w:rsid w:val="000277DA"/>
    <w:rsid w:val="00027AFA"/>
    <w:rsid w:val="00027F79"/>
    <w:rsid w:val="0003005D"/>
    <w:rsid w:val="00030579"/>
    <w:rsid w:val="000306EC"/>
    <w:rsid w:val="0003088C"/>
    <w:rsid w:val="00030BE3"/>
    <w:rsid w:val="00030D0C"/>
    <w:rsid w:val="0003107F"/>
    <w:rsid w:val="00031811"/>
    <w:rsid w:val="00031CC5"/>
    <w:rsid w:val="00031EE6"/>
    <w:rsid w:val="00032D13"/>
    <w:rsid w:val="00032F3B"/>
    <w:rsid w:val="00033492"/>
    <w:rsid w:val="000338AE"/>
    <w:rsid w:val="000338EA"/>
    <w:rsid w:val="00033A10"/>
    <w:rsid w:val="00033CC1"/>
    <w:rsid w:val="000342CA"/>
    <w:rsid w:val="00034EA0"/>
    <w:rsid w:val="00035500"/>
    <w:rsid w:val="0003700D"/>
    <w:rsid w:val="0003721C"/>
    <w:rsid w:val="00037288"/>
    <w:rsid w:val="000378D1"/>
    <w:rsid w:val="000403CE"/>
    <w:rsid w:val="00040AF2"/>
    <w:rsid w:val="00040BCC"/>
    <w:rsid w:val="00040BEC"/>
    <w:rsid w:val="00041072"/>
    <w:rsid w:val="000411B3"/>
    <w:rsid w:val="000412AB"/>
    <w:rsid w:val="0004131E"/>
    <w:rsid w:val="000414D1"/>
    <w:rsid w:val="0004192D"/>
    <w:rsid w:val="00041D13"/>
    <w:rsid w:val="00042886"/>
    <w:rsid w:val="0004297E"/>
    <w:rsid w:val="00042A50"/>
    <w:rsid w:val="00042A5E"/>
    <w:rsid w:val="00042DE3"/>
    <w:rsid w:val="00042EFA"/>
    <w:rsid w:val="000447D8"/>
    <w:rsid w:val="00044AF6"/>
    <w:rsid w:val="00044BB8"/>
    <w:rsid w:val="00044DB0"/>
    <w:rsid w:val="00045F1D"/>
    <w:rsid w:val="00046113"/>
    <w:rsid w:val="00046684"/>
    <w:rsid w:val="00046D24"/>
    <w:rsid w:val="00047313"/>
    <w:rsid w:val="00047538"/>
    <w:rsid w:val="00047EF2"/>
    <w:rsid w:val="00050114"/>
    <w:rsid w:val="0005028F"/>
    <w:rsid w:val="0005095D"/>
    <w:rsid w:val="00051503"/>
    <w:rsid w:val="0005150E"/>
    <w:rsid w:val="00051574"/>
    <w:rsid w:val="00051D2C"/>
    <w:rsid w:val="0005205A"/>
    <w:rsid w:val="00052219"/>
    <w:rsid w:val="000523BC"/>
    <w:rsid w:val="000528B5"/>
    <w:rsid w:val="00052A1C"/>
    <w:rsid w:val="00052D63"/>
    <w:rsid w:val="000532AB"/>
    <w:rsid w:val="00053468"/>
    <w:rsid w:val="000536AC"/>
    <w:rsid w:val="0005375F"/>
    <w:rsid w:val="00054404"/>
    <w:rsid w:val="00054CD7"/>
    <w:rsid w:val="00054E8C"/>
    <w:rsid w:val="00055122"/>
    <w:rsid w:val="00055374"/>
    <w:rsid w:val="000555C9"/>
    <w:rsid w:val="000559C4"/>
    <w:rsid w:val="00055A9C"/>
    <w:rsid w:val="00055F96"/>
    <w:rsid w:val="00056075"/>
    <w:rsid w:val="000566E0"/>
    <w:rsid w:val="00056AE1"/>
    <w:rsid w:val="00056BD5"/>
    <w:rsid w:val="00057A40"/>
    <w:rsid w:val="00057BEA"/>
    <w:rsid w:val="0006044D"/>
    <w:rsid w:val="000604B6"/>
    <w:rsid w:val="000605CE"/>
    <w:rsid w:val="00060716"/>
    <w:rsid w:val="00060E69"/>
    <w:rsid w:val="000612D8"/>
    <w:rsid w:val="000613D0"/>
    <w:rsid w:val="000615D7"/>
    <w:rsid w:val="00061C0A"/>
    <w:rsid w:val="0006246B"/>
    <w:rsid w:val="00062602"/>
    <w:rsid w:val="00062808"/>
    <w:rsid w:val="00062F27"/>
    <w:rsid w:val="00063582"/>
    <w:rsid w:val="00063B04"/>
    <w:rsid w:val="00063E63"/>
    <w:rsid w:val="000644CE"/>
    <w:rsid w:val="000644E5"/>
    <w:rsid w:val="000647ED"/>
    <w:rsid w:val="00064CC5"/>
    <w:rsid w:val="00064E1B"/>
    <w:rsid w:val="00065190"/>
    <w:rsid w:val="00065451"/>
    <w:rsid w:val="000656C0"/>
    <w:rsid w:val="00066108"/>
    <w:rsid w:val="00066375"/>
    <w:rsid w:val="0006679E"/>
    <w:rsid w:val="000676D3"/>
    <w:rsid w:val="000679A4"/>
    <w:rsid w:val="000679B9"/>
    <w:rsid w:val="00067E5C"/>
    <w:rsid w:val="00067F0E"/>
    <w:rsid w:val="0007029A"/>
    <w:rsid w:val="00070438"/>
    <w:rsid w:val="00070F86"/>
    <w:rsid w:val="00070FC7"/>
    <w:rsid w:val="0007107D"/>
    <w:rsid w:val="00071A6A"/>
    <w:rsid w:val="00071EE7"/>
    <w:rsid w:val="00072374"/>
    <w:rsid w:val="00072488"/>
    <w:rsid w:val="00072653"/>
    <w:rsid w:val="00072A7B"/>
    <w:rsid w:val="00072B2D"/>
    <w:rsid w:val="00072EFD"/>
    <w:rsid w:val="00072FDD"/>
    <w:rsid w:val="000734B6"/>
    <w:rsid w:val="0007366D"/>
    <w:rsid w:val="0007370F"/>
    <w:rsid w:val="0007418A"/>
    <w:rsid w:val="0007449A"/>
    <w:rsid w:val="00074E26"/>
    <w:rsid w:val="000751F3"/>
    <w:rsid w:val="00075386"/>
    <w:rsid w:val="00075596"/>
    <w:rsid w:val="000756BD"/>
    <w:rsid w:val="00075912"/>
    <w:rsid w:val="00075EC5"/>
    <w:rsid w:val="00076150"/>
    <w:rsid w:val="000762E9"/>
    <w:rsid w:val="000764D5"/>
    <w:rsid w:val="00076877"/>
    <w:rsid w:val="000769CF"/>
    <w:rsid w:val="000769EB"/>
    <w:rsid w:val="00076B8B"/>
    <w:rsid w:val="00076FF6"/>
    <w:rsid w:val="00077196"/>
    <w:rsid w:val="000771DB"/>
    <w:rsid w:val="0007735E"/>
    <w:rsid w:val="00077444"/>
    <w:rsid w:val="00077DB6"/>
    <w:rsid w:val="00077DD6"/>
    <w:rsid w:val="0008054B"/>
    <w:rsid w:val="00080863"/>
    <w:rsid w:val="000811A2"/>
    <w:rsid w:val="00081574"/>
    <w:rsid w:val="000819E8"/>
    <w:rsid w:val="00081B26"/>
    <w:rsid w:val="00081CAC"/>
    <w:rsid w:val="00081CFC"/>
    <w:rsid w:val="00081EFE"/>
    <w:rsid w:val="00081F3B"/>
    <w:rsid w:val="000821EE"/>
    <w:rsid w:val="00082BF0"/>
    <w:rsid w:val="00082CC9"/>
    <w:rsid w:val="0008321D"/>
    <w:rsid w:val="00084195"/>
    <w:rsid w:val="000842CD"/>
    <w:rsid w:val="00084484"/>
    <w:rsid w:val="000844F3"/>
    <w:rsid w:val="00084E40"/>
    <w:rsid w:val="0008565A"/>
    <w:rsid w:val="000856DC"/>
    <w:rsid w:val="00085CA2"/>
    <w:rsid w:val="00085D2F"/>
    <w:rsid w:val="00085E31"/>
    <w:rsid w:val="00085F44"/>
    <w:rsid w:val="000866E8"/>
    <w:rsid w:val="00086712"/>
    <w:rsid w:val="00086C35"/>
    <w:rsid w:val="000878C3"/>
    <w:rsid w:val="00087EE0"/>
    <w:rsid w:val="00090635"/>
    <w:rsid w:val="000907C9"/>
    <w:rsid w:val="00090CD5"/>
    <w:rsid w:val="00090D0A"/>
    <w:rsid w:val="000917CF"/>
    <w:rsid w:val="00091881"/>
    <w:rsid w:val="000918AF"/>
    <w:rsid w:val="0009196C"/>
    <w:rsid w:val="000920A3"/>
    <w:rsid w:val="0009231A"/>
    <w:rsid w:val="0009283D"/>
    <w:rsid w:val="00092907"/>
    <w:rsid w:val="00092F11"/>
    <w:rsid w:val="00093F7A"/>
    <w:rsid w:val="00094CFA"/>
    <w:rsid w:val="000955A7"/>
    <w:rsid w:val="000955D5"/>
    <w:rsid w:val="0009585E"/>
    <w:rsid w:val="0009597A"/>
    <w:rsid w:val="00095F23"/>
    <w:rsid w:val="00095F54"/>
    <w:rsid w:val="0009609C"/>
    <w:rsid w:val="000965B8"/>
    <w:rsid w:val="000968C5"/>
    <w:rsid w:val="000970A4"/>
    <w:rsid w:val="00097260"/>
    <w:rsid w:val="000972F4"/>
    <w:rsid w:val="000975BA"/>
    <w:rsid w:val="00097960"/>
    <w:rsid w:val="000A0333"/>
    <w:rsid w:val="000A06E7"/>
    <w:rsid w:val="000A06FA"/>
    <w:rsid w:val="000A093E"/>
    <w:rsid w:val="000A0AEA"/>
    <w:rsid w:val="000A0FCF"/>
    <w:rsid w:val="000A1135"/>
    <w:rsid w:val="000A17E6"/>
    <w:rsid w:val="000A1988"/>
    <w:rsid w:val="000A3253"/>
    <w:rsid w:val="000A33B2"/>
    <w:rsid w:val="000A34E3"/>
    <w:rsid w:val="000A36C5"/>
    <w:rsid w:val="000A377E"/>
    <w:rsid w:val="000A37F9"/>
    <w:rsid w:val="000A383D"/>
    <w:rsid w:val="000A38D5"/>
    <w:rsid w:val="000A3CD1"/>
    <w:rsid w:val="000A3D61"/>
    <w:rsid w:val="000A407D"/>
    <w:rsid w:val="000A4157"/>
    <w:rsid w:val="000A4222"/>
    <w:rsid w:val="000A42FE"/>
    <w:rsid w:val="000A4556"/>
    <w:rsid w:val="000A4D14"/>
    <w:rsid w:val="000A4EDB"/>
    <w:rsid w:val="000A50CA"/>
    <w:rsid w:val="000A57E4"/>
    <w:rsid w:val="000A609C"/>
    <w:rsid w:val="000A61F0"/>
    <w:rsid w:val="000A658B"/>
    <w:rsid w:val="000A6A41"/>
    <w:rsid w:val="000A6CDC"/>
    <w:rsid w:val="000A6F8E"/>
    <w:rsid w:val="000A703D"/>
    <w:rsid w:val="000A7201"/>
    <w:rsid w:val="000A74D3"/>
    <w:rsid w:val="000A7736"/>
    <w:rsid w:val="000A7828"/>
    <w:rsid w:val="000A7A91"/>
    <w:rsid w:val="000A7CE2"/>
    <w:rsid w:val="000B029C"/>
    <w:rsid w:val="000B035A"/>
    <w:rsid w:val="000B068F"/>
    <w:rsid w:val="000B075A"/>
    <w:rsid w:val="000B0822"/>
    <w:rsid w:val="000B0AAA"/>
    <w:rsid w:val="000B15F1"/>
    <w:rsid w:val="000B189A"/>
    <w:rsid w:val="000B1AE8"/>
    <w:rsid w:val="000B1E34"/>
    <w:rsid w:val="000B2D44"/>
    <w:rsid w:val="000B2D54"/>
    <w:rsid w:val="000B31A6"/>
    <w:rsid w:val="000B37BA"/>
    <w:rsid w:val="000B38D6"/>
    <w:rsid w:val="000B3B7A"/>
    <w:rsid w:val="000B4D88"/>
    <w:rsid w:val="000B50CE"/>
    <w:rsid w:val="000B5825"/>
    <w:rsid w:val="000B6255"/>
    <w:rsid w:val="000B63A2"/>
    <w:rsid w:val="000B6747"/>
    <w:rsid w:val="000B6AA9"/>
    <w:rsid w:val="000B6BF0"/>
    <w:rsid w:val="000B766F"/>
    <w:rsid w:val="000B76E5"/>
    <w:rsid w:val="000B7822"/>
    <w:rsid w:val="000B7A5E"/>
    <w:rsid w:val="000C0141"/>
    <w:rsid w:val="000C0495"/>
    <w:rsid w:val="000C0B19"/>
    <w:rsid w:val="000C0BB1"/>
    <w:rsid w:val="000C0FB9"/>
    <w:rsid w:val="000C1492"/>
    <w:rsid w:val="000C1BF8"/>
    <w:rsid w:val="000C1C05"/>
    <w:rsid w:val="000C25CD"/>
    <w:rsid w:val="000C26FA"/>
    <w:rsid w:val="000C2E84"/>
    <w:rsid w:val="000C3B4E"/>
    <w:rsid w:val="000C4054"/>
    <w:rsid w:val="000C4130"/>
    <w:rsid w:val="000C436B"/>
    <w:rsid w:val="000C45A2"/>
    <w:rsid w:val="000C58C8"/>
    <w:rsid w:val="000C593E"/>
    <w:rsid w:val="000C59C0"/>
    <w:rsid w:val="000C5C46"/>
    <w:rsid w:val="000C5DA7"/>
    <w:rsid w:val="000C5EB6"/>
    <w:rsid w:val="000C61DE"/>
    <w:rsid w:val="000C621B"/>
    <w:rsid w:val="000C6289"/>
    <w:rsid w:val="000C67C8"/>
    <w:rsid w:val="000C6800"/>
    <w:rsid w:val="000C6A22"/>
    <w:rsid w:val="000C6ADB"/>
    <w:rsid w:val="000C743F"/>
    <w:rsid w:val="000C76DE"/>
    <w:rsid w:val="000D016A"/>
    <w:rsid w:val="000D03D1"/>
    <w:rsid w:val="000D053F"/>
    <w:rsid w:val="000D0D39"/>
    <w:rsid w:val="000D0E15"/>
    <w:rsid w:val="000D1726"/>
    <w:rsid w:val="000D1C5F"/>
    <w:rsid w:val="000D1EE1"/>
    <w:rsid w:val="000D2356"/>
    <w:rsid w:val="000D26E8"/>
    <w:rsid w:val="000D27F5"/>
    <w:rsid w:val="000D2B76"/>
    <w:rsid w:val="000D2D03"/>
    <w:rsid w:val="000D2EF3"/>
    <w:rsid w:val="000D341E"/>
    <w:rsid w:val="000D3664"/>
    <w:rsid w:val="000D37D1"/>
    <w:rsid w:val="000D3C98"/>
    <w:rsid w:val="000D44D0"/>
    <w:rsid w:val="000D46B9"/>
    <w:rsid w:val="000D46FC"/>
    <w:rsid w:val="000D484B"/>
    <w:rsid w:val="000D4B43"/>
    <w:rsid w:val="000D4C20"/>
    <w:rsid w:val="000D4CB5"/>
    <w:rsid w:val="000D4DC2"/>
    <w:rsid w:val="000D4F29"/>
    <w:rsid w:val="000D53CD"/>
    <w:rsid w:val="000D55E9"/>
    <w:rsid w:val="000D5EC2"/>
    <w:rsid w:val="000D5FAE"/>
    <w:rsid w:val="000D62FC"/>
    <w:rsid w:val="000D6484"/>
    <w:rsid w:val="000D6855"/>
    <w:rsid w:val="000D6861"/>
    <w:rsid w:val="000D687A"/>
    <w:rsid w:val="000D6882"/>
    <w:rsid w:val="000D6EEB"/>
    <w:rsid w:val="000D73E6"/>
    <w:rsid w:val="000D7799"/>
    <w:rsid w:val="000D77AC"/>
    <w:rsid w:val="000D7C91"/>
    <w:rsid w:val="000D7F06"/>
    <w:rsid w:val="000E09C5"/>
    <w:rsid w:val="000E0A15"/>
    <w:rsid w:val="000E115A"/>
    <w:rsid w:val="000E12B5"/>
    <w:rsid w:val="000E1510"/>
    <w:rsid w:val="000E1745"/>
    <w:rsid w:val="000E1888"/>
    <w:rsid w:val="000E1A66"/>
    <w:rsid w:val="000E1BDC"/>
    <w:rsid w:val="000E2066"/>
    <w:rsid w:val="000E2091"/>
    <w:rsid w:val="000E2D73"/>
    <w:rsid w:val="000E2E3D"/>
    <w:rsid w:val="000E351F"/>
    <w:rsid w:val="000E4084"/>
    <w:rsid w:val="000E42AE"/>
    <w:rsid w:val="000E4B46"/>
    <w:rsid w:val="000E4EF7"/>
    <w:rsid w:val="000E53A6"/>
    <w:rsid w:val="000E54E2"/>
    <w:rsid w:val="000E5813"/>
    <w:rsid w:val="000E597B"/>
    <w:rsid w:val="000E5A80"/>
    <w:rsid w:val="000E5B3E"/>
    <w:rsid w:val="000E5B66"/>
    <w:rsid w:val="000E603B"/>
    <w:rsid w:val="000E6654"/>
    <w:rsid w:val="000E678C"/>
    <w:rsid w:val="000E67B4"/>
    <w:rsid w:val="000E68C2"/>
    <w:rsid w:val="000E68F7"/>
    <w:rsid w:val="000E71C9"/>
    <w:rsid w:val="000E738F"/>
    <w:rsid w:val="000E7C01"/>
    <w:rsid w:val="000E7D7F"/>
    <w:rsid w:val="000F02EF"/>
    <w:rsid w:val="000F031B"/>
    <w:rsid w:val="000F09DB"/>
    <w:rsid w:val="000F0B27"/>
    <w:rsid w:val="000F0C2A"/>
    <w:rsid w:val="000F0C9B"/>
    <w:rsid w:val="000F112F"/>
    <w:rsid w:val="000F1242"/>
    <w:rsid w:val="000F1626"/>
    <w:rsid w:val="000F1AAD"/>
    <w:rsid w:val="000F2123"/>
    <w:rsid w:val="000F22EE"/>
    <w:rsid w:val="000F24EF"/>
    <w:rsid w:val="000F2959"/>
    <w:rsid w:val="000F322F"/>
    <w:rsid w:val="000F3906"/>
    <w:rsid w:val="000F3B3D"/>
    <w:rsid w:val="000F3B90"/>
    <w:rsid w:val="000F3B99"/>
    <w:rsid w:val="000F3B9B"/>
    <w:rsid w:val="000F3C4D"/>
    <w:rsid w:val="000F45CD"/>
    <w:rsid w:val="000F4D26"/>
    <w:rsid w:val="000F4D77"/>
    <w:rsid w:val="000F52BB"/>
    <w:rsid w:val="000F549B"/>
    <w:rsid w:val="000F59E6"/>
    <w:rsid w:val="000F5BFE"/>
    <w:rsid w:val="000F6123"/>
    <w:rsid w:val="000F664C"/>
    <w:rsid w:val="000F682A"/>
    <w:rsid w:val="000F693C"/>
    <w:rsid w:val="000F7441"/>
    <w:rsid w:val="000F745A"/>
    <w:rsid w:val="000F7BF5"/>
    <w:rsid w:val="000F7CAC"/>
    <w:rsid w:val="0010016D"/>
    <w:rsid w:val="00101109"/>
    <w:rsid w:val="001013B0"/>
    <w:rsid w:val="001018D1"/>
    <w:rsid w:val="00101DE5"/>
    <w:rsid w:val="0010219C"/>
    <w:rsid w:val="001022B4"/>
    <w:rsid w:val="00102A1F"/>
    <w:rsid w:val="00102AE5"/>
    <w:rsid w:val="00102EF1"/>
    <w:rsid w:val="0010303E"/>
    <w:rsid w:val="0010313A"/>
    <w:rsid w:val="00103271"/>
    <w:rsid w:val="001034E5"/>
    <w:rsid w:val="00103821"/>
    <w:rsid w:val="00103CD2"/>
    <w:rsid w:val="00103D2F"/>
    <w:rsid w:val="00103FE3"/>
    <w:rsid w:val="0010421F"/>
    <w:rsid w:val="001042FE"/>
    <w:rsid w:val="001045EC"/>
    <w:rsid w:val="00104A52"/>
    <w:rsid w:val="00104E6E"/>
    <w:rsid w:val="001050FF"/>
    <w:rsid w:val="001058BC"/>
    <w:rsid w:val="00105B1B"/>
    <w:rsid w:val="00105CE0"/>
    <w:rsid w:val="00107CE4"/>
    <w:rsid w:val="00107F34"/>
    <w:rsid w:val="00110A1B"/>
    <w:rsid w:val="00110DE6"/>
    <w:rsid w:val="00110E3C"/>
    <w:rsid w:val="001119DD"/>
    <w:rsid w:val="001122D5"/>
    <w:rsid w:val="001122FB"/>
    <w:rsid w:val="0011249D"/>
    <w:rsid w:val="00112A42"/>
    <w:rsid w:val="001136EA"/>
    <w:rsid w:val="001138B4"/>
    <w:rsid w:val="00113952"/>
    <w:rsid w:val="00113A0C"/>
    <w:rsid w:val="00114622"/>
    <w:rsid w:val="0011475A"/>
    <w:rsid w:val="00114A04"/>
    <w:rsid w:val="00114E2F"/>
    <w:rsid w:val="00114FD4"/>
    <w:rsid w:val="0011567D"/>
    <w:rsid w:val="00115854"/>
    <w:rsid w:val="00115B5C"/>
    <w:rsid w:val="00115CC1"/>
    <w:rsid w:val="00116019"/>
    <w:rsid w:val="001167E9"/>
    <w:rsid w:val="00116941"/>
    <w:rsid w:val="0011753B"/>
    <w:rsid w:val="001176F0"/>
    <w:rsid w:val="0012067A"/>
    <w:rsid w:val="00120C6B"/>
    <w:rsid w:val="0012137D"/>
    <w:rsid w:val="00121400"/>
    <w:rsid w:val="00121427"/>
    <w:rsid w:val="001214B6"/>
    <w:rsid w:val="00121992"/>
    <w:rsid w:val="00121A8D"/>
    <w:rsid w:val="00121C69"/>
    <w:rsid w:val="00121F71"/>
    <w:rsid w:val="001222D9"/>
    <w:rsid w:val="001230C6"/>
    <w:rsid w:val="001237C7"/>
    <w:rsid w:val="00123B0A"/>
    <w:rsid w:val="00123C14"/>
    <w:rsid w:val="00123D94"/>
    <w:rsid w:val="00123ECC"/>
    <w:rsid w:val="00124691"/>
    <w:rsid w:val="00124750"/>
    <w:rsid w:val="001248FE"/>
    <w:rsid w:val="00124AF4"/>
    <w:rsid w:val="00124CEF"/>
    <w:rsid w:val="0012528C"/>
    <w:rsid w:val="001252CB"/>
    <w:rsid w:val="001253BC"/>
    <w:rsid w:val="00125430"/>
    <w:rsid w:val="00125739"/>
    <w:rsid w:val="0012598F"/>
    <w:rsid w:val="0012608C"/>
    <w:rsid w:val="00126146"/>
    <w:rsid w:val="001267DE"/>
    <w:rsid w:val="001268C1"/>
    <w:rsid w:val="001268CA"/>
    <w:rsid w:val="00126B76"/>
    <w:rsid w:val="00126E35"/>
    <w:rsid w:val="00126FE0"/>
    <w:rsid w:val="00127983"/>
    <w:rsid w:val="001301E4"/>
    <w:rsid w:val="001309E0"/>
    <w:rsid w:val="00130BCB"/>
    <w:rsid w:val="001310F2"/>
    <w:rsid w:val="00131493"/>
    <w:rsid w:val="0013154A"/>
    <w:rsid w:val="00131759"/>
    <w:rsid w:val="0013196F"/>
    <w:rsid w:val="00131B13"/>
    <w:rsid w:val="00131FDB"/>
    <w:rsid w:val="00132193"/>
    <w:rsid w:val="001321EC"/>
    <w:rsid w:val="00132625"/>
    <w:rsid w:val="0013272B"/>
    <w:rsid w:val="001327B0"/>
    <w:rsid w:val="00132876"/>
    <w:rsid w:val="00132A33"/>
    <w:rsid w:val="00132F1D"/>
    <w:rsid w:val="00133182"/>
    <w:rsid w:val="001332DA"/>
    <w:rsid w:val="001337DD"/>
    <w:rsid w:val="001339EF"/>
    <w:rsid w:val="00133A93"/>
    <w:rsid w:val="001343C3"/>
    <w:rsid w:val="001345E0"/>
    <w:rsid w:val="00134840"/>
    <w:rsid w:val="001349C3"/>
    <w:rsid w:val="00134AAE"/>
    <w:rsid w:val="00134B28"/>
    <w:rsid w:val="00134E69"/>
    <w:rsid w:val="00134F0F"/>
    <w:rsid w:val="00135B96"/>
    <w:rsid w:val="00135C38"/>
    <w:rsid w:val="001366E0"/>
    <w:rsid w:val="00137399"/>
    <w:rsid w:val="001376A7"/>
    <w:rsid w:val="0013792B"/>
    <w:rsid w:val="00137ECB"/>
    <w:rsid w:val="00140916"/>
    <w:rsid w:val="00141144"/>
    <w:rsid w:val="00141F4A"/>
    <w:rsid w:val="00142153"/>
    <w:rsid w:val="0014246A"/>
    <w:rsid w:val="001427A0"/>
    <w:rsid w:val="001427C3"/>
    <w:rsid w:val="00142892"/>
    <w:rsid w:val="001428DD"/>
    <w:rsid w:val="00142BF6"/>
    <w:rsid w:val="00142E1C"/>
    <w:rsid w:val="0014361A"/>
    <w:rsid w:val="00143C49"/>
    <w:rsid w:val="0014408F"/>
    <w:rsid w:val="001449D7"/>
    <w:rsid w:val="00144BE3"/>
    <w:rsid w:val="001451DE"/>
    <w:rsid w:val="001454F1"/>
    <w:rsid w:val="001456AE"/>
    <w:rsid w:val="00145BD8"/>
    <w:rsid w:val="001461B9"/>
    <w:rsid w:val="00146417"/>
    <w:rsid w:val="00146F07"/>
    <w:rsid w:val="00147347"/>
    <w:rsid w:val="00147824"/>
    <w:rsid w:val="001478D1"/>
    <w:rsid w:val="001503E4"/>
    <w:rsid w:val="00150922"/>
    <w:rsid w:val="00150D78"/>
    <w:rsid w:val="00151BA8"/>
    <w:rsid w:val="00152291"/>
    <w:rsid w:val="00152755"/>
    <w:rsid w:val="0015275E"/>
    <w:rsid w:val="00152809"/>
    <w:rsid w:val="00152A2B"/>
    <w:rsid w:val="00152BEE"/>
    <w:rsid w:val="00152C62"/>
    <w:rsid w:val="00152E9F"/>
    <w:rsid w:val="0015300A"/>
    <w:rsid w:val="001530CC"/>
    <w:rsid w:val="00153295"/>
    <w:rsid w:val="001535A0"/>
    <w:rsid w:val="00153723"/>
    <w:rsid w:val="001539C4"/>
    <w:rsid w:val="00153CC2"/>
    <w:rsid w:val="00154BB7"/>
    <w:rsid w:val="00155751"/>
    <w:rsid w:val="00155925"/>
    <w:rsid w:val="00156089"/>
    <w:rsid w:val="001560C9"/>
    <w:rsid w:val="00156285"/>
    <w:rsid w:val="00156699"/>
    <w:rsid w:val="0015675B"/>
    <w:rsid w:val="00156D74"/>
    <w:rsid w:val="00156FD3"/>
    <w:rsid w:val="00157102"/>
    <w:rsid w:val="00157454"/>
    <w:rsid w:val="00157F53"/>
    <w:rsid w:val="00160586"/>
    <w:rsid w:val="00160970"/>
    <w:rsid w:val="00160DB1"/>
    <w:rsid w:val="00160FE5"/>
    <w:rsid w:val="001612ED"/>
    <w:rsid w:val="0016177A"/>
    <w:rsid w:val="001618A2"/>
    <w:rsid w:val="00161A23"/>
    <w:rsid w:val="00162269"/>
    <w:rsid w:val="00162656"/>
    <w:rsid w:val="001626A6"/>
    <w:rsid w:val="00162C60"/>
    <w:rsid w:val="001630A0"/>
    <w:rsid w:val="0016360C"/>
    <w:rsid w:val="001636FD"/>
    <w:rsid w:val="00163878"/>
    <w:rsid w:val="001638C5"/>
    <w:rsid w:val="00163970"/>
    <w:rsid w:val="00163A30"/>
    <w:rsid w:val="00163A40"/>
    <w:rsid w:val="00163B3E"/>
    <w:rsid w:val="00163C0F"/>
    <w:rsid w:val="00163CC1"/>
    <w:rsid w:val="00163F6D"/>
    <w:rsid w:val="00163FC2"/>
    <w:rsid w:val="001642EF"/>
    <w:rsid w:val="001648F3"/>
    <w:rsid w:val="00164A03"/>
    <w:rsid w:val="00164DD7"/>
    <w:rsid w:val="001654DB"/>
    <w:rsid w:val="001655DA"/>
    <w:rsid w:val="00165608"/>
    <w:rsid w:val="0016577A"/>
    <w:rsid w:val="001659A6"/>
    <w:rsid w:val="00165A38"/>
    <w:rsid w:val="001661BC"/>
    <w:rsid w:val="001664CA"/>
    <w:rsid w:val="001665B6"/>
    <w:rsid w:val="00166A38"/>
    <w:rsid w:val="00166B70"/>
    <w:rsid w:val="001670F9"/>
    <w:rsid w:val="00167DFC"/>
    <w:rsid w:val="00167EF6"/>
    <w:rsid w:val="001707BB"/>
    <w:rsid w:val="001712B8"/>
    <w:rsid w:val="00171375"/>
    <w:rsid w:val="0017154B"/>
    <w:rsid w:val="001716CA"/>
    <w:rsid w:val="00171CFB"/>
    <w:rsid w:val="00172239"/>
    <w:rsid w:val="00172FE0"/>
    <w:rsid w:val="00173581"/>
    <w:rsid w:val="001735EE"/>
    <w:rsid w:val="00173C2B"/>
    <w:rsid w:val="00173D48"/>
    <w:rsid w:val="00173E1D"/>
    <w:rsid w:val="00173F7A"/>
    <w:rsid w:val="00174135"/>
    <w:rsid w:val="0017449D"/>
    <w:rsid w:val="00174785"/>
    <w:rsid w:val="00174FEF"/>
    <w:rsid w:val="001751AD"/>
    <w:rsid w:val="00175388"/>
    <w:rsid w:val="001754B8"/>
    <w:rsid w:val="001756A2"/>
    <w:rsid w:val="00175D24"/>
    <w:rsid w:val="00175D47"/>
    <w:rsid w:val="0017617A"/>
    <w:rsid w:val="00176658"/>
    <w:rsid w:val="00176A84"/>
    <w:rsid w:val="00176F14"/>
    <w:rsid w:val="001770BC"/>
    <w:rsid w:val="001771CE"/>
    <w:rsid w:val="00177712"/>
    <w:rsid w:val="00177CC9"/>
    <w:rsid w:val="00177D96"/>
    <w:rsid w:val="00177FE0"/>
    <w:rsid w:val="00180851"/>
    <w:rsid w:val="00180C36"/>
    <w:rsid w:val="00180CF9"/>
    <w:rsid w:val="00180DCA"/>
    <w:rsid w:val="001810BE"/>
    <w:rsid w:val="00181556"/>
    <w:rsid w:val="00181620"/>
    <w:rsid w:val="00182044"/>
    <w:rsid w:val="001821BD"/>
    <w:rsid w:val="00182202"/>
    <w:rsid w:val="00182639"/>
    <w:rsid w:val="001829F7"/>
    <w:rsid w:val="00182BEB"/>
    <w:rsid w:val="00182D21"/>
    <w:rsid w:val="00182D86"/>
    <w:rsid w:val="00182FB6"/>
    <w:rsid w:val="0018347C"/>
    <w:rsid w:val="001839A2"/>
    <w:rsid w:val="001843DB"/>
    <w:rsid w:val="00184476"/>
    <w:rsid w:val="001848EA"/>
    <w:rsid w:val="00184900"/>
    <w:rsid w:val="00184AF2"/>
    <w:rsid w:val="00184C2B"/>
    <w:rsid w:val="001853FD"/>
    <w:rsid w:val="00185441"/>
    <w:rsid w:val="00185750"/>
    <w:rsid w:val="00185933"/>
    <w:rsid w:val="00185B8E"/>
    <w:rsid w:val="00187148"/>
    <w:rsid w:val="001871E7"/>
    <w:rsid w:val="00187344"/>
    <w:rsid w:val="0018754D"/>
    <w:rsid w:val="00187EE0"/>
    <w:rsid w:val="001901B0"/>
    <w:rsid w:val="0019069F"/>
    <w:rsid w:val="00190AFA"/>
    <w:rsid w:val="00190B2E"/>
    <w:rsid w:val="00190D65"/>
    <w:rsid w:val="00190F19"/>
    <w:rsid w:val="001911A3"/>
    <w:rsid w:val="00191977"/>
    <w:rsid w:val="0019239D"/>
    <w:rsid w:val="00192512"/>
    <w:rsid w:val="001928B6"/>
    <w:rsid w:val="00192B6C"/>
    <w:rsid w:val="00192E2C"/>
    <w:rsid w:val="00192ECC"/>
    <w:rsid w:val="00192F8D"/>
    <w:rsid w:val="00193523"/>
    <w:rsid w:val="00193641"/>
    <w:rsid w:val="001936F1"/>
    <w:rsid w:val="00193B04"/>
    <w:rsid w:val="00194134"/>
    <w:rsid w:val="0019485C"/>
    <w:rsid w:val="001954A9"/>
    <w:rsid w:val="001954BC"/>
    <w:rsid w:val="00195663"/>
    <w:rsid w:val="001957F3"/>
    <w:rsid w:val="00195D28"/>
    <w:rsid w:val="00195D30"/>
    <w:rsid w:val="00195E01"/>
    <w:rsid w:val="001962DD"/>
    <w:rsid w:val="00196EDE"/>
    <w:rsid w:val="001970F8"/>
    <w:rsid w:val="00197398"/>
    <w:rsid w:val="0019760C"/>
    <w:rsid w:val="00197ABD"/>
    <w:rsid w:val="00197C1B"/>
    <w:rsid w:val="00197F50"/>
    <w:rsid w:val="00197F9F"/>
    <w:rsid w:val="001A0139"/>
    <w:rsid w:val="001A022A"/>
    <w:rsid w:val="001A0CCC"/>
    <w:rsid w:val="001A0DFB"/>
    <w:rsid w:val="001A138E"/>
    <w:rsid w:val="001A13B1"/>
    <w:rsid w:val="001A1651"/>
    <w:rsid w:val="001A16A4"/>
    <w:rsid w:val="001A16CA"/>
    <w:rsid w:val="001A1B6E"/>
    <w:rsid w:val="001A1C23"/>
    <w:rsid w:val="001A1C43"/>
    <w:rsid w:val="001A1C4F"/>
    <w:rsid w:val="001A240D"/>
    <w:rsid w:val="001A28A4"/>
    <w:rsid w:val="001A2D13"/>
    <w:rsid w:val="001A30DC"/>
    <w:rsid w:val="001A330E"/>
    <w:rsid w:val="001A3857"/>
    <w:rsid w:val="001A3AED"/>
    <w:rsid w:val="001A3F7C"/>
    <w:rsid w:val="001A4662"/>
    <w:rsid w:val="001A471E"/>
    <w:rsid w:val="001A4D3E"/>
    <w:rsid w:val="001A4D6A"/>
    <w:rsid w:val="001A509F"/>
    <w:rsid w:val="001A5174"/>
    <w:rsid w:val="001A5192"/>
    <w:rsid w:val="001A5B30"/>
    <w:rsid w:val="001A6392"/>
    <w:rsid w:val="001A67AE"/>
    <w:rsid w:val="001A6849"/>
    <w:rsid w:val="001A697C"/>
    <w:rsid w:val="001A6B63"/>
    <w:rsid w:val="001A6D34"/>
    <w:rsid w:val="001A74EB"/>
    <w:rsid w:val="001A7653"/>
    <w:rsid w:val="001A78EF"/>
    <w:rsid w:val="001A7B8B"/>
    <w:rsid w:val="001A7EBB"/>
    <w:rsid w:val="001B008F"/>
    <w:rsid w:val="001B04A0"/>
    <w:rsid w:val="001B0697"/>
    <w:rsid w:val="001B17EA"/>
    <w:rsid w:val="001B296C"/>
    <w:rsid w:val="001B2D61"/>
    <w:rsid w:val="001B3090"/>
    <w:rsid w:val="001B30C2"/>
    <w:rsid w:val="001B3189"/>
    <w:rsid w:val="001B35CE"/>
    <w:rsid w:val="001B3BE8"/>
    <w:rsid w:val="001B3C08"/>
    <w:rsid w:val="001B3CD8"/>
    <w:rsid w:val="001B45B6"/>
    <w:rsid w:val="001B4B62"/>
    <w:rsid w:val="001B51E5"/>
    <w:rsid w:val="001B577D"/>
    <w:rsid w:val="001B616A"/>
    <w:rsid w:val="001B617F"/>
    <w:rsid w:val="001B6C9C"/>
    <w:rsid w:val="001B6ED3"/>
    <w:rsid w:val="001B6FE6"/>
    <w:rsid w:val="001B792A"/>
    <w:rsid w:val="001C0228"/>
    <w:rsid w:val="001C0958"/>
    <w:rsid w:val="001C0BCF"/>
    <w:rsid w:val="001C0E50"/>
    <w:rsid w:val="001C16DE"/>
    <w:rsid w:val="001C2592"/>
    <w:rsid w:val="001C25F9"/>
    <w:rsid w:val="001C265C"/>
    <w:rsid w:val="001C269F"/>
    <w:rsid w:val="001C2944"/>
    <w:rsid w:val="001C2A3A"/>
    <w:rsid w:val="001C2BD7"/>
    <w:rsid w:val="001C3130"/>
    <w:rsid w:val="001C33AB"/>
    <w:rsid w:val="001C34BF"/>
    <w:rsid w:val="001C3760"/>
    <w:rsid w:val="001C3B1E"/>
    <w:rsid w:val="001C3E9E"/>
    <w:rsid w:val="001C4B2F"/>
    <w:rsid w:val="001C4DD3"/>
    <w:rsid w:val="001C50A5"/>
    <w:rsid w:val="001C513C"/>
    <w:rsid w:val="001C5264"/>
    <w:rsid w:val="001C5B29"/>
    <w:rsid w:val="001C5BE2"/>
    <w:rsid w:val="001C5C88"/>
    <w:rsid w:val="001C5F67"/>
    <w:rsid w:val="001C625B"/>
    <w:rsid w:val="001C6A55"/>
    <w:rsid w:val="001C777D"/>
    <w:rsid w:val="001C7965"/>
    <w:rsid w:val="001C7A7F"/>
    <w:rsid w:val="001D037D"/>
    <w:rsid w:val="001D0BB9"/>
    <w:rsid w:val="001D0E84"/>
    <w:rsid w:val="001D1791"/>
    <w:rsid w:val="001D1C44"/>
    <w:rsid w:val="001D2177"/>
    <w:rsid w:val="001D2605"/>
    <w:rsid w:val="001D263B"/>
    <w:rsid w:val="001D293E"/>
    <w:rsid w:val="001D296A"/>
    <w:rsid w:val="001D2ADE"/>
    <w:rsid w:val="001D30AC"/>
    <w:rsid w:val="001D3231"/>
    <w:rsid w:val="001D38CC"/>
    <w:rsid w:val="001D39BF"/>
    <w:rsid w:val="001D3C22"/>
    <w:rsid w:val="001D45CD"/>
    <w:rsid w:val="001D45F5"/>
    <w:rsid w:val="001D4695"/>
    <w:rsid w:val="001D46F2"/>
    <w:rsid w:val="001D4CE8"/>
    <w:rsid w:val="001D4EB7"/>
    <w:rsid w:val="001D4F44"/>
    <w:rsid w:val="001D5471"/>
    <w:rsid w:val="001D58B3"/>
    <w:rsid w:val="001D5DD9"/>
    <w:rsid w:val="001D5E7B"/>
    <w:rsid w:val="001D5FE5"/>
    <w:rsid w:val="001D603F"/>
    <w:rsid w:val="001D6E37"/>
    <w:rsid w:val="001D6EC5"/>
    <w:rsid w:val="001D7A0B"/>
    <w:rsid w:val="001D7B94"/>
    <w:rsid w:val="001D7B99"/>
    <w:rsid w:val="001D7C8C"/>
    <w:rsid w:val="001E039C"/>
    <w:rsid w:val="001E0533"/>
    <w:rsid w:val="001E09EF"/>
    <w:rsid w:val="001E0CC8"/>
    <w:rsid w:val="001E1051"/>
    <w:rsid w:val="001E2059"/>
    <w:rsid w:val="001E24CE"/>
    <w:rsid w:val="001E2BC4"/>
    <w:rsid w:val="001E2D69"/>
    <w:rsid w:val="001E34D3"/>
    <w:rsid w:val="001E3860"/>
    <w:rsid w:val="001E3975"/>
    <w:rsid w:val="001E400D"/>
    <w:rsid w:val="001E4432"/>
    <w:rsid w:val="001E471A"/>
    <w:rsid w:val="001E4808"/>
    <w:rsid w:val="001E4E96"/>
    <w:rsid w:val="001E527A"/>
    <w:rsid w:val="001E57B5"/>
    <w:rsid w:val="001E5838"/>
    <w:rsid w:val="001E5953"/>
    <w:rsid w:val="001E5A67"/>
    <w:rsid w:val="001E6832"/>
    <w:rsid w:val="001E696F"/>
    <w:rsid w:val="001E6E9A"/>
    <w:rsid w:val="001E7209"/>
    <w:rsid w:val="001E760F"/>
    <w:rsid w:val="001E7821"/>
    <w:rsid w:val="001E7A6C"/>
    <w:rsid w:val="001E7C30"/>
    <w:rsid w:val="001E7D4F"/>
    <w:rsid w:val="001E7DCC"/>
    <w:rsid w:val="001F03F0"/>
    <w:rsid w:val="001F119A"/>
    <w:rsid w:val="001F1492"/>
    <w:rsid w:val="001F1D3F"/>
    <w:rsid w:val="001F272F"/>
    <w:rsid w:val="001F2FD4"/>
    <w:rsid w:val="001F30B4"/>
    <w:rsid w:val="001F36E0"/>
    <w:rsid w:val="001F36FA"/>
    <w:rsid w:val="001F3827"/>
    <w:rsid w:val="001F391B"/>
    <w:rsid w:val="001F3F0B"/>
    <w:rsid w:val="001F41A9"/>
    <w:rsid w:val="001F41E7"/>
    <w:rsid w:val="001F42D3"/>
    <w:rsid w:val="001F4349"/>
    <w:rsid w:val="001F4544"/>
    <w:rsid w:val="001F4848"/>
    <w:rsid w:val="001F4CAC"/>
    <w:rsid w:val="001F4F0F"/>
    <w:rsid w:val="001F52EA"/>
    <w:rsid w:val="001F539F"/>
    <w:rsid w:val="001F53D4"/>
    <w:rsid w:val="001F5653"/>
    <w:rsid w:val="001F6A20"/>
    <w:rsid w:val="001F6DBA"/>
    <w:rsid w:val="001F775F"/>
    <w:rsid w:val="001F780A"/>
    <w:rsid w:val="001F7D66"/>
    <w:rsid w:val="00200B5F"/>
    <w:rsid w:val="00200FD3"/>
    <w:rsid w:val="00200FF1"/>
    <w:rsid w:val="00201541"/>
    <w:rsid w:val="0020158D"/>
    <w:rsid w:val="0020159D"/>
    <w:rsid w:val="002015C1"/>
    <w:rsid w:val="002018E5"/>
    <w:rsid w:val="00201DB6"/>
    <w:rsid w:val="00201E34"/>
    <w:rsid w:val="00202782"/>
    <w:rsid w:val="00202788"/>
    <w:rsid w:val="00202F31"/>
    <w:rsid w:val="002035AF"/>
    <w:rsid w:val="0020369A"/>
    <w:rsid w:val="002036E9"/>
    <w:rsid w:val="00203973"/>
    <w:rsid w:val="002040FE"/>
    <w:rsid w:val="0020471B"/>
    <w:rsid w:val="00204A1E"/>
    <w:rsid w:val="00204CFD"/>
    <w:rsid w:val="00204FAB"/>
    <w:rsid w:val="00204FF0"/>
    <w:rsid w:val="002052BA"/>
    <w:rsid w:val="00205387"/>
    <w:rsid w:val="002057D4"/>
    <w:rsid w:val="0020638B"/>
    <w:rsid w:val="00206D7A"/>
    <w:rsid w:val="00206DF2"/>
    <w:rsid w:val="00207040"/>
    <w:rsid w:val="00207574"/>
    <w:rsid w:val="0020776F"/>
    <w:rsid w:val="002078E2"/>
    <w:rsid w:val="00207EB3"/>
    <w:rsid w:val="002102A6"/>
    <w:rsid w:val="00210390"/>
    <w:rsid w:val="0021051E"/>
    <w:rsid w:val="002108AD"/>
    <w:rsid w:val="00210DB9"/>
    <w:rsid w:val="00210FE9"/>
    <w:rsid w:val="0021105F"/>
    <w:rsid w:val="00211599"/>
    <w:rsid w:val="0021182A"/>
    <w:rsid w:val="00211DDF"/>
    <w:rsid w:val="00212225"/>
    <w:rsid w:val="00212686"/>
    <w:rsid w:val="002126A8"/>
    <w:rsid w:val="00213002"/>
    <w:rsid w:val="002133FB"/>
    <w:rsid w:val="00213927"/>
    <w:rsid w:val="00213BCD"/>
    <w:rsid w:val="00213C7F"/>
    <w:rsid w:val="002143F5"/>
    <w:rsid w:val="00214BBF"/>
    <w:rsid w:val="0021516F"/>
    <w:rsid w:val="00215627"/>
    <w:rsid w:val="0021645B"/>
    <w:rsid w:val="00216679"/>
    <w:rsid w:val="002168CE"/>
    <w:rsid w:val="00216D11"/>
    <w:rsid w:val="00216FB1"/>
    <w:rsid w:val="0021727D"/>
    <w:rsid w:val="0021731C"/>
    <w:rsid w:val="0021761A"/>
    <w:rsid w:val="002178BB"/>
    <w:rsid w:val="0022000F"/>
    <w:rsid w:val="00220180"/>
    <w:rsid w:val="00220678"/>
    <w:rsid w:val="00220A01"/>
    <w:rsid w:val="00220BD0"/>
    <w:rsid w:val="00220DBE"/>
    <w:rsid w:val="0022115A"/>
    <w:rsid w:val="002218D2"/>
    <w:rsid w:val="00221B03"/>
    <w:rsid w:val="00221BA4"/>
    <w:rsid w:val="00221C15"/>
    <w:rsid w:val="00221F0D"/>
    <w:rsid w:val="00221F7E"/>
    <w:rsid w:val="00221FE9"/>
    <w:rsid w:val="00222BB2"/>
    <w:rsid w:val="00223EAE"/>
    <w:rsid w:val="00223F0C"/>
    <w:rsid w:val="002242A9"/>
    <w:rsid w:val="00224719"/>
    <w:rsid w:val="002251FE"/>
    <w:rsid w:val="00225568"/>
    <w:rsid w:val="00225799"/>
    <w:rsid w:val="002258A9"/>
    <w:rsid w:val="00225BD5"/>
    <w:rsid w:val="00226683"/>
    <w:rsid w:val="002267F8"/>
    <w:rsid w:val="00226B51"/>
    <w:rsid w:val="00226D26"/>
    <w:rsid w:val="00227136"/>
    <w:rsid w:val="00227186"/>
    <w:rsid w:val="002273BD"/>
    <w:rsid w:val="00227E58"/>
    <w:rsid w:val="00227F06"/>
    <w:rsid w:val="00227F96"/>
    <w:rsid w:val="0023081A"/>
    <w:rsid w:val="002309D1"/>
    <w:rsid w:val="00231110"/>
    <w:rsid w:val="00231173"/>
    <w:rsid w:val="00231D71"/>
    <w:rsid w:val="00231F24"/>
    <w:rsid w:val="002322A2"/>
    <w:rsid w:val="00232397"/>
    <w:rsid w:val="00232523"/>
    <w:rsid w:val="00232539"/>
    <w:rsid w:val="002325D2"/>
    <w:rsid w:val="00232704"/>
    <w:rsid w:val="00232AA1"/>
    <w:rsid w:val="00232F34"/>
    <w:rsid w:val="002331A5"/>
    <w:rsid w:val="002331E2"/>
    <w:rsid w:val="00233202"/>
    <w:rsid w:val="00233396"/>
    <w:rsid w:val="00233425"/>
    <w:rsid w:val="00234459"/>
    <w:rsid w:val="00234BD1"/>
    <w:rsid w:val="00234DB5"/>
    <w:rsid w:val="00235063"/>
    <w:rsid w:val="002350B0"/>
    <w:rsid w:val="00235AF6"/>
    <w:rsid w:val="00235ED9"/>
    <w:rsid w:val="00236069"/>
    <w:rsid w:val="00236669"/>
    <w:rsid w:val="00237671"/>
    <w:rsid w:val="002376F8"/>
    <w:rsid w:val="00237AB6"/>
    <w:rsid w:val="00240222"/>
    <w:rsid w:val="0024042A"/>
    <w:rsid w:val="00240E98"/>
    <w:rsid w:val="00240EB2"/>
    <w:rsid w:val="00241625"/>
    <w:rsid w:val="00241E15"/>
    <w:rsid w:val="00241E5E"/>
    <w:rsid w:val="002422BB"/>
    <w:rsid w:val="00242651"/>
    <w:rsid w:val="002426DE"/>
    <w:rsid w:val="0024289B"/>
    <w:rsid w:val="00243094"/>
    <w:rsid w:val="002440AB"/>
    <w:rsid w:val="00244666"/>
    <w:rsid w:val="0024484A"/>
    <w:rsid w:val="00244C1B"/>
    <w:rsid w:val="00244CE2"/>
    <w:rsid w:val="00244D2A"/>
    <w:rsid w:val="00244EB6"/>
    <w:rsid w:val="002452CA"/>
    <w:rsid w:val="00245965"/>
    <w:rsid w:val="00245B89"/>
    <w:rsid w:val="00245D9A"/>
    <w:rsid w:val="00245DF9"/>
    <w:rsid w:val="00245E1C"/>
    <w:rsid w:val="00245F79"/>
    <w:rsid w:val="00246004"/>
    <w:rsid w:val="00246242"/>
    <w:rsid w:val="002463B1"/>
    <w:rsid w:val="0024712A"/>
    <w:rsid w:val="00247582"/>
    <w:rsid w:val="00247618"/>
    <w:rsid w:val="0024764D"/>
    <w:rsid w:val="00247CB8"/>
    <w:rsid w:val="002500C7"/>
    <w:rsid w:val="002501A8"/>
    <w:rsid w:val="002502ED"/>
    <w:rsid w:val="00250888"/>
    <w:rsid w:val="00250D95"/>
    <w:rsid w:val="00251288"/>
    <w:rsid w:val="002516AA"/>
    <w:rsid w:val="00251754"/>
    <w:rsid w:val="002519DB"/>
    <w:rsid w:val="00251B2E"/>
    <w:rsid w:val="00251E8B"/>
    <w:rsid w:val="002528FA"/>
    <w:rsid w:val="00252F34"/>
    <w:rsid w:val="00253097"/>
    <w:rsid w:val="0025339E"/>
    <w:rsid w:val="002533A4"/>
    <w:rsid w:val="00253862"/>
    <w:rsid w:val="002538AA"/>
    <w:rsid w:val="00253B77"/>
    <w:rsid w:val="00253BF0"/>
    <w:rsid w:val="00254157"/>
    <w:rsid w:val="00254406"/>
    <w:rsid w:val="0025442C"/>
    <w:rsid w:val="0025565C"/>
    <w:rsid w:val="00255930"/>
    <w:rsid w:val="00255B0E"/>
    <w:rsid w:val="00255FB3"/>
    <w:rsid w:val="00256677"/>
    <w:rsid w:val="00256BB5"/>
    <w:rsid w:val="002573AC"/>
    <w:rsid w:val="00260496"/>
    <w:rsid w:val="002606E2"/>
    <w:rsid w:val="00260D42"/>
    <w:rsid w:val="00260DEA"/>
    <w:rsid w:val="00260F41"/>
    <w:rsid w:val="0026101E"/>
    <w:rsid w:val="00261091"/>
    <w:rsid w:val="00261292"/>
    <w:rsid w:val="002613F7"/>
    <w:rsid w:val="00261537"/>
    <w:rsid w:val="00261796"/>
    <w:rsid w:val="0026181C"/>
    <w:rsid w:val="00261C48"/>
    <w:rsid w:val="00261D74"/>
    <w:rsid w:val="00262135"/>
    <w:rsid w:val="0026216C"/>
    <w:rsid w:val="002623A9"/>
    <w:rsid w:val="002625FF"/>
    <w:rsid w:val="0026272F"/>
    <w:rsid w:val="002629B9"/>
    <w:rsid w:val="0026348A"/>
    <w:rsid w:val="002636A4"/>
    <w:rsid w:val="0026371D"/>
    <w:rsid w:val="00263C40"/>
    <w:rsid w:val="002640E7"/>
    <w:rsid w:val="00264122"/>
    <w:rsid w:val="00264378"/>
    <w:rsid w:val="0026449E"/>
    <w:rsid w:val="00264500"/>
    <w:rsid w:val="00264C74"/>
    <w:rsid w:val="00264D12"/>
    <w:rsid w:val="002650C3"/>
    <w:rsid w:val="00265215"/>
    <w:rsid w:val="0026655A"/>
    <w:rsid w:val="002665B4"/>
    <w:rsid w:val="002665F7"/>
    <w:rsid w:val="0026681C"/>
    <w:rsid w:val="00266967"/>
    <w:rsid w:val="00266A8D"/>
    <w:rsid w:val="00266BE0"/>
    <w:rsid w:val="00266DF4"/>
    <w:rsid w:val="00266F88"/>
    <w:rsid w:val="00266FA0"/>
    <w:rsid w:val="002671B0"/>
    <w:rsid w:val="002671EA"/>
    <w:rsid w:val="00267433"/>
    <w:rsid w:val="0026794A"/>
    <w:rsid w:val="00270009"/>
    <w:rsid w:val="00270654"/>
    <w:rsid w:val="00270828"/>
    <w:rsid w:val="00270A48"/>
    <w:rsid w:val="00270CEB"/>
    <w:rsid w:val="00270D5F"/>
    <w:rsid w:val="00271180"/>
    <w:rsid w:val="00271381"/>
    <w:rsid w:val="0027162D"/>
    <w:rsid w:val="00271741"/>
    <w:rsid w:val="00271DC3"/>
    <w:rsid w:val="00271EFE"/>
    <w:rsid w:val="002720EB"/>
    <w:rsid w:val="00272541"/>
    <w:rsid w:val="00272DAF"/>
    <w:rsid w:val="00272FD4"/>
    <w:rsid w:val="00272FF4"/>
    <w:rsid w:val="0027317A"/>
    <w:rsid w:val="00273413"/>
    <w:rsid w:val="0027351A"/>
    <w:rsid w:val="00273A72"/>
    <w:rsid w:val="00273FF5"/>
    <w:rsid w:val="002743A6"/>
    <w:rsid w:val="002743A7"/>
    <w:rsid w:val="002744C8"/>
    <w:rsid w:val="002744FF"/>
    <w:rsid w:val="00274814"/>
    <w:rsid w:val="0027489C"/>
    <w:rsid w:val="00274A1D"/>
    <w:rsid w:val="00274B0D"/>
    <w:rsid w:val="00275730"/>
    <w:rsid w:val="002757C0"/>
    <w:rsid w:val="00275BEA"/>
    <w:rsid w:val="00276139"/>
    <w:rsid w:val="0027627A"/>
    <w:rsid w:val="00276436"/>
    <w:rsid w:val="0027709E"/>
    <w:rsid w:val="0027714B"/>
    <w:rsid w:val="0027773B"/>
    <w:rsid w:val="0027783B"/>
    <w:rsid w:val="00277888"/>
    <w:rsid w:val="00277C01"/>
    <w:rsid w:val="002800AA"/>
    <w:rsid w:val="002803F5"/>
    <w:rsid w:val="002807E2"/>
    <w:rsid w:val="00280812"/>
    <w:rsid w:val="002808AD"/>
    <w:rsid w:val="00280F3B"/>
    <w:rsid w:val="00280FE9"/>
    <w:rsid w:val="002811C0"/>
    <w:rsid w:val="002812B0"/>
    <w:rsid w:val="00281428"/>
    <w:rsid w:val="00282009"/>
    <w:rsid w:val="0028216E"/>
    <w:rsid w:val="0028249C"/>
    <w:rsid w:val="0028266C"/>
    <w:rsid w:val="00282853"/>
    <w:rsid w:val="00282A45"/>
    <w:rsid w:val="00282E3B"/>
    <w:rsid w:val="00282F7B"/>
    <w:rsid w:val="002832FA"/>
    <w:rsid w:val="00283EEB"/>
    <w:rsid w:val="002843D7"/>
    <w:rsid w:val="0028441E"/>
    <w:rsid w:val="0028470E"/>
    <w:rsid w:val="0028524C"/>
    <w:rsid w:val="00285555"/>
    <w:rsid w:val="00285663"/>
    <w:rsid w:val="00285A00"/>
    <w:rsid w:val="0028653D"/>
    <w:rsid w:val="00286F64"/>
    <w:rsid w:val="00287585"/>
    <w:rsid w:val="002876D8"/>
    <w:rsid w:val="00287995"/>
    <w:rsid w:val="002879B0"/>
    <w:rsid w:val="00287A1B"/>
    <w:rsid w:val="00287EE6"/>
    <w:rsid w:val="00287FB0"/>
    <w:rsid w:val="002907ED"/>
    <w:rsid w:val="0029090F"/>
    <w:rsid w:val="00290AA1"/>
    <w:rsid w:val="00290BE3"/>
    <w:rsid w:val="00291038"/>
    <w:rsid w:val="00291353"/>
    <w:rsid w:val="002918C5"/>
    <w:rsid w:val="00291900"/>
    <w:rsid w:val="00291CF9"/>
    <w:rsid w:val="00292B23"/>
    <w:rsid w:val="00292C11"/>
    <w:rsid w:val="00292DC6"/>
    <w:rsid w:val="00293661"/>
    <w:rsid w:val="00293876"/>
    <w:rsid w:val="00293B03"/>
    <w:rsid w:val="00293D24"/>
    <w:rsid w:val="00293F56"/>
    <w:rsid w:val="00294591"/>
    <w:rsid w:val="002946AE"/>
    <w:rsid w:val="002947C1"/>
    <w:rsid w:val="00294850"/>
    <w:rsid w:val="00294B93"/>
    <w:rsid w:val="00294EEE"/>
    <w:rsid w:val="00295237"/>
    <w:rsid w:val="002952FB"/>
    <w:rsid w:val="0029579E"/>
    <w:rsid w:val="00296093"/>
    <w:rsid w:val="0029616A"/>
    <w:rsid w:val="00296F7A"/>
    <w:rsid w:val="002971C7"/>
    <w:rsid w:val="002971EA"/>
    <w:rsid w:val="0029730D"/>
    <w:rsid w:val="0029731B"/>
    <w:rsid w:val="0029765F"/>
    <w:rsid w:val="00297A02"/>
    <w:rsid w:val="00297DB2"/>
    <w:rsid w:val="002A00AD"/>
    <w:rsid w:val="002A016B"/>
    <w:rsid w:val="002A0763"/>
    <w:rsid w:val="002A09FE"/>
    <w:rsid w:val="002A0C72"/>
    <w:rsid w:val="002A1012"/>
    <w:rsid w:val="002A1410"/>
    <w:rsid w:val="002A1647"/>
    <w:rsid w:val="002A1AA6"/>
    <w:rsid w:val="002A2119"/>
    <w:rsid w:val="002A2349"/>
    <w:rsid w:val="002A245F"/>
    <w:rsid w:val="002A3010"/>
    <w:rsid w:val="002A3489"/>
    <w:rsid w:val="002A356A"/>
    <w:rsid w:val="002A3825"/>
    <w:rsid w:val="002A3A03"/>
    <w:rsid w:val="002A3A34"/>
    <w:rsid w:val="002A3AD2"/>
    <w:rsid w:val="002A3EE7"/>
    <w:rsid w:val="002A3F71"/>
    <w:rsid w:val="002A444A"/>
    <w:rsid w:val="002A476E"/>
    <w:rsid w:val="002A5686"/>
    <w:rsid w:val="002A56AA"/>
    <w:rsid w:val="002A5775"/>
    <w:rsid w:val="002A5A96"/>
    <w:rsid w:val="002A5DAF"/>
    <w:rsid w:val="002A61AD"/>
    <w:rsid w:val="002A6351"/>
    <w:rsid w:val="002A6497"/>
    <w:rsid w:val="002A669F"/>
    <w:rsid w:val="002A66D2"/>
    <w:rsid w:val="002A6C8A"/>
    <w:rsid w:val="002A6CD3"/>
    <w:rsid w:val="002A6EE0"/>
    <w:rsid w:val="002A7119"/>
    <w:rsid w:val="002A75F1"/>
    <w:rsid w:val="002A7AAA"/>
    <w:rsid w:val="002A7B2F"/>
    <w:rsid w:val="002A7C9D"/>
    <w:rsid w:val="002A7CA2"/>
    <w:rsid w:val="002B00C0"/>
    <w:rsid w:val="002B06DE"/>
    <w:rsid w:val="002B0E2C"/>
    <w:rsid w:val="002B17E0"/>
    <w:rsid w:val="002B1836"/>
    <w:rsid w:val="002B1D4E"/>
    <w:rsid w:val="002B202D"/>
    <w:rsid w:val="002B2704"/>
    <w:rsid w:val="002B2C7C"/>
    <w:rsid w:val="002B302F"/>
    <w:rsid w:val="002B30FC"/>
    <w:rsid w:val="002B312E"/>
    <w:rsid w:val="002B3670"/>
    <w:rsid w:val="002B3B7D"/>
    <w:rsid w:val="002B4B78"/>
    <w:rsid w:val="002B4CF4"/>
    <w:rsid w:val="002B525F"/>
    <w:rsid w:val="002B53EA"/>
    <w:rsid w:val="002B56C0"/>
    <w:rsid w:val="002B590D"/>
    <w:rsid w:val="002B5E3D"/>
    <w:rsid w:val="002B60D5"/>
    <w:rsid w:val="002B6883"/>
    <w:rsid w:val="002B6CC9"/>
    <w:rsid w:val="002B6D56"/>
    <w:rsid w:val="002B7294"/>
    <w:rsid w:val="002B7379"/>
    <w:rsid w:val="002B76EE"/>
    <w:rsid w:val="002B7A56"/>
    <w:rsid w:val="002B7A87"/>
    <w:rsid w:val="002C01D4"/>
    <w:rsid w:val="002C0B58"/>
    <w:rsid w:val="002C0D4A"/>
    <w:rsid w:val="002C0D74"/>
    <w:rsid w:val="002C100E"/>
    <w:rsid w:val="002C167E"/>
    <w:rsid w:val="002C19E9"/>
    <w:rsid w:val="002C19FB"/>
    <w:rsid w:val="002C2024"/>
    <w:rsid w:val="002C232E"/>
    <w:rsid w:val="002C284A"/>
    <w:rsid w:val="002C2CB9"/>
    <w:rsid w:val="002C2DE7"/>
    <w:rsid w:val="002C30ED"/>
    <w:rsid w:val="002C34D5"/>
    <w:rsid w:val="002C35A7"/>
    <w:rsid w:val="002C3F1F"/>
    <w:rsid w:val="002C419A"/>
    <w:rsid w:val="002C4412"/>
    <w:rsid w:val="002C455D"/>
    <w:rsid w:val="002C479F"/>
    <w:rsid w:val="002C4A3C"/>
    <w:rsid w:val="002C55A7"/>
    <w:rsid w:val="002C564F"/>
    <w:rsid w:val="002C5C5F"/>
    <w:rsid w:val="002C5F38"/>
    <w:rsid w:val="002C6192"/>
    <w:rsid w:val="002C65A0"/>
    <w:rsid w:val="002C687D"/>
    <w:rsid w:val="002C6A27"/>
    <w:rsid w:val="002C6CAE"/>
    <w:rsid w:val="002C6D7A"/>
    <w:rsid w:val="002C70DE"/>
    <w:rsid w:val="002C7589"/>
    <w:rsid w:val="002C75B7"/>
    <w:rsid w:val="002C77DB"/>
    <w:rsid w:val="002C79CA"/>
    <w:rsid w:val="002D01CD"/>
    <w:rsid w:val="002D05D7"/>
    <w:rsid w:val="002D11F4"/>
    <w:rsid w:val="002D1346"/>
    <w:rsid w:val="002D1CA2"/>
    <w:rsid w:val="002D1F94"/>
    <w:rsid w:val="002D21C5"/>
    <w:rsid w:val="002D243D"/>
    <w:rsid w:val="002D2483"/>
    <w:rsid w:val="002D2CAD"/>
    <w:rsid w:val="002D32A4"/>
    <w:rsid w:val="002D3571"/>
    <w:rsid w:val="002D3852"/>
    <w:rsid w:val="002D41E7"/>
    <w:rsid w:val="002D46BC"/>
    <w:rsid w:val="002D4939"/>
    <w:rsid w:val="002D49B1"/>
    <w:rsid w:val="002D4E05"/>
    <w:rsid w:val="002D4EA3"/>
    <w:rsid w:val="002D4F38"/>
    <w:rsid w:val="002D5139"/>
    <w:rsid w:val="002D57F2"/>
    <w:rsid w:val="002D59EB"/>
    <w:rsid w:val="002D5F60"/>
    <w:rsid w:val="002D6544"/>
    <w:rsid w:val="002D65FE"/>
    <w:rsid w:val="002D66BC"/>
    <w:rsid w:val="002D69AB"/>
    <w:rsid w:val="002D6C11"/>
    <w:rsid w:val="002D6C5F"/>
    <w:rsid w:val="002D6F50"/>
    <w:rsid w:val="002D7148"/>
    <w:rsid w:val="002D7397"/>
    <w:rsid w:val="002D7FA8"/>
    <w:rsid w:val="002E0011"/>
    <w:rsid w:val="002E036D"/>
    <w:rsid w:val="002E057F"/>
    <w:rsid w:val="002E0773"/>
    <w:rsid w:val="002E07D2"/>
    <w:rsid w:val="002E07DF"/>
    <w:rsid w:val="002E0820"/>
    <w:rsid w:val="002E0D75"/>
    <w:rsid w:val="002E0EB0"/>
    <w:rsid w:val="002E1733"/>
    <w:rsid w:val="002E1E6E"/>
    <w:rsid w:val="002E275E"/>
    <w:rsid w:val="002E2794"/>
    <w:rsid w:val="002E285A"/>
    <w:rsid w:val="002E2E1B"/>
    <w:rsid w:val="002E2E4F"/>
    <w:rsid w:val="002E3389"/>
    <w:rsid w:val="002E3484"/>
    <w:rsid w:val="002E38BF"/>
    <w:rsid w:val="002E3A71"/>
    <w:rsid w:val="002E4809"/>
    <w:rsid w:val="002E49E5"/>
    <w:rsid w:val="002E4B94"/>
    <w:rsid w:val="002E4F7B"/>
    <w:rsid w:val="002E57F3"/>
    <w:rsid w:val="002E633B"/>
    <w:rsid w:val="002E637D"/>
    <w:rsid w:val="002E67A7"/>
    <w:rsid w:val="002E6C2C"/>
    <w:rsid w:val="002E7CC0"/>
    <w:rsid w:val="002E7E1C"/>
    <w:rsid w:val="002E7FBC"/>
    <w:rsid w:val="002F0125"/>
    <w:rsid w:val="002F024D"/>
    <w:rsid w:val="002F0C24"/>
    <w:rsid w:val="002F10AF"/>
    <w:rsid w:val="002F10C0"/>
    <w:rsid w:val="002F1224"/>
    <w:rsid w:val="002F15A9"/>
    <w:rsid w:val="002F1700"/>
    <w:rsid w:val="002F18C8"/>
    <w:rsid w:val="002F1C88"/>
    <w:rsid w:val="002F2282"/>
    <w:rsid w:val="002F24F5"/>
    <w:rsid w:val="002F280B"/>
    <w:rsid w:val="002F3177"/>
    <w:rsid w:val="002F3222"/>
    <w:rsid w:val="002F3262"/>
    <w:rsid w:val="002F34E8"/>
    <w:rsid w:val="002F38C4"/>
    <w:rsid w:val="002F3DDE"/>
    <w:rsid w:val="002F419D"/>
    <w:rsid w:val="002F45EB"/>
    <w:rsid w:val="002F46A0"/>
    <w:rsid w:val="002F47C2"/>
    <w:rsid w:val="002F4E3D"/>
    <w:rsid w:val="002F5176"/>
    <w:rsid w:val="002F57E2"/>
    <w:rsid w:val="002F584A"/>
    <w:rsid w:val="002F586D"/>
    <w:rsid w:val="002F5B0C"/>
    <w:rsid w:val="002F5B97"/>
    <w:rsid w:val="002F5DBA"/>
    <w:rsid w:val="002F5F93"/>
    <w:rsid w:val="002F611F"/>
    <w:rsid w:val="002F678D"/>
    <w:rsid w:val="002F7060"/>
    <w:rsid w:val="002F70AA"/>
    <w:rsid w:val="002F70D7"/>
    <w:rsid w:val="002F78B0"/>
    <w:rsid w:val="002F7B19"/>
    <w:rsid w:val="002F7D43"/>
    <w:rsid w:val="002F7FB8"/>
    <w:rsid w:val="00300674"/>
    <w:rsid w:val="003007CC"/>
    <w:rsid w:val="003009EC"/>
    <w:rsid w:val="00301865"/>
    <w:rsid w:val="00301EFB"/>
    <w:rsid w:val="0030204D"/>
    <w:rsid w:val="0030212D"/>
    <w:rsid w:val="00302159"/>
    <w:rsid w:val="003029AE"/>
    <w:rsid w:val="00302D12"/>
    <w:rsid w:val="00302D94"/>
    <w:rsid w:val="00302F1F"/>
    <w:rsid w:val="00302F84"/>
    <w:rsid w:val="003033AA"/>
    <w:rsid w:val="00303BA4"/>
    <w:rsid w:val="00303BDA"/>
    <w:rsid w:val="00303EEB"/>
    <w:rsid w:val="0030428F"/>
    <w:rsid w:val="003045CD"/>
    <w:rsid w:val="003050FE"/>
    <w:rsid w:val="003056F0"/>
    <w:rsid w:val="0030593E"/>
    <w:rsid w:val="00305B79"/>
    <w:rsid w:val="00305F7E"/>
    <w:rsid w:val="003069E2"/>
    <w:rsid w:val="00306EE8"/>
    <w:rsid w:val="00307036"/>
    <w:rsid w:val="00307CB5"/>
    <w:rsid w:val="0031063E"/>
    <w:rsid w:val="00310A48"/>
    <w:rsid w:val="0031104B"/>
    <w:rsid w:val="00311846"/>
    <w:rsid w:val="0031194D"/>
    <w:rsid w:val="00311C75"/>
    <w:rsid w:val="00311FDB"/>
    <w:rsid w:val="00312498"/>
    <w:rsid w:val="003125D2"/>
    <w:rsid w:val="003128B7"/>
    <w:rsid w:val="00312C7E"/>
    <w:rsid w:val="00312E63"/>
    <w:rsid w:val="00313870"/>
    <w:rsid w:val="00313BE3"/>
    <w:rsid w:val="00313F2D"/>
    <w:rsid w:val="00313FAC"/>
    <w:rsid w:val="00314EDB"/>
    <w:rsid w:val="003154FA"/>
    <w:rsid w:val="00315C84"/>
    <w:rsid w:val="00315E27"/>
    <w:rsid w:val="00315F16"/>
    <w:rsid w:val="003161C6"/>
    <w:rsid w:val="003167A9"/>
    <w:rsid w:val="0031685D"/>
    <w:rsid w:val="003168AE"/>
    <w:rsid w:val="00316CAA"/>
    <w:rsid w:val="00317163"/>
    <w:rsid w:val="003172EF"/>
    <w:rsid w:val="003177D5"/>
    <w:rsid w:val="00317932"/>
    <w:rsid w:val="00317CA8"/>
    <w:rsid w:val="00317E94"/>
    <w:rsid w:val="00317FE2"/>
    <w:rsid w:val="003201CC"/>
    <w:rsid w:val="003203AC"/>
    <w:rsid w:val="0032084F"/>
    <w:rsid w:val="00320A52"/>
    <w:rsid w:val="00320D3C"/>
    <w:rsid w:val="003211B7"/>
    <w:rsid w:val="003215C4"/>
    <w:rsid w:val="00321BD6"/>
    <w:rsid w:val="0032211B"/>
    <w:rsid w:val="00322ABA"/>
    <w:rsid w:val="00322E21"/>
    <w:rsid w:val="0032329A"/>
    <w:rsid w:val="00323558"/>
    <w:rsid w:val="00323608"/>
    <w:rsid w:val="003241B3"/>
    <w:rsid w:val="003242F7"/>
    <w:rsid w:val="003247D4"/>
    <w:rsid w:val="00324D48"/>
    <w:rsid w:val="00324FEB"/>
    <w:rsid w:val="00325367"/>
    <w:rsid w:val="003254FE"/>
    <w:rsid w:val="00325565"/>
    <w:rsid w:val="0032564B"/>
    <w:rsid w:val="00325C24"/>
    <w:rsid w:val="00325E08"/>
    <w:rsid w:val="0032603B"/>
    <w:rsid w:val="0032605C"/>
    <w:rsid w:val="003260E6"/>
    <w:rsid w:val="00326451"/>
    <w:rsid w:val="003269F5"/>
    <w:rsid w:val="00327060"/>
    <w:rsid w:val="00327A0E"/>
    <w:rsid w:val="00327D67"/>
    <w:rsid w:val="003300CC"/>
    <w:rsid w:val="003303DD"/>
    <w:rsid w:val="003303F0"/>
    <w:rsid w:val="003306EB"/>
    <w:rsid w:val="003310DF"/>
    <w:rsid w:val="003311EA"/>
    <w:rsid w:val="00331236"/>
    <w:rsid w:val="0033128C"/>
    <w:rsid w:val="003312BA"/>
    <w:rsid w:val="00331348"/>
    <w:rsid w:val="0033134E"/>
    <w:rsid w:val="0033136B"/>
    <w:rsid w:val="0033184F"/>
    <w:rsid w:val="00331CD6"/>
    <w:rsid w:val="0033204C"/>
    <w:rsid w:val="0033237D"/>
    <w:rsid w:val="003323D1"/>
    <w:rsid w:val="00332F62"/>
    <w:rsid w:val="0033341C"/>
    <w:rsid w:val="00334098"/>
    <w:rsid w:val="00334262"/>
    <w:rsid w:val="0033429C"/>
    <w:rsid w:val="00334370"/>
    <w:rsid w:val="00334DEA"/>
    <w:rsid w:val="00334E51"/>
    <w:rsid w:val="003352B6"/>
    <w:rsid w:val="00335EDF"/>
    <w:rsid w:val="00335F06"/>
    <w:rsid w:val="003364C7"/>
    <w:rsid w:val="003367FF"/>
    <w:rsid w:val="003368CE"/>
    <w:rsid w:val="00336B43"/>
    <w:rsid w:val="00336E13"/>
    <w:rsid w:val="0034004D"/>
    <w:rsid w:val="003404A7"/>
    <w:rsid w:val="00340B87"/>
    <w:rsid w:val="00340F99"/>
    <w:rsid w:val="0034194E"/>
    <w:rsid w:val="00341E97"/>
    <w:rsid w:val="00341ED8"/>
    <w:rsid w:val="00342524"/>
    <w:rsid w:val="00342652"/>
    <w:rsid w:val="00342780"/>
    <w:rsid w:val="003428B5"/>
    <w:rsid w:val="0034299C"/>
    <w:rsid w:val="00342A8A"/>
    <w:rsid w:val="00342C9E"/>
    <w:rsid w:val="0034301B"/>
    <w:rsid w:val="0034350A"/>
    <w:rsid w:val="00343795"/>
    <w:rsid w:val="003437D1"/>
    <w:rsid w:val="0034385F"/>
    <w:rsid w:val="00343957"/>
    <w:rsid w:val="00343E06"/>
    <w:rsid w:val="00344128"/>
    <w:rsid w:val="003443E8"/>
    <w:rsid w:val="0034448F"/>
    <w:rsid w:val="003445B5"/>
    <w:rsid w:val="00344687"/>
    <w:rsid w:val="00344A89"/>
    <w:rsid w:val="00344B2A"/>
    <w:rsid w:val="00344F89"/>
    <w:rsid w:val="0034542F"/>
    <w:rsid w:val="003458CC"/>
    <w:rsid w:val="00345F51"/>
    <w:rsid w:val="0034615D"/>
    <w:rsid w:val="003462E7"/>
    <w:rsid w:val="00346355"/>
    <w:rsid w:val="00346513"/>
    <w:rsid w:val="003469A4"/>
    <w:rsid w:val="00346C49"/>
    <w:rsid w:val="0034716E"/>
    <w:rsid w:val="00347224"/>
    <w:rsid w:val="00347C50"/>
    <w:rsid w:val="00347CD1"/>
    <w:rsid w:val="00347CFC"/>
    <w:rsid w:val="003500F6"/>
    <w:rsid w:val="00350690"/>
    <w:rsid w:val="003509C9"/>
    <w:rsid w:val="00351479"/>
    <w:rsid w:val="00351C5D"/>
    <w:rsid w:val="00351D0E"/>
    <w:rsid w:val="00352198"/>
    <w:rsid w:val="0035256C"/>
    <w:rsid w:val="00352BDE"/>
    <w:rsid w:val="00352D01"/>
    <w:rsid w:val="00352D30"/>
    <w:rsid w:val="00352F80"/>
    <w:rsid w:val="00353AF9"/>
    <w:rsid w:val="00353B50"/>
    <w:rsid w:val="003541BE"/>
    <w:rsid w:val="003542A9"/>
    <w:rsid w:val="0035485A"/>
    <w:rsid w:val="00354935"/>
    <w:rsid w:val="00354950"/>
    <w:rsid w:val="00354ACF"/>
    <w:rsid w:val="00354C4D"/>
    <w:rsid w:val="00354FEB"/>
    <w:rsid w:val="00355579"/>
    <w:rsid w:val="003558B8"/>
    <w:rsid w:val="00356129"/>
    <w:rsid w:val="003565FE"/>
    <w:rsid w:val="0035662D"/>
    <w:rsid w:val="00356E55"/>
    <w:rsid w:val="00356F7B"/>
    <w:rsid w:val="003573BF"/>
    <w:rsid w:val="00360321"/>
    <w:rsid w:val="00360C9F"/>
    <w:rsid w:val="00360EF7"/>
    <w:rsid w:val="00360F1F"/>
    <w:rsid w:val="003614C4"/>
    <w:rsid w:val="00361A4C"/>
    <w:rsid w:val="0036215E"/>
    <w:rsid w:val="0036288F"/>
    <w:rsid w:val="00362B4D"/>
    <w:rsid w:val="00362DE9"/>
    <w:rsid w:val="00362EDD"/>
    <w:rsid w:val="0036300F"/>
    <w:rsid w:val="00363115"/>
    <w:rsid w:val="0036339E"/>
    <w:rsid w:val="003634A9"/>
    <w:rsid w:val="00363D64"/>
    <w:rsid w:val="00363E4C"/>
    <w:rsid w:val="0036420C"/>
    <w:rsid w:val="00364953"/>
    <w:rsid w:val="00364E31"/>
    <w:rsid w:val="003650A0"/>
    <w:rsid w:val="0036512F"/>
    <w:rsid w:val="0036573B"/>
    <w:rsid w:val="00365EB4"/>
    <w:rsid w:val="00366357"/>
    <w:rsid w:val="003663AB"/>
    <w:rsid w:val="00366705"/>
    <w:rsid w:val="003667BE"/>
    <w:rsid w:val="00367024"/>
    <w:rsid w:val="00367E28"/>
    <w:rsid w:val="00367F48"/>
    <w:rsid w:val="0037033C"/>
    <w:rsid w:val="0037068E"/>
    <w:rsid w:val="003707CA"/>
    <w:rsid w:val="00370C75"/>
    <w:rsid w:val="003712C7"/>
    <w:rsid w:val="00371C84"/>
    <w:rsid w:val="00372028"/>
    <w:rsid w:val="00372516"/>
    <w:rsid w:val="003729F8"/>
    <w:rsid w:val="00372AB1"/>
    <w:rsid w:val="00373182"/>
    <w:rsid w:val="00373A29"/>
    <w:rsid w:val="003742AD"/>
    <w:rsid w:val="00374863"/>
    <w:rsid w:val="00374CB6"/>
    <w:rsid w:val="00374CD3"/>
    <w:rsid w:val="00375040"/>
    <w:rsid w:val="00375327"/>
    <w:rsid w:val="00375353"/>
    <w:rsid w:val="0037589B"/>
    <w:rsid w:val="00375DFC"/>
    <w:rsid w:val="00375E27"/>
    <w:rsid w:val="003760F8"/>
    <w:rsid w:val="00376172"/>
    <w:rsid w:val="0037643E"/>
    <w:rsid w:val="003764C2"/>
    <w:rsid w:val="0037688B"/>
    <w:rsid w:val="00376C79"/>
    <w:rsid w:val="00376E39"/>
    <w:rsid w:val="00377011"/>
    <w:rsid w:val="0037778D"/>
    <w:rsid w:val="0037795F"/>
    <w:rsid w:val="003802B7"/>
    <w:rsid w:val="00380656"/>
    <w:rsid w:val="0038081A"/>
    <w:rsid w:val="00380D56"/>
    <w:rsid w:val="00380E20"/>
    <w:rsid w:val="0038103B"/>
    <w:rsid w:val="00381503"/>
    <w:rsid w:val="00381D04"/>
    <w:rsid w:val="00381F84"/>
    <w:rsid w:val="0038201A"/>
    <w:rsid w:val="00382C8E"/>
    <w:rsid w:val="00382E7E"/>
    <w:rsid w:val="00382E8B"/>
    <w:rsid w:val="00382FE9"/>
    <w:rsid w:val="00383094"/>
    <w:rsid w:val="0038338B"/>
    <w:rsid w:val="003833BE"/>
    <w:rsid w:val="003833C7"/>
    <w:rsid w:val="0038346E"/>
    <w:rsid w:val="0038394B"/>
    <w:rsid w:val="00383F33"/>
    <w:rsid w:val="003844EE"/>
    <w:rsid w:val="003845A6"/>
    <w:rsid w:val="00384F01"/>
    <w:rsid w:val="0038501A"/>
    <w:rsid w:val="00385459"/>
    <w:rsid w:val="0038551B"/>
    <w:rsid w:val="00385A56"/>
    <w:rsid w:val="00385C5C"/>
    <w:rsid w:val="0038647A"/>
    <w:rsid w:val="00387038"/>
    <w:rsid w:val="0038715D"/>
    <w:rsid w:val="00387407"/>
    <w:rsid w:val="00387695"/>
    <w:rsid w:val="00387752"/>
    <w:rsid w:val="00387979"/>
    <w:rsid w:val="00387ED5"/>
    <w:rsid w:val="00390214"/>
    <w:rsid w:val="00390EE3"/>
    <w:rsid w:val="00391092"/>
    <w:rsid w:val="00391839"/>
    <w:rsid w:val="00391C13"/>
    <w:rsid w:val="003921D8"/>
    <w:rsid w:val="003927F2"/>
    <w:rsid w:val="00392AA0"/>
    <w:rsid w:val="00394101"/>
    <w:rsid w:val="0039425C"/>
    <w:rsid w:val="0039426B"/>
    <w:rsid w:val="00394C40"/>
    <w:rsid w:val="00394EBE"/>
    <w:rsid w:val="00394F01"/>
    <w:rsid w:val="0039516C"/>
    <w:rsid w:val="003951C4"/>
    <w:rsid w:val="003953E0"/>
    <w:rsid w:val="003954CA"/>
    <w:rsid w:val="00395F96"/>
    <w:rsid w:val="003965B3"/>
    <w:rsid w:val="003965D3"/>
    <w:rsid w:val="003966B7"/>
    <w:rsid w:val="00396A91"/>
    <w:rsid w:val="00396B7A"/>
    <w:rsid w:val="00396EDE"/>
    <w:rsid w:val="003973D8"/>
    <w:rsid w:val="003977AB"/>
    <w:rsid w:val="003978CB"/>
    <w:rsid w:val="00397A6A"/>
    <w:rsid w:val="00397ADB"/>
    <w:rsid w:val="00397B03"/>
    <w:rsid w:val="00397C6B"/>
    <w:rsid w:val="003A00C3"/>
    <w:rsid w:val="003A03CC"/>
    <w:rsid w:val="003A04EE"/>
    <w:rsid w:val="003A140C"/>
    <w:rsid w:val="003A15B9"/>
    <w:rsid w:val="003A1634"/>
    <w:rsid w:val="003A1A7E"/>
    <w:rsid w:val="003A1C3D"/>
    <w:rsid w:val="003A1C78"/>
    <w:rsid w:val="003A1CCE"/>
    <w:rsid w:val="003A252A"/>
    <w:rsid w:val="003A254D"/>
    <w:rsid w:val="003A2C4D"/>
    <w:rsid w:val="003A2EAC"/>
    <w:rsid w:val="003A3729"/>
    <w:rsid w:val="003A372F"/>
    <w:rsid w:val="003A3779"/>
    <w:rsid w:val="003A3792"/>
    <w:rsid w:val="003A47C9"/>
    <w:rsid w:val="003A571F"/>
    <w:rsid w:val="003A59AA"/>
    <w:rsid w:val="003A6281"/>
    <w:rsid w:val="003A6B21"/>
    <w:rsid w:val="003A7F3B"/>
    <w:rsid w:val="003A7F87"/>
    <w:rsid w:val="003B01BB"/>
    <w:rsid w:val="003B0583"/>
    <w:rsid w:val="003B059A"/>
    <w:rsid w:val="003B062B"/>
    <w:rsid w:val="003B0824"/>
    <w:rsid w:val="003B0BBB"/>
    <w:rsid w:val="003B0DB3"/>
    <w:rsid w:val="003B1076"/>
    <w:rsid w:val="003B1246"/>
    <w:rsid w:val="003B128E"/>
    <w:rsid w:val="003B14F6"/>
    <w:rsid w:val="003B1C56"/>
    <w:rsid w:val="003B2AA7"/>
    <w:rsid w:val="003B3841"/>
    <w:rsid w:val="003B3C50"/>
    <w:rsid w:val="003B40F0"/>
    <w:rsid w:val="003B44C5"/>
    <w:rsid w:val="003B48C9"/>
    <w:rsid w:val="003B497F"/>
    <w:rsid w:val="003B4A2C"/>
    <w:rsid w:val="003B4B23"/>
    <w:rsid w:val="003B4ED3"/>
    <w:rsid w:val="003B5010"/>
    <w:rsid w:val="003B5440"/>
    <w:rsid w:val="003B5945"/>
    <w:rsid w:val="003B5E63"/>
    <w:rsid w:val="003B64E8"/>
    <w:rsid w:val="003B66E0"/>
    <w:rsid w:val="003B6702"/>
    <w:rsid w:val="003B7072"/>
    <w:rsid w:val="003B7584"/>
    <w:rsid w:val="003B777B"/>
    <w:rsid w:val="003B777C"/>
    <w:rsid w:val="003B7C79"/>
    <w:rsid w:val="003B7D3B"/>
    <w:rsid w:val="003B7DE2"/>
    <w:rsid w:val="003B7EB7"/>
    <w:rsid w:val="003B7EEA"/>
    <w:rsid w:val="003B7F8E"/>
    <w:rsid w:val="003C0D03"/>
    <w:rsid w:val="003C1AFA"/>
    <w:rsid w:val="003C1D72"/>
    <w:rsid w:val="003C1DAA"/>
    <w:rsid w:val="003C22A9"/>
    <w:rsid w:val="003C24CA"/>
    <w:rsid w:val="003C3054"/>
    <w:rsid w:val="003C3B58"/>
    <w:rsid w:val="003C3C5E"/>
    <w:rsid w:val="003C3F9E"/>
    <w:rsid w:val="003C4457"/>
    <w:rsid w:val="003C445E"/>
    <w:rsid w:val="003C45CB"/>
    <w:rsid w:val="003C48A6"/>
    <w:rsid w:val="003C49D4"/>
    <w:rsid w:val="003C4ABE"/>
    <w:rsid w:val="003C4F1D"/>
    <w:rsid w:val="003C5074"/>
    <w:rsid w:val="003C52AB"/>
    <w:rsid w:val="003C5773"/>
    <w:rsid w:val="003C5AB6"/>
    <w:rsid w:val="003C5F7C"/>
    <w:rsid w:val="003C6395"/>
    <w:rsid w:val="003C6952"/>
    <w:rsid w:val="003C6C5D"/>
    <w:rsid w:val="003C6DDC"/>
    <w:rsid w:val="003C7312"/>
    <w:rsid w:val="003C7322"/>
    <w:rsid w:val="003C7C69"/>
    <w:rsid w:val="003C7D25"/>
    <w:rsid w:val="003C7D44"/>
    <w:rsid w:val="003D052C"/>
    <w:rsid w:val="003D05C3"/>
    <w:rsid w:val="003D06C4"/>
    <w:rsid w:val="003D0816"/>
    <w:rsid w:val="003D0B3F"/>
    <w:rsid w:val="003D0B62"/>
    <w:rsid w:val="003D0B7A"/>
    <w:rsid w:val="003D0C75"/>
    <w:rsid w:val="003D0EF6"/>
    <w:rsid w:val="003D1326"/>
    <w:rsid w:val="003D179C"/>
    <w:rsid w:val="003D1F17"/>
    <w:rsid w:val="003D2C85"/>
    <w:rsid w:val="003D2E74"/>
    <w:rsid w:val="003D33DE"/>
    <w:rsid w:val="003D34D2"/>
    <w:rsid w:val="003D3515"/>
    <w:rsid w:val="003D3734"/>
    <w:rsid w:val="003D400C"/>
    <w:rsid w:val="003D4061"/>
    <w:rsid w:val="003D42E2"/>
    <w:rsid w:val="003D4316"/>
    <w:rsid w:val="003D4738"/>
    <w:rsid w:val="003D51E5"/>
    <w:rsid w:val="003D5791"/>
    <w:rsid w:val="003D5E8F"/>
    <w:rsid w:val="003D60BC"/>
    <w:rsid w:val="003D624A"/>
    <w:rsid w:val="003D62D9"/>
    <w:rsid w:val="003D66C8"/>
    <w:rsid w:val="003D6710"/>
    <w:rsid w:val="003D6848"/>
    <w:rsid w:val="003D694F"/>
    <w:rsid w:val="003D6996"/>
    <w:rsid w:val="003D6CF6"/>
    <w:rsid w:val="003D6EBA"/>
    <w:rsid w:val="003D7524"/>
    <w:rsid w:val="003D7701"/>
    <w:rsid w:val="003D7A76"/>
    <w:rsid w:val="003E0458"/>
    <w:rsid w:val="003E0488"/>
    <w:rsid w:val="003E0675"/>
    <w:rsid w:val="003E0A3D"/>
    <w:rsid w:val="003E0FB9"/>
    <w:rsid w:val="003E1576"/>
    <w:rsid w:val="003E1FEF"/>
    <w:rsid w:val="003E21FD"/>
    <w:rsid w:val="003E2230"/>
    <w:rsid w:val="003E2404"/>
    <w:rsid w:val="003E2B75"/>
    <w:rsid w:val="003E31F9"/>
    <w:rsid w:val="003E32BC"/>
    <w:rsid w:val="003E3839"/>
    <w:rsid w:val="003E3883"/>
    <w:rsid w:val="003E3B3E"/>
    <w:rsid w:val="003E3DC7"/>
    <w:rsid w:val="003E3FB3"/>
    <w:rsid w:val="003E40F6"/>
    <w:rsid w:val="003E43F6"/>
    <w:rsid w:val="003E44FB"/>
    <w:rsid w:val="003E48AA"/>
    <w:rsid w:val="003E4AAA"/>
    <w:rsid w:val="003E4DB7"/>
    <w:rsid w:val="003E50E3"/>
    <w:rsid w:val="003E5823"/>
    <w:rsid w:val="003E5D6A"/>
    <w:rsid w:val="003E5D80"/>
    <w:rsid w:val="003E5E2C"/>
    <w:rsid w:val="003E69DE"/>
    <w:rsid w:val="003E6C6F"/>
    <w:rsid w:val="003E6DE7"/>
    <w:rsid w:val="003E6EE8"/>
    <w:rsid w:val="003E71FD"/>
    <w:rsid w:val="003E74FA"/>
    <w:rsid w:val="003E7C05"/>
    <w:rsid w:val="003E7C10"/>
    <w:rsid w:val="003E7E60"/>
    <w:rsid w:val="003E7F95"/>
    <w:rsid w:val="003F0372"/>
    <w:rsid w:val="003F05B7"/>
    <w:rsid w:val="003F062B"/>
    <w:rsid w:val="003F0D5D"/>
    <w:rsid w:val="003F108B"/>
    <w:rsid w:val="003F10AE"/>
    <w:rsid w:val="003F13AF"/>
    <w:rsid w:val="003F168B"/>
    <w:rsid w:val="003F17EB"/>
    <w:rsid w:val="003F2C13"/>
    <w:rsid w:val="003F2DF9"/>
    <w:rsid w:val="003F3327"/>
    <w:rsid w:val="003F344D"/>
    <w:rsid w:val="003F39C3"/>
    <w:rsid w:val="003F4258"/>
    <w:rsid w:val="003F4360"/>
    <w:rsid w:val="003F4977"/>
    <w:rsid w:val="003F54B9"/>
    <w:rsid w:val="003F597D"/>
    <w:rsid w:val="003F5EEE"/>
    <w:rsid w:val="003F6139"/>
    <w:rsid w:val="003F6512"/>
    <w:rsid w:val="003F686B"/>
    <w:rsid w:val="003F74BE"/>
    <w:rsid w:val="00400700"/>
    <w:rsid w:val="0040094F"/>
    <w:rsid w:val="0040102C"/>
    <w:rsid w:val="00401630"/>
    <w:rsid w:val="00401A9F"/>
    <w:rsid w:val="00401CB5"/>
    <w:rsid w:val="00401CE2"/>
    <w:rsid w:val="00401DFA"/>
    <w:rsid w:val="00401EB3"/>
    <w:rsid w:val="00402A2C"/>
    <w:rsid w:val="00402E21"/>
    <w:rsid w:val="004034C4"/>
    <w:rsid w:val="00403C5C"/>
    <w:rsid w:val="00403DDA"/>
    <w:rsid w:val="00403F1E"/>
    <w:rsid w:val="00404025"/>
    <w:rsid w:val="004044C8"/>
    <w:rsid w:val="00404629"/>
    <w:rsid w:val="00404ADF"/>
    <w:rsid w:val="00404D91"/>
    <w:rsid w:val="004055D7"/>
    <w:rsid w:val="00405753"/>
    <w:rsid w:val="00405AE4"/>
    <w:rsid w:val="00405B1E"/>
    <w:rsid w:val="00406857"/>
    <w:rsid w:val="00407200"/>
    <w:rsid w:val="0040727B"/>
    <w:rsid w:val="0040780B"/>
    <w:rsid w:val="00407973"/>
    <w:rsid w:val="0041012B"/>
    <w:rsid w:val="004101E9"/>
    <w:rsid w:val="00410F3D"/>
    <w:rsid w:val="00411D70"/>
    <w:rsid w:val="00411E4A"/>
    <w:rsid w:val="00412140"/>
    <w:rsid w:val="0041220F"/>
    <w:rsid w:val="0041249C"/>
    <w:rsid w:val="0041268F"/>
    <w:rsid w:val="00413289"/>
    <w:rsid w:val="00413A02"/>
    <w:rsid w:val="00413D7E"/>
    <w:rsid w:val="00413F3B"/>
    <w:rsid w:val="00414360"/>
    <w:rsid w:val="00415141"/>
    <w:rsid w:val="004156A0"/>
    <w:rsid w:val="00416891"/>
    <w:rsid w:val="0041695C"/>
    <w:rsid w:val="004169D7"/>
    <w:rsid w:val="00416D6D"/>
    <w:rsid w:val="0041746E"/>
    <w:rsid w:val="004176B7"/>
    <w:rsid w:val="004179F8"/>
    <w:rsid w:val="00417CE6"/>
    <w:rsid w:val="00417D49"/>
    <w:rsid w:val="00420223"/>
    <w:rsid w:val="00420A6D"/>
    <w:rsid w:val="00420C5D"/>
    <w:rsid w:val="00420E0A"/>
    <w:rsid w:val="004217E3"/>
    <w:rsid w:val="004218D4"/>
    <w:rsid w:val="004219C0"/>
    <w:rsid w:val="00421A1F"/>
    <w:rsid w:val="00421ACF"/>
    <w:rsid w:val="00421C21"/>
    <w:rsid w:val="00422087"/>
    <w:rsid w:val="0042250E"/>
    <w:rsid w:val="00422A49"/>
    <w:rsid w:val="00422AA2"/>
    <w:rsid w:val="00422CB8"/>
    <w:rsid w:val="00422F8A"/>
    <w:rsid w:val="004232A0"/>
    <w:rsid w:val="004233BC"/>
    <w:rsid w:val="004236AE"/>
    <w:rsid w:val="004238A0"/>
    <w:rsid w:val="00423919"/>
    <w:rsid w:val="00423B55"/>
    <w:rsid w:val="0042448A"/>
    <w:rsid w:val="004245D9"/>
    <w:rsid w:val="00424663"/>
    <w:rsid w:val="00424A5E"/>
    <w:rsid w:val="00424A76"/>
    <w:rsid w:val="00424B77"/>
    <w:rsid w:val="0042639B"/>
    <w:rsid w:val="00427955"/>
    <w:rsid w:val="00430357"/>
    <w:rsid w:val="00430842"/>
    <w:rsid w:val="00430C14"/>
    <w:rsid w:val="0043108B"/>
    <w:rsid w:val="004310EC"/>
    <w:rsid w:val="00431405"/>
    <w:rsid w:val="00431704"/>
    <w:rsid w:val="00431D58"/>
    <w:rsid w:val="00432012"/>
    <w:rsid w:val="0043224F"/>
    <w:rsid w:val="00432EBE"/>
    <w:rsid w:val="0043343B"/>
    <w:rsid w:val="00433670"/>
    <w:rsid w:val="004336F0"/>
    <w:rsid w:val="00433CD0"/>
    <w:rsid w:val="00433D0A"/>
    <w:rsid w:val="00434F46"/>
    <w:rsid w:val="004353E1"/>
    <w:rsid w:val="004355AB"/>
    <w:rsid w:val="004355EE"/>
    <w:rsid w:val="00436413"/>
    <w:rsid w:val="0043661F"/>
    <w:rsid w:val="004366D6"/>
    <w:rsid w:val="004367F9"/>
    <w:rsid w:val="00436E7F"/>
    <w:rsid w:val="004372D2"/>
    <w:rsid w:val="004372E1"/>
    <w:rsid w:val="00437481"/>
    <w:rsid w:val="00437587"/>
    <w:rsid w:val="00437D15"/>
    <w:rsid w:val="004401F4"/>
    <w:rsid w:val="0044028B"/>
    <w:rsid w:val="00440B04"/>
    <w:rsid w:val="00441127"/>
    <w:rsid w:val="00441487"/>
    <w:rsid w:val="0044153A"/>
    <w:rsid w:val="004416F4"/>
    <w:rsid w:val="00441A0C"/>
    <w:rsid w:val="00441E51"/>
    <w:rsid w:val="00441EC7"/>
    <w:rsid w:val="00442192"/>
    <w:rsid w:val="004421F1"/>
    <w:rsid w:val="004426C8"/>
    <w:rsid w:val="00442C59"/>
    <w:rsid w:val="00442DB4"/>
    <w:rsid w:val="00443087"/>
    <w:rsid w:val="004434EB"/>
    <w:rsid w:val="00443F97"/>
    <w:rsid w:val="00444492"/>
    <w:rsid w:val="004446D1"/>
    <w:rsid w:val="00444CB2"/>
    <w:rsid w:val="00444E68"/>
    <w:rsid w:val="00445006"/>
    <w:rsid w:val="004453A8"/>
    <w:rsid w:val="004453C1"/>
    <w:rsid w:val="00445515"/>
    <w:rsid w:val="0044568B"/>
    <w:rsid w:val="0044593B"/>
    <w:rsid w:val="004465B9"/>
    <w:rsid w:val="00446779"/>
    <w:rsid w:val="004469B5"/>
    <w:rsid w:val="00446B7B"/>
    <w:rsid w:val="00446C33"/>
    <w:rsid w:val="00446E2D"/>
    <w:rsid w:val="004472B2"/>
    <w:rsid w:val="004472B6"/>
    <w:rsid w:val="004477CF"/>
    <w:rsid w:val="004479AB"/>
    <w:rsid w:val="00447CA1"/>
    <w:rsid w:val="0045010E"/>
    <w:rsid w:val="004501C1"/>
    <w:rsid w:val="00450252"/>
    <w:rsid w:val="0045041E"/>
    <w:rsid w:val="00450737"/>
    <w:rsid w:val="004517B6"/>
    <w:rsid w:val="004519ED"/>
    <w:rsid w:val="00451C26"/>
    <w:rsid w:val="00451C53"/>
    <w:rsid w:val="00451EAD"/>
    <w:rsid w:val="0045220E"/>
    <w:rsid w:val="004523D1"/>
    <w:rsid w:val="00452A26"/>
    <w:rsid w:val="004536B6"/>
    <w:rsid w:val="00453797"/>
    <w:rsid w:val="004538E8"/>
    <w:rsid w:val="004538FB"/>
    <w:rsid w:val="00453A43"/>
    <w:rsid w:val="00453A45"/>
    <w:rsid w:val="00454003"/>
    <w:rsid w:val="00454348"/>
    <w:rsid w:val="00454A30"/>
    <w:rsid w:val="00455978"/>
    <w:rsid w:val="00455C44"/>
    <w:rsid w:val="0045625F"/>
    <w:rsid w:val="0045630B"/>
    <w:rsid w:val="00456375"/>
    <w:rsid w:val="004564C8"/>
    <w:rsid w:val="004571A3"/>
    <w:rsid w:val="00457411"/>
    <w:rsid w:val="0045749D"/>
    <w:rsid w:val="004576CF"/>
    <w:rsid w:val="0045770D"/>
    <w:rsid w:val="00457D66"/>
    <w:rsid w:val="00460168"/>
    <w:rsid w:val="00460213"/>
    <w:rsid w:val="00460654"/>
    <w:rsid w:val="004609E8"/>
    <w:rsid w:val="00460EEA"/>
    <w:rsid w:val="00460F01"/>
    <w:rsid w:val="004610EE"/>
    <w:rsid w:val="004614C3"/>
    <w:rsid w:val="0046151F"/>
    <w:rsid w:val="004619BE"/>
    <w:rsid w:val="00461B29"/>
    <w:rsid w:val="00461D6A"/>
    <w:rsid w:val="004621DB"/>
    <w:rsid w:val="004623DD"/>
    <w:rsid w:val="0046259B"/>
    <w:rsid w:val="004625F4"/>
    <w:rsid w:val="00462D4A"/>
    <w:rsid w:val="0046350C"/>
    <w:rsid w:val="004637C5"/>
    <w:rsid w:val="00463878"/>
    <w:rsid w:val="00463B26"/>
    <w:rsid w:val="00463C5B"/>
    <w:rsid w:val="0046447C"/>
    <w:rsid w:val="00464A98"/>
    <w:rsid w:val="00464C88"/>
    <w:rsid w:val="00464EB9"/>
    <w:rsid w:val="004650CD"/>
    <w:rsid w:val="004658B3"/>
    <w:rsid w:val="00465AD9"/>
    <w:rsid w:val="00465C5A"/>
    <w:rsid w:val="00465E2C"/>
    <w:rsid w:val="00465FB7"/>
    <w:rsid w:val="0046643A"/>
    <w:rsid w:val="00466465"/>
    <w:rsid w:val="00466583"/>
    <w:rsid w:val="004672CA"/>
    <w:rsid w:val="004675B0"/>
    <w:rsid w:val="00470347"/>
    <w:rsid w:val="0047073E"/>
    <w:rsid w:val="004707B2"/>
    <w:rsid w:val="0047086B"/>
    <w:rsid w:val="0047100B"/>
    <w:rsid w:val="0047181C"/>
    <w:rsid w:val="00471968"/>
    <w:rsid w:val="00471BAE"/>
    <w:rsid w:val="00471F9A"/>
    <w:rsid w:val="00471F9E"/>
    <w:rsid w:val="00472984"/>
    <w:rsid w:val="00472D3D"/>
    <w:rsid w:val="00473A0B"/>
    <w:rsid w:val="00473CB2"/>
    <w:rsid w:val="00473E61"/>
    <w:rsid w:val="00474268"/>
    <w:rsid w:val="00474591"/>
    <w:rsid w:val="00474891"/>
    <w:rsid w:val="00474C6A"/>
    <w:rsid w:val="004751E8"/>
    <w:rsid w:val="00476939"/>
    <w:rsid w:val="00476F4E"/>
    <w:rsid w:val="00477466"/>
    <w:rsid w:val="004779E1"/>
    <w:rsid w:val="00477F63"/>
    <w:rsid w:val="004800B7"/>
    <w:rsid w:val="004808D8"/>
    <w:rsid w:val="00480975"/>
    <w:rsid w:val="00480BD6"/>
    <w:rsid w:val="00480CA1"/>
    <w:rsid w:val="00480EF5"/>
    <w:rsid w:val="004812B5"/>
    <w:rsid w:val="004814A5"/>
    <w:rsid w:val="00481A3A"/>
    <w:rsid w:val="00481DEC"/>
    <w:rsid w:val="00481F28"/>
    <w:rsid w:val="0048217A"/>
    <w:rsid w:val="004825B5"/>
    <w:rsid w:val="0048271A"/>
    <w:rsid w:val="00482F89"/>
    <w:rsid w:val="004833D1"/>
    <w:rsid w:val="00483A8B"/>
    <w:rsid w:val="00483C9F"/>
    <w:rsid w:val="00483CA7"/>
    <w:rsid w:val="00483D4C"/>
    <w:rsid w:val="004840C7"/>
    <w:rsid w:val="004841CE"/>
    <w:rsid w:val="00485DAF"/>
    <w:rsid w:val="0048639B"/>
    <w:rsid w:val="00486749"/>
    <w:rsid w:val="004868A9"/>
    <w:rsid w:val="00486C42"/>
    <w:rsid w:val="00487215"/>
    <w:rsid w:val="00487427"/>
    <w:rsid w:val="004879CF"/>
    <w:rsid w:val="00487CAB"/>
    <w:rsid w:val="00490126"/>
    <w:rsid w:val="0049021C"/>
    <w:rsid w:val="004912F5"/>
    <w:rsid w:val="0049172E"/>
    <w:rsid w:val="0049190F"/>
    <w:rsid w:val="0049197C"/>
    <w:rsid w:val="00491AA6"/>
    <w:rsid w:val="00491BBC"/>
    <w:rsid w:val="00491DC6"/>
    <w:rsid w:val="0049328B"/>
    <w:rsid w:val="004934D8"/>
    <w:rsid w:val="00493908"/>
    <w:rsid w:val="00493D0E"/>
    <w:rsid w:val="004943D4"/>
    <w:rsid w:val="004943FA"/>
    <w:rsid w:val="00494865"/>
    <w:rsid w:val="00494EE1"/>
    <w:rsid w:val="004951A4"/>
    <w:rsid w:val="004955AA"/>
    <w:rsid w:val="004956A0"/>
    <w:rsid w:val="00495778"/>
    <w:rsid w:val="004957A4"/>
    <w:rsid w:val="004960AC"/>
    <w:rsid w:val="004964C3"/>
    <w:rsid w:val="004965AD"/>
    <w:rsid w:val="004966AF"/>
    <w:rsid w:val="00496875"/>
    <w:rsid w:val="00497120"/>
    <w:rsid w:val="00497559"/>
    <w:rsid w:val="004978A5"/>
    <w:rsid w:val="004978CD"/>
    <w:rsid w:val="004A0918"/>
    <w:rsid w:val="004A16C0"/>
    <w:rsid w:val="004A17F4"/>
    <w:rsid w:val="004A195D"/>
    <w:rsid w:val="004A1C28"/>
    <w:rsid w:val="004A1C2B"/>
    <w:rsid w:val="004A231A"/>
    <w:rsid w:val="004A271F"/>
    <w:rsid w:val="004A276B"/>
    <w:rsid w:val="004A296C"/>
    <w:rsid w:val="004A3245"/>
    <w:rsid w:val="004A351F"/>
    <w:rsid w:val="004A365E"/>
    <w:rsid w:val="004A415E"/>
    <w:rsid w:val="004A461A"/>
    <w:rsid w:val="004A47F7"/>
    <w:rsid w:val="004A4DAA"/>
    <w:rsid w:val="004A4EAB"/>
    <w:rsid w:val="004A4F0F"/>
    <w:rsid w:val="004A50B5"/>
    <w:rsid w:val="004A50C0"/>
    <w:rsid w:val="004A51C6"/>
    <w:rsid w:val="004A5313"/>
    <w:rsid w:val="004A5431"/>
    <w:rsid w:val="004A5743"/>
    <w:rsid w:val="004A613F"/>
    <w:rsid w:val="004A61D0"/>
    <w:rsid w:val="004A6306"/>
    <w:rsid w:val="004A6459"/>
    <w:rsid w:val="004A6A7A"/>
    <w:rsid w:val="004A6B6A"/>
    <w:rsid w:val="004A6C51"/>
    <w:rsid w:val="004A7437"/>
    <w:rsid w:val="004A7523"/>
    <w:rsid w:val="004A76FE"/>
    <w:rsid w:val="004A7924"/>
    <w:rsid w:val="004A7C5A"/>
    <w:rsid w:val="004A7CBB"/>
    <w:rsid w:val="004A7D4B"/>
    <w:rsid w:val="004A7EB8"/>
    <w:rsid w:val="004B04CB"/>
    <w:rsid w:val="004B0C8F"/>
    <w:rsid w:val="004B0D63"/>
    <w:rsid w:val="004B1102"/>
    <w:rsid w:val="004B1E20"/>
    <w:rsid w:val="004B1F85"/>
    <w:rsid w:val="004B233A"/>
    <w:rsid w:val="004B24A0"/>
    <w:rsid w:val="004B26AE"/>
    <w:rsid w:val="004B27B9"/>
    <w:rsid w:val="004B2ADE"/>
    <w:rsid w:val="004B2C74"/>
    <w:rsid w:val="004B30D8"/>
    <w:rsid w:val="004B4403"/>
    <w:rsid w:val="004B4722"/>
    <w:rsid w:val="004B4D94"/>
    <w:rsid w:val="004B5998"/>
    <w:rsid w:val="004B5A05"/>
    <w:rsid w:val="004B5E24"/>
    <w:rsid w:val="004B621D"/>
    <w:rsid w:val="004B6B76"/>
    <w:rsid w:val="004B6E4C"/>
    <w:rsid w:val="004B6ED1"/>
    <w:rsid w:val="004B7271"/>
    <w:rsid w:val="004B79A8"/>
    <w:rsid w:val="004C01A8"/>
    <w:rsid w:val="004C0800"/>
    <w:rsid w:val="004C0D24"/>
    <w:rsid w:val="004C1238"/>
    <w:rsid w:val="004C1811"/>
    <w:rsid w:val="004C2368"/>
    <w:rsid w:val="004C27C4"/>
    <w:rsid w:val="004C27F7"/>
    <w:rsid w:val="004C2A06"/>
    <w:rsid w:val="004C2C1B"/>
    <w:rsid w:val="004C3B12"/>
    <w:rsid w:val="004C3C56"/>
    <w:rsid w:val="004C3FCA"/>
    <w:rsid w:val="004C4136"/>
    <w:rsid w:val="004C4360"/>
    <w:rsid w:val="004C4825"/>
    <w:rsid w:val="004C4C95"/>
    <w:rsid w:val="004C4EBD"/>
    <w:rsid w:val="004C5140"/>
    <w:rsid w:val="004C5C8B"/>
    <w:rsid w:val="004C600C"/>
    <w:rsid w:val="004C61AE"/>
    <w:rsid w:val="004C6381"/>
    <w:rsid w:val="004C6711"/>
    <w:rsid w:val="004C6A48"/>
    <w:rsid w:val="004C7A8D"/>
    <w:rsid w:val="004C7C7B"/>
    <w:rsid w:val="004D02E9"/>
    <w:rsid w:val="004D0A70"/>
    <w:rsid w:val="004D11AC"/>
    <w:rsid w:val="004D1EDA"/>
    <w:rsid w:val="004D2691"/>
    <w:rsid w:val="004D2749"/>
    <w:rsid w:val="004D2A3F"/>
    <w:rsid w:val="004D2C6B"/>
    <w:rsid w:val="004D2FEA"/>
    <w:rsid w:val="004D3266"/>
    <w:rsid w:val="004D3317"/>
    <w:rsid w:val="004D36DD"/>
    <w:rsid w:val="004D3A53"/>
    <w:rsid w:val="004D3B85"/>
    <w:rsid w:val="004D3F07"/>
    <w:rsid w:val="004D4150"/>
    <w:rsid w:val="004D429B"/>
    <w:rsid w:val="004D42F0"/>
    <w:rsid w:val="004D446F"/>
    <w:rsid w:val="004D45D3"/>
    <w:rsid w:val="004D471B"/>
    <w:rsid w:val="004D4E4E"/>
    <w:rsid w:val="004D4E9E"/>
    <w:rsid w:val="004D4F0C"/>
    <w:rsid w:val="004D53D5"/>
    <w:rsid w:val="004D5A99"/>
    <w:rsid w:val="004D5BCC"/>
    <w:rsid w:val="004D5D40"/>
    <w:rsid w:val="004D6312"/>
    <w:rsid w:val="004D66B3"/>
    <w:rsid w:val="004D671F"/>
    <w:rsid w:val="004D67A9"/>
    <w:rsid w:val="004D6F88"/>
    <w:rsid w:val="004D7355"/>
    <w:rsid w:val="004D792E"/>
    <w:rsid w:val="004D7E71"/>
    <w:rsid w:val="004E05F3"/>
    <w:rsid w:val="004E0A02"/>
    <w:rsid w:val="004E0E6A"/>
    <w:rsid w:val="004E19C7"/>
    <w:rsid w:val="004E1BAD"/>
    <w:rsid w:val="004E1C9B"/>
    <w:rsid w:val="004E1ED6"/>
    <w:rsid w:val="004E21EC"/>
    <w:rsid w:val="004E24E4"/>
    <w:rsid w:val="004E25EB"/>
    <w:rsid w:val="004E2D2B"/>
    <w:rsid w:val="004E2E62"/>
    <w:rsid w:val="004E2ED9"/>
    <w:rsid w:val="004E3365"/>
    <w:rsid w:val="004E3371"/>
    <w:rsid w:val="004E3707"/>
    <w:rsid w:val="004E3A5C"/>
    <w:rsid w:val="004E3D85"/>
    <w:rsid w:val="004E4625"/>
    <w:rsid w:val="004E4E23"/>
    <w:rsid w:val="004E4ED7"/>
    <w:rsid w:val="004E5609"/>
    <w:rsid w:val="004E5A41"/>
    <w:rsid w:val="004E5A90"/>
    <w:rsid w:val="004E681C"/>
    <w:rsid w:val="004E746D"/>
    <w:rsid w:val="004E7C53"/>
    <w:rsid w:val="004E7DBC"/>
    <w:rsid w:val="004E7FF6"/>
    <w:rsid w:val="004F0265"/>
    <w:rsid w:val="004F087D"/>
    <w:rsid w:val="004F0B38"/>
    <w:rsid w:val="004F0EBF"/>
    <w:rsid w:val="004F0EFE"/>
    <w:rsid w:val="004F0F21"/>
    <w:rsid w:val="004F133E"/>
    <w:rsid w:val="004F20C3"/>
    <w:rsid w:val="004F3257"/>
    <w:rsid w:val="004F34F6"/>
    <w:rsid w:val="004F3A24"/>
    <w:rsid w:val="004F3AB4"/>
    <w:rsid w:val="004F3BEA"/>
    <w:rsid w:val="004F3D18"/>
    <w:rsid w:val="004F3E51"/>
    <w:rsid w:val="004F3EDE"/>
    <w:rsid w:val="004F3FD3"/>
    <w:rsid w:val="004F4070"/>
    <w:rsid w:val="004F446F"/>
    <w:rsid w:val="004F52D4"/>
    <w:rsid w:val="004F5AB6"/>
    <w:rsid w:val="004F5B14"/>
    <w:rsid w:val="004F5F09"/>
    <w:rsid w:val="004F5FA3"/>
    <w:rsid w:val="004F6685"/>
    <w:rsid w:val="004F6AF6"/>
    <w:rsid w:val="004F7AD5"/>
    <w:rsid w:val="004F7B84"/>
    <w:rsid w:val="004F7F19"/>
    <w:rsid w:val="00500211"/>
    <w:rsid w:val="00500596"/>
    <w:rsid w:val="0050100B"/>
    <w:rsid w:val="00501514"/>
    <w:rsid w:val="00501D0F"/>
    <w:rsid w:val="005021CC"/>
    <w:rsid w:val="005027F7"/>
    <w:rsid w:val="00502A21"/>
    <w:rsid w:val="00503BF7"/>
    <w:rsid w:val="00504C08"/>
    <w:rsid w:val="0050547C"/>
    <w:rsid w:val="0050582E"/>
    <w:rsid w:val="00505A9E"/>
    <w:rsid w:val="00505B62"/>
    <w:rsid w:val="00505E14"/>
    <w:rsid w:val="00505F2C"/>
    <w:rsid w:val="00506384"/>
    <w:rsid w:val="005063BD"/>
    <w:rsid w:val="0050659A"/>
    <w:rsid w:val="005077BE"/>
    <w:rsid w:val="005107FF"/>
    <w:rsid w:val="00510BB9"/>
    <w:rsid w:val="00510E00"/>
    <w:rsid w:val="00510F7D"/>
    <w:rsid w:val="005111B7"/>
    <w:rsid w:val="005116F9"/>
    <w:rsid w:val="005119BB"/>
    <w:rsid w:val="00511D14"/>
    <w:rsid w:val="005121A5"/>
    <w:rsid w:val="00512278"/>
    <w:rsid w:val="0051248B"/>
    <w:rsid w:val="00512610"/>
    <w:rsid w:val="00512702"/>
    <w:rsid w:val="00512835"/>
    <w:rsid w:val="00512A6D"/>
    <w:rsid w:val="00512FB1"/>
    <w:rsid w:val="0051345D"/>
    <w:rsid w:val="005134A9"/>
    <w:rsid w:val="005139B4"/>
    <w:rsid w:val="00513B79"/>
    <w:rsid w:val="00513D01"/>
    <w:rsid w:val="00514867"/>
    <w:rsid w:val="0051489F"/>
    <w:rsid w:val="00514DFC"/>
    <w:rsid w:val="00515175"/>
    <w:rsid w:val="00515386"/>
    <w:rsid w:val="00515A9A"/>
    <w:rsid w:val="00515DFE"/>
    <w:rsid w:val="00516196"/>
    <w:rsid w:val="0051657B"/>
    <w:rsid w:val="00516872"/>
    <w:rsid w:val="005175A4"/>
    <w:rsid w:val="005175B9"/>
    <w:rsid w:val="00517934"/>
    <w:rsid w:val="00517A95"/>
    <w:rsid w:val="00517E68"/>
    <w:rsid w:val="00517ED4"/>
    <w:rsid w:val="00520257"/>
    <w:rsid w:val="00520490"/>
    <w:rsid w:val="00520C27"/>
    <w:rsid w:val="00520DAE"/>
    <w:rsid w:val="00520FE7"/>
    <w:rsid w:val="00521708"/>
    <w:rsid w:val="00521B2E"/>
    <w:rsid w:val="00521B9C"/>
    <w:rsid w:val="00521BDB"/>
    <w:rsid w:val="005220F4"/>
    <w:rsid w:val="005222EF"/>
    <w:rsid w:val="005225D9"/>
    <w:rsid w:val="00522AF1"/>
    <w:rsid w:val="00522B75"/>
    <w:rsid w:val="00522C76"/>
    <w:rsid w:val="00522CFF"/>
    <w:rsid w:val="005231AF"/>
    <w:rsid w:val="0052334D"/>
    <w:rsid w:val="00523785"/>
    <w:rsid w:val="005244BA"/>
    <w:rsid w:val="00524561"/>
    <w:rsid w:val="00524810"/>
    <w:rsid w:val="00524A23"/>
    <w:rsid w:val="00524F52"/>
    <w:rsid w:val="00525315"/>
    <w:rsid w:val="005254FC"/>
    <w:rsid w:val="00525C9B"/>
    <w:rsid w:val="00525D61"/>
    <w:rsid w:val="005263B2"/>
    <w:rsid w:val="00526478"/>
    <w:rsid w:val="0052651D"/>
    <w:rsid w:val="005265FD"/>
    <w:rsid w:val="00526607"/>
    <w:rsid w:val="005266C8"/>
    <w:rsid w:val="00526F58"/>
    <w:rsid w:val="005274A8"/>
    <w:rsid w:val="00527607"/>
    <w:rsid w:val="00527CE2"/>
    <w:rsid w:val="00530101"/>
    <w:rsid w:val="005304B8"/>
    <w:rsid w:val="0053082B"/>
    <w:rsid w:val="0053112F"/>
    <w:rsid w:val="00531985"/>
    <w:rsid w:val="00532138"/>
    <w:rsid w:val="00532924"/>
    <w:rsid w:val="00532A2E"/>
    <w:rsid w:val="00532B06"/>
    <w:rsid w:val="005334F7"/>
    <w:rsid w:val="005335E4"/>
    <w:rsid w:val="005337AE"/>
    <w:rsid w:val="00533832"/>
    <w:rsid w:val="005348EE"/>
    <w:rsid w:val="00534DDD"/>
    <w:rsid w:val="00534F3D"/>
    <w:rsid w:val="005353B5"/>
    <w:rsid w:val="0053541C"/>
    <w:rsid w:val="0053549A"/>
    <w:rsid w:val="005355CF"/>
    <w:rsid w:val="00535873"/>
    <w:rsid w:val="00535C89"/>
    <w:rsid w:val="0053619F"/>
    <w:rsid w:val="005362FD"/>
    <w:rsid w:val="005363AE"/>
    <w:rsid w:val="00536C01"/>
    <w:rsid w:val="005372D1"/>
    <w:rsid w:val="00537A04"/>
    <w:rsid w:val="00537B44"/>
    <w:rsid w:val="00537BE4"/>
    <w:rsid w:val="0054029D"/>
    <w:rsid w:val="0054054F"/>
    <w:rsid w:val="00540700"/>
    <w:rsid w:val="00540829"/>
    <w:rsid w:val="005409B0"/>
    <w:rsid w:val="00540C50"/>
    <w:rsid w:val="00541A82"/>
    <w:rsid w:val="00542082"/>
    <w:rsid w:val="0054242B"/>
    <w:rsid w:val="00542DEF"/>
    <w:rsid w:val="00542EB5"/>
    <w:rsid w:val="00543059"/>
    <w:rsid w:val="0054317F"/>
    <w:rsid w:val="00543365"/>
    <w:rsid w:val="0054337B"/>
    <w:rsid w:val="0054341C"/>
    <w:rsid w:val="0054351A"/>
    <w:rsid w:val="00543910"/>
    <w:rsid w:val="00543B81"/>
    <w:rsid w:val="00543E20"/>
    <w:rsid w:val="0054499E"/>
    <w:rsid w:val="00544BBE"/>
    <w:rsid w:val="00544D64"/>
    <w:rsid w:val="0054513D"/>
    <w:rsid w:val="00545504"/>
    <w:rsid w:val="005468FA"/>
    <w:rsid w:val="00546C05"/>
    <w:rsid w:val="00547223"/>
    <w:rsid w:val="005473E6"/>
    <w:rsid w:val="005476BE"/>
    <w:rsid w:val="005476CA"/>
    <w:rsid w:val="00547780"/>
    <w:rsid w:val="005477D9"/>
    <w:rsid w:val="00550520"/>
    <w:rsid w:val="00550732"/>
    <w:rsid w:val="00550D8B"/>
    <w:rsid w:val="005511AF"/>
    <w:rsid w:val="0055188F"/>
    <w:rsid w:val="00551917"/>
    <w:rsid w:val="00551B54"/>
    <w:rsid w:val="00551BBD"/>
    <w:rsid w:val="00552AE3"/>
    <w:rsid w:val="005533CB"/>
    <w:rsid w:val="00553BAB"/>
    <w:rsid w:val="0055421A"/>
    <w:rsid w:val="00554584"/>
    <w:rsid w:val="00554621"/>
    <w:rsid w:val="005547F8"/>
    <w:rsid w:val="00554A78"/>
    <w:rsid w:val="00554C02"/>
    <w:rsid w:val="00554EEF"/>
    <w:rsid w:val="0055502E"/>
    <w:rsid w:val="005553A5"/>
    <w:rsid w:val="0055570E"/>
    <w:rsid w:val="00555872"/>
    <w:rsid w:val="005559C5"/>
    <w:rsid w:val="00555A6A"/>
    <w:rsid w:val="0055602C"/>
    <w:rsid w:val="00556570"/>
    <w:rsid w:val="00556579"/>
    <w:rsid w:val="00557247"/>
    <w:rsid w:val="0055734C"/>
    <w:rsid w:val="005578C5"/>
    <w:rsid w:val="00557A40"/>
    <w:rsid w:val="00557B18"/>
    <w:rsid w:val="005608AD"/>
    <w:rsid w:val="00560EEF"/>
    <w:rsid w:val="0056100B"/>
    <w:rsid w:val="00561359"/>
    <w:rsid w:val="005613EC"/>
    <w:rsid w:val="00561CE1"/>
    <w:rsid w:val="00561D37"/>
    <w:rsid w:val="00562569"/>
    <w:rsid w:val="0056258C"/>
    <w:rsid w:val="005625EE"/>
    <w:rsid w:val="00562A8D"/>
    <w:rsid w:val="00562B2C"/>
    <w:rsid w:val="00563508"/>
    <w:rsid w:val="005638A3"/>
    <w:rsid w:val="00563A69"/>
    <w:rsid w:val="00563B44"/>
    <w:rsid w:val="0056407E"/>
    <w:rsid w:val="00564A82"/>
    <w:rsid w:val="00564B5E"/>
    <w:rsid w:val="00565293"/>
    <w:rsid w:val="00565AEB"/>
    <w:rsid w:val="00565F5B"/>
    <w:rsid w:val="0056604C"/>
    <w:rsid w:val="00566B0E"/>
    <w:rsid w:val="00566E22"/>
    <w:rsid w:val="005679B4"/>
    <w:rsid w:val="0057021B"/>
    <w:rsid w:val="005705C1"/>
    <w:rsid w:val="0057064E"/>
    <w:rsid w:val="00570755"/>
    <w:rsid w:val="00570AA6"/>
    <w:rsid w:val="00570CAE"/>
    <w:rsid w:val="00570F57"/>
    <w:rsid w:val="005710CA"/>
    <w:rsid w:val="005713CF"/>
    <w:rsid w:val="005715AD"/>
    <w:rsid w:val="00571DED"/>
    <w:rsid w:val="00571EA5"/>
    <w:rsid w:val="00571EEE"/>
    <w:rsid w:val="00572A89"/>
    <w:rsid w:val="00573090"/>
    <w:rsid w:val="005737F3"/>
    <w:rsid w:val="005739D6"/>
    <w:rsid w:val="00573F9E"/>
    <w:rsid w:val="00574095"/>
    <w:rsid w:val="0057412B"/>
    <w:rsid w:val="00574149"/>
    <w:rsid w:val="005745CD"/>
    <w:rsid w:val="00574E64"/>
    <w:rsid w:val="00575291"/>
    <w:rsid w:val="005755D2"/>
    <w:rsid w:val="00575DC3"/>
    <w:rsid w:val="00575E72"/>
    <w:rsid w:val="005762AC"/>
    <w:rsid w:val="005764AD"/>
    <w:rsid w:val="00576834"/>
    <w:rsid w:val="00576CBD"/>
    <w:rsid w:val="00576D95"/>
    <w:rsid w:val="00576EAE"/>
    <w:rsid w:val="0057707E"/>
    <w:rsid w:val="00577780"/>
    <w:rsid w:val="00577F82"/>
    <w:rsid w:val="005803B9"/>
    <w:rsid w:val="00580488"/>
    <w:rsid w:val="00580ABE"/>
    <w:rsid w:val="00581183"/>
    <w:rsid w:val="00581309"/>
    <w:rsid w:val="005818E7"/>
    <w:rsid w:val="00581AFC"/>
    <w:rsid w:val="00581BAE"/>
    <w:rsid w:val="00581D68"/>
    <w:rsid w:val="00581E05"/>
    <w:rsid w:val="00581E41"/>
    <w:rsid w:val="00582292"/>
    <w:rsid w:val="00582707"/>
    <w:rsid w:val="0058283B"/>
    <w:rsid w:val="005829F7"/>
    <w:rsid w:val="00583005"/>
    <w:rsid w:val="005831E8"/>
    <w:rsid w:val="00583AEB"/>
    <w:rsid w:val="00583E1E"/>
    <w:rsid w:val="00583EC0"/>
    <w:rsid w:val="00584469"/>
    <w:rsid w:val="0058463C"/>
    <w:rsid w:val="00584772"/>
    <w:rsid w:val="005848A8"/>
    <w:rsid w:val="00584C74"/>
    <w:rsid w:val="00584C85"/>
    <w:rsid w:val="00584E13"/>
    <w:rsid w:val="00585332"/>
    <w:rsid w:val="005854EE"/>
    <w:rsid w:val="0058627F"/>
    <w:rsid w:val="00586521"/>
    <w:rsid w:val="00586BFA"/>
    <w:rsid w:val="00586C40"/>
    <w:rsid w:val="0058710E"/>
    <w:rsid w:val="0058718A"/>
    <w:rsid w:val="005871D8"/>
    <w:rsid w:val="005872C0"/>
    <w:rsid w:val="0058730D"/>
    <w:rsid w:val="005876C9"/>
    <w:rsid w:val="005876FB"/>
    <w:rsid w:val="00587A0C"/>
    <w:rsid w:val="00587D41"/>
    <w:rsid w:val="00587EE0"/>
    <w:rsid w:val="005901A4"/>
    <w:rsid w:val="00590701"/>
    <w:rsid w:val="0059084F"/>
    <w:rsid w:val="00590922"/>
    <w:rsid w:val="00590958"/>
    <w:rsid w:val="00590D2C"/>
    <w:rsid w:val="00591420"/>
    <w:rsid w:val="00591A49"/>
    <w:rsid w:val="00591DA8"/>
    <w:rsid w:val="005925E9"/>
    <w:rsid w:val="00592737"/>
    <w:rsid w:val="00592B34"/>
    <w:rsid w:val="00592BAB"/>
    <w:rsid w:val="00593031"/>
    <w:rsid w:val="005932FE"/>
    <w:rsid w:val="00593594"/>
    <w:rsid w:val="005937B7"/>
    <w:rsid w:val="005938D1"/>
    <w:rsid w:val="00593C81"/>
    <w:rsid w:val="00593DB2"/>
    <w:rsid w:val="00593FC1"/>
    <w:rsid w:val="00594B01"/>
    <w:rsid w:val="00594BDA"/>
    <w:rsid w:val="00594E74"/>
    <w:rsid w:val="00595314"/>
    <w:rsid w:val="00595357"/>
    <w:rsid w:val="00595771"/>
    <w:rsid w:val="0059591D"/>
    <w:rsid w:val="00595EA2"/>
    <w:rsid w:val="00596026"/>
    <w:rsid w:val="005962E1"/>
    <w:rsid w:val="0059635C"/>
    <w:rsid w:val="00596489"/>
    <w:rsid w:val="005965EA"/>
    <w:rsid w:val="00596A56"/>
    <w:rsid w:val="00596A60"/>
    <w:rsid w:val="00596DA2"/>
    <w:rsid w:val="00596EFB"/>
    <w:rsid w:val="00597BA5"/>
    <w:rsid w:val="005A01C3"/>
    <w:rsid w:val="005A028F"/>
    <w:rsid w:val="005A04AA"/>
    <w:rsid w:val="005A0EB5"/>
    <w:rsid w:val="005A1367"/>
    <w:rsid w:val="005A1623"/>
    <w:rsid w:val="005A187F"/>
    <w:rsid w:val="005A1BF9"/>
    <w:rsid w:val="005A2391"/>
    <w:rsid w:val="005A2464"/>
    <w:rsid w:val="005A248A"/>
    <w:rsid w:val="005A24B8"/>
    <w:rsid w:val="005A2D93"/>
    <w:rsid w:val="005A3229"/>
    <w:rsid w:val="005A323B"/>
    <w:rsid w:val="005A3660"/>
    <w:rsid w:val="005A36EE"/>
    <w:rsid w:val="005A4AD9"/>
    <w:rsid w:val="005A4CFA"/>
    <w:rsid w:val="005A552D"/>
    <w:rsid w:val="005A562F"/>
    <w:rsid w:val="005A5992"/>
    <w:rsid w:val="005A5CC1"/>
    <w:rsid w:val="005A623D"/>
    <w:rsid w:val="005A650A"/>
    <w:rsid w:val="005A69F8"/>
    <w:rsid w:val="005A7555"/>
    <w:rsid w:val="005A7623"/>
    <w:rsid w:val="005A79D9"/>
    <w:rsid w:val="005A7BE1"/>
    <w:rsid w:val="005B0135"/>
    <w:rsid w:val="005B0181"/>
    <w:rsid w:val="005B040A"/>
    <w:rsid w:val="005B0506"/>
    <w:rsid w:val="005B05AB"/>
    <w:rsid w:val="005B0DD2"/>
    <w:rsid w:val="005B0E7A"/>
    <w:rsid w:val="005B124D"/>
    <w:rsid w:val="005B16CA"/>
    <w:rsid w:val="005B1AE6"/>
    <w:rsid w:val="005B1B80"/>
    <w:rsid w:val="005B1E27"/>
    <w:rsid w:val="005B22F4"/>
    <w:rsid w:val="005B23F1"/>
    <w:rsid w:val="005B254F"/>
    <w:rsid w:val="005B2BD9"/>
    <w:rsid w:val="005B351D"/>
    <w:rsid w:val="005B351E"/>
    <w:rsid w:val="005B36AF"/>
    <w:rsid w:val="005B3B43"/>
    <w:rsid w:val="005B3BEE"/>
    <w:rsid w:val="005B3E50"/>
    <w:rsid w:val="005B44AB"/>
    <w:rsid w:val="005B4BAC"/>
    <w:rsid w:val="005B4DE4"/>
    <w:rsid w:val="005B5660"/>
    <w:rsid w:val="005B651D"/>
    <w:rsid w:val="005B66D8"/>
    <w:rsid w:val="005B724D"/>
    <w:rsid w:val="005B7373"/>
    <w:rsid w:val="005B7977"/>
    <w:rsid w:val="005C0072"/>
    <w:rsid w:val="005C06A9"/>
    <w:rsid w:val="005C0739"/>
    <w:rsid w:val="005C0785"/>
    <w:rsid w:val="005C092C"/>
    <w:rsid w:val="005C0D92"/>
    <w:rsid w:val="005C0EC4"/>
    <w:rsid w:val="005C14AD"/>
    <w:rsid w:val="005C2562"/>
    <w:rsid w:val="005C28FC"/>
    <w:rsid w:val="005C290E"/>
    <w:rsid w:val="005C303F"/>
    <w:rsid w:val="005C30E3"/>
    <w:rsid w:val="005C3155"/>
    <w:rsid w:val="005C35D6"/>
    <w:rsid w:val="005C3728"/>
    <w:rsid w:val="005C3905"/>
    <w:rsid w:val="005C3CF6"/>
    <w:rsid w:val="005C45A6"/>
    <w:rsid w:val="005C4777"/>
    <w:rsid w:val="005C47DA"/>
    <w:rsid w:val="005C5083"/>
    <w:rsid w:val="005C51D7"/>
    <w:rsid w:val="005C51F8"/>
    <w:rsid w:val="005C5C00"/>
    <w:rsid w:val="005C5C76"/>
    <w:rsid w:val="005C5FAC"/>
    <w:rsid w:val="005C6093"/>
    <w:rsid w:val="005C631D"/>
    <w:rsid w:val="005C6944"/>
    <w:rsid w:val="005C7678"/>
    <w:rsid w:val="005D013C"/>
    <w:rsid w:val="005D0177"/>
    <w:rsid w:val="005D1371"/>
    <w:rsid w:val="005D1665"/>
    <w:rsid w:val="005D1A52"/>
    <w:rsid w:val="005D1B61"/>
    <w:rsid w:val="005D2051"/>
    <w:rsid w:val="005D2529"/>
    <w:rsid w:val="005D25EE"/>
    <w:rsid w:val="005D2724"/>
    <w:rsid w:val="005D2892"/>
    <w:rsid w:val="005D2969"/>
    <w:rsid w:val="005D2A13"/>
    <w:rsid w:val="005D2AB6"/>
    <w:rsid w:val="005D31D6"/>
    <w:rsid w:val="005D3471"/>
    <w:rsid w:val="005D3540"/>
    <w:rsid w:val="005D38C8"/>
    <w:rsid w:val="005D3AD7"/>
    <w:rsid w:val="005D3B47"/>
    <w:rsid w:val="005D421B"/>
    <w:rsid w:val="005D45CE"/>
    <w:rsid w:val="005D45D6"/>
    <w:rsid w:val="005D45FB"/>
    <w:rsid w:val="005D46C1"/>
    <w:rsid w:val="005D48D4"/>
    <w:rsid w:val="005D4967"/>
    <w:rsid w:val="005D5431"/>
    <w:rsid w:val="005D553E"/>
    <w:rsid w:val="005D5694"/>
    <w:rsid w:val="005D5A4B"/>
    <w:rsid w:val="005D5B4C"/>
    <w:rsid w:val="005D6128"/>
    <w:rsid w:val="005D66E8"/>
    <w:rsid w:val="005D67C3"/>
    <w:rsid w:val="005D67FF"/>
    <w:rsid w:val="005D69A8"/>
    <w:rsid w:val="005D6C08"/>
    <w:rsid w:val="005D70C1"/>
    <w:rsid w:val="005D70CD"/>
    <w:rsid w:val="005D75C9"/>
    <w:rsid w:val="005D7725"/>
    <w:rsid w:val="005E0060"/>
    <w:rsid w:val="005E062E"/>
    <w:rsid w:val="005E0705"/>
    <w:rsid w:val="005E07AD"/>
    <w:rsid w:val="005E07C7"/>
    <w:rsid w:val="005E0C35"/>
    <w:rsid w:val="005E110C"/>
    <w:rsid w:val="005E131B"/>
    <w:rsid w:val="005E1F19"/>
    <w:rsid w:val="005E2078"/>
    <w:rsid w:val="005E2A1A"/>
    <w:rsid w:val="005E2E4C"/>
    <w:rsid w:val="005E2ECD"/>
    <w:rsid w:val="005E2ED4"/>
    <w:rsid w:val="005E3132"/>
    <w:rsid w:val="005E320C"/>
    <w:rsid w:val="005E3381"/>
    <w:rsid w:val="005E3929"/>
    <w:rsid w:val="005E39A4"/>
    <w:rsid w:val="005E39E2"/>
    <w:rsid w:val="005E3A70"/>
    <w:rsid w:val="005E3AE0"/>
    <w:rsid w:val="005E3D51"/>
    <w:rsid w:val="005E3F39"/>
    <w:rsid w:val="005E3F66"/>
    <w:rsid w:val="005E4121"/>
    <w:rsid w:val="005E43CC"/>
    <w:rsid w:val="005E4D81"/>
    <w:rsid w:val="005E5430"/>
    <w:rsid w:val="005E58FA"/>
    <w:rsid w:val="005E5E3C"/>
    <w:rsid w:val="005E6697"/>
    <w:rsid w:val="005E670C"/>
    <w:rsid w:val="005E7509"/>
    <w:rsid w:val="005E76B4"/>
    <w:rsid w:val="005F0087"/>
    <w:rsid w:val="005F059F"/>
    <w:rsid w:val="005F0B13"/>
    <w:rsid w:val="005F0B71"/>
    <w:rsid w:val="005F0D86"/>
    <w:rsid w:val="005F197A"/>
    <w:rsid w:val="005F19E9"/>
    <w:rsid w:val="005F2B2B"/>
    <w:rsid w:val="005F2FAE"/>
    <w:rsid w:val="005F3038"/>
    <w:rsid w:val="005F391E"/>
    <w:rsid w:val="005F3A45"/>
    <w:rsid w:val="005F3B6E"/>
    <w:rsid w:val="005F409B"/>
    <w:rsid w:val="005F4758"/>
    <w:rsid w:val="005F493B"/>
    <w:rsid w:val="005F49D3"/>
    <w:rsid w:val="005F55C9"/>
    <w:rsid w:val="005F572A"/>
    <w:rsid w:val="005F586E"/>
    <w:rsid w:val="005F5907"/>
    <w:rsid w:val="005F5A15"/>
    <w:rsid w:val="005F5AE0"/>
    <w:rsid w:val="005F6904"/>
    <w:rsid w:val="005F73A3"/>
    <w:rsid w:val="005F73A6"/>
    <w:rsid w:val="005F7923"/>
    <w:rsid w:val="005F7AA5"/>
    <w:rsid w:val="005F7EDC"/>
    <w:rsid w:val="00600215"/>
    <w:rsid w:val="00600F67"/>
    <w:rsid w:val="006012C5"/>
    <w:rsid w:val="00601365"/>
    <w:rsid w:val="006013C8"/>
    <w:rsid w:val="006018AA"/>
    <w:rsid w:val="006021AB"/>
    <w:rsid w:val="0060228D"/>
    <w:rsid w:val="00602676"/>
    <w:rsid w:val="00602877"/>
    <w:rsid w:val="006029E2"/>
    <w:rsid w:val="00602E7D"/>
    <w:rsid w:val="00602FA0"/>
    <w:rsid w:val="00603101"/>
    <w:rsid w:val="006031CB"/>
    <w:rsid w:val="0060341A"/>
    <w:rsid w:val="0060389A"/>
    <w:rsid w:val="00603A16"/>
    <w:rsid w:val="006047B1"/>
    <w:rsid w:val="00604A2F"/>
    <w:rsid w:val="00604E59"/>
    <w:rsid w:val="006054B3"/>
    <w:rsid w:val="00605807"/>
    <w:rsid w:val="00605C9C"/>
    <w:rsid w:val="00605D3B"/>
    <w:rsid w:val="00605F6F"/>
    <w:rsid w:val="00605FEA"/>
    <w:rsid w:val="006066B0"/>
    <w:rsid w:val="00606764"/>
    <w:rsid w:val="00606935"/>
    <w:rsid w:val="0060728D"/>
    <w:rsid w:val="0060746C"/>
    <w:rsid w:val="00607684"/>
    <w:rsid w:val="00610164"/>
    <w:rsid w:val="00610239"/>
    <w:rsid w:val="0061080A"/>
    <w:rsid w:val="00610EB6"/>
    <w:rsid w:val="0061151B"/>
    <w:rsid w:val="006118C8"/>
    <w:rsid w:val="00611EF4"/>
    <w:rsid w:val="00613546"/>
    <w:rsid w:val="00613726"/>
    <w:rsid w:val="00613B09"/>
    <w:rsid w:val="00613C0E"/>
    <w:rsid w:val="00613DE0"/>
    <w:rsid w:val="0061418F"/>
    <w:rsid w:val="006145E4"/>
    <w:rsid w:val="0061466B"/>
    <w:rsid w:val="00614862"/>
    <w:rsid w:val="00615082"/>
    <w:rsid w:val="0061568A"/>
    <w:rsid w:val="00615AC4"/>
    <w:rsid w:val="00615EFE"/>
    <w:rsid w:val="006176BA"/>
    <w:rsid w:val="0061791D"/>
    <w:rsid w:val="00617DAB"/>
    <w:rsid w:val="00617FD3"/>
    <w:rsid w:val="00620733"/>
    <w:rsid w:val="00621B14"/>
    <w:rsid w:val="00621FBC"/>
    <w:rsid w:val="006228EC"/>
    <w:rsid w:val="00622C4A"/>
    <w:rsid w:val="00622CE9"/>
    <w:rsid w:val="00622ECB"/>
    <w:rsid w:val="006234AF"/>
    <w:rsid w:val="00623B71"/>
    <w:rsid w:val="00623D36"/>
    <w:rsid w:val="0062440F"/>
    <w:rsid w:val="0062465F"/>
    <w:rsid w:val="0062468E"/>
    <w:rsid w:val="00624E1B"/>
    <w:rsid w:val="006257A6"/>
    <w:rsid w:val="0062586F"/>
    <w:rsid w:val="00625EF3"/>
    <w:rsid w:val="006260CF"/>
    <w:rsid w:val="006260ED"/>
    <w:rsid w:val="006264FA"/>
    <w:rsid w:val="00626C40"/>
    <w:rsid w:val="006272FC"/>
    <w:rsid w:val="0062772B"/>
    <w:rsid w:val="00627BC9"/>
    <w:rsid w:val="00627BD2"/>
    <w:rsid w:val="00627ED6"/>
    <w:rsid w:val="00627FD5"/>
    <w:rsid w:val="0063074F"/>
    <w:rsid w:val="00630A9D"/>
    <w:rsid w:val="00630AC4"/>
    <w:rsid w:val="00631182"/>
    <w:rsid w:val="0063118A"/>
    <w:rsid w:val="00631EE6"/>
    <w:rsid w:val="0063208E"/>
    <w:rsid w:val="006321BC"/>
    <w:rsid w:val="006327C7"/>
    <w:rsid w:val="00633182"/>
    <w:rsid w:val="006331F5"/>
    <w:rsid w:val="0063371B"/>
    <w:rsid w:val="006340EC"/>
    <w:rsid w:val="006349B9"/>
    <w:rsid w:val="006349ED"/>
    <w:rsid w:val="00634B89"/>
    <w:rsid w:val="00634D6C"/>
    <w:rsid w:val="00634EEB"/>
    <w:rsid w:val="00635327"/>
    <w:rsid w:val="006353A8"/>
    <w:rsid w:val="00635C55"/>
    <w:rsid w:val="00635D26"/>
    <w:rsid w:val="006362A7"/>
    <w:rsid w:val="00636317"/>
    <w:rsid w:val="0063631C"/>
    <w:rsid w:val="00636420"/>
    <w:rsid w:val="0063672C"/>
    <w:rsid w:val="00636B17"/>
    <w:rsid w:val="00636B79"/>
    <w:rsid w:val="00637910"/>
    <w:rsid w:val="00637A87"/>
    <w:rsid w:val="00637ECE"/>
    <w:rsid w:val="0064004B"/>
    <w:rsid w:val="006411A7"/>
    <w:rsid w:val="00641422"/>
    <w:rsid w:val="00641446"/>
    <w:rsid w:val="0064150A"/>
    <w:rsid w:val="006418E8"/>
    <w:rsid w:val="0064196A"/>
    <w:rsid w:val="00641B9C"/>
    <w:rsid w:val="00642689"/>
    <w:rsid w:val="00642FE4"/>
    <w:rsid w:val="00643262"/>
    <w:rsid w:val="00643825"/>
    <w:rsid w:val="00643849"/>
    <w:rsid w:val="006439EB"/>
    <w:rsid w:val="00643BA5"/>
    <w:rsid w:val="00644382"/>
    <w:rsid w:val="0064473F"/>
    <w:rsid w:val="006447EA"/>
    <w:rsid w:val="00645568"/>
    <w:rsid w:val="006455AA"/>
    <w:rsid w:val="0064599D"/>
    <w:rsid w:val="00645BAA"/>
    <w:rsid w:val="00645CA2"/>
    <w:rsid w:val="00645E96"/>
    <w:rsid w:val="00646473"/>
    <w:rsid w:val="0064660C"/>
    <w:rsid w:val="00646828"/>
    <w:rsid w:val="00646AAC"/>
    <w:rsid w:val="00647265"/>
    <w:rsid w:val="00647561"/>
    <w:rsid w:val="006478DC"/>
    <w:rsid w:val="00650246"/>
    <w:rsid w:val="00650412"/>
    <w:rsid w:val="00650747"/>
    <w:rsid w:val="0065124C"/>
    <w:rsid w:val="00652D09"/>
    <w:rsid w:val="00652FF8"/>
    <w:rsid w:val="006537EE"/>
    <w:rsid w:val="00653A0A"/>
    <w:rsid w:val="00653C94"/>
    <w:rsid w:val="006543D9"/>
    <w:rsid w:val="00654882"/>
    <w:rsid w:val="006548FA"/>
    <w:rsid w:val="00654A08"/>
    <w:rsid w:val="00654AE2"/>
    <w:rsid w:val="006550B6"/>
    <w:rsid w:val="00655523"/>
    <w:rsid w:val="00655557"/>
    <w:rsid w:val="006556CA"/>
    <w:rsid w:val="00655893"/>
    <w:rsid w:val="00655BA0"/>
    <w:rsid w:val="00655CF7"/>
    <w:rsid w:val="00655DB3"/>
    <w:rsid w:val="00655FE4"/>
    <w:rsid w:val="006561D8"/>
    <w:rsid w:val="006564F0"/>
    <w:rsid w:val="006568A7"/>
    <w:rsid w:val="00656986"/>
    <w:rsid w:val="00656B07"/>
    <w:rsid w:val="00656EFF"/>
    <w:rsid w:val="00657806"/>
    <w:rsid w:val="00657FE0"/>
    <w:rsid w:val="0066006A"/>
    <w:rsid w:val="00660304"/>
    <w:rsid w:val="00660517"/>
    <w:rsid w:val="00660FAB"/>
    <w:rsid w:val="00660FD3"/>
    <w:rsid w:val="00661367"/>
    <w:rsid w:val="006613A3"/>
    <w:rsid w:val="00661800"/>
    <w:rsid w:val="00661A67"/>
    <w:rsid w:val="00661CF2"/>
    <w:rsid w:val="00661E52"/>
    <w:rsid w:val="00662647"/>
    <w:rsid w:val="00662BE4"/>
    <w:rsid w:val="0066353A"/>
    <w:rsid w:val="00663640"/>
    <w:rsid w:val="0066370D"/>
    <w:rsid w:val="0066374A"/>
    <w:rsid w:val="00663B9F"/>
    <w:rsid w:val="00663EA4"/>
    <w:rsid w:val="00663FBC"/>
    <w:rsid w:val="00664698"/>
    <w:rsid w:val="006646B9"/>
    <w:rsid w:val="00664FFB"/>
    <w:rsid w:val="00665B5C"/>
    <w:rsid w:val="0066648D"/>
    <w:rsid w:val="006667A7"/>
    <w:rsid w:val="0066682C"/>
    <w:rsid w:val="0066691B"/>
    <w:rsid w:val="00666928"/>
    <w:rsid w:val="00666975"/>
    <w:rsid w:val="00666B5A"/>
    <w:rsid w:val="00666D63"/>
    <w:rsid w:val="00666DB7"/>
    <w:rsid w:val="00666F18"/>
    <w:rsid w:val="00667B8E"/>
    <w:rsid w:val="00667F74"/>
    <w:rsid w:val="00671ADE"/>
    <w:rsid w:val="00671D16"/>
    <w:rsid w:val="00672322"/>
    <w:rsid w:val="00672CC8"/>
    <w:rsid w:val="00672D9E"/>
    <w:rsid w:val="006735A0"/>
    <w:rsid w:val="006738C7"/>
    <w:rsid w:val="00673A80"/>
    <w:rsid w:val="00673B02"/>
    <w:rsid w:val="00674437"/>
    <w:rsid w:val="00674827"/>
    <w:rsid w:val="00674D4D"/>
    <w:rsid w:val="00675125"/>
    <w:rsid w:val="00675750"/>
    <w:rsid w:val="0067608F"/>
    <w:rsid w:val="00676CCF"/>
    <w:rsid w:val="006772D0"/>
    <w:rsid w:val="006776EE"/>
    <w:rsid w:val="00680178"/>
    <w:rsid w:val="006804E7"/>
    <w:rsid w:val="00680B41"/>
    <w:rsid w:val="00681047"/>
    <w:rsid w:val="006812A8"/>
    <w:rsid w:val="00681943"/>
    <w:rsid w:val="00681A43"/>
    <w:rsid w:val="00681EAC"/>
    <w:rsid w:val="006822E0"/>
    <w:rsid w:val="006823C0"/>
    <w:rsid w:val="006827AD"/>
    <w:rsid w:val="00682D1A"/>
    <w:rsid w:val="00683176"/>
    <w:rsid w:val="006835A4"/>
    <w:rsid w:val="0068368F"/>
    <w:rsid w:val="00683D87"/>
    <w:rsid w:val="00683EEA"/>
    <w:rsid w:val="006844F8"/>
    <w:rsid w:val="00685492"/>
    <w:rsid w:val="0068551D"/>
    <w:rsid w:val="006858F5"/>
    <w:rsid w:val="00685AA3"/>
    <w:rsid w:val="0068600C"/>
    <w:rsid w:val="006863F8"/>
    <w:rsid w:val="0068672C"/>
    <w:rsid w:val="0068676C"/>
    <w:rsid w:val="0068696D"/>
    <w:rsid w:val="00686E1E"/>
    <w:rsid w:val="00686E79"/>
    <w:rsid w:val="006871CF"/>
    <w:rsid w:val="00687512"/>
    <w:rsid w:val="00687551"/>
    <w:rsid w:val="00687709"/>
    <w:rsid w:val="006877FA"/>
    <w:rsid w:val="00687A35"/>
    <w:rsid w:val="00687A46"/>
    <w:rsid w:val="00690370"/>
    <w:rsid w:val="0069048F"/>
    <w:rsid w:val="00690523"/>
    <w:rsid w:val="006907F9"/>
    <w:rsid w:val="00690931"/>
    <w:rsid w:val="00690BD7"/>
    <w:rsid w:val="00691184"/>
    <w:rsid w:val="006915CF"/>
    <w:rsid w:val="00691D5C"/>
    <w:rsid w:val="00691F63"/>
    <w:rsid w:val="006920EA"/>
    <w:rsid w:val="00692566"/>
    <w:rsid w:val="0069258D"/>
    <w:rsid w:val="00692785"/>
    <w:rsid w:val="00692D90"/>
    <w:rsid w:val="00693199"/>
    <w:rsid w:val="006934E2"/>
    <w:rsid w:val="00693B80"/>
    <w:rsid w:val="00693EE1"/>
    <w:rsid w:val="00694157"/>
    <w:rsid w:val="006945AE"/>
    <w:rsid w:val="0069485A"/>
    <w:rsid w:val="00694B83"/>
    <w:rsid w:val="00694E7D"/>
    <w:rsid w:val="006952B0"/>
    <w:rsid w:val="00695952"/>
    <w:rsid w:val="00695C5D"/>
    <w:rsid w:val="006968A8"/>
    <w:rsid w:val="006969B9"/>
    <w:rsid w:val="0069725E"/>
    <w:rsid w:val="006973B5"/>
    <w:rsid w:val="00697458"/>
    <w:rsid w:val="00697476"/>
    <w:rsid w:val="006974CC"/>
    <w:rsid w:val="00697518"/>
    <w:rsid w:val="006977CA"/>
    <w:rsid w:val="00697881"/>
    <w:rsid w:val="00697C6C"/>
    <w:rsid w:val="00697CE5"/>
    <w:rsid w:val="00697FB3"/>
    <w:rsid w:val="006A0079"/>
    <w:rsid w:val="006A00CB"/>
    <w:rsid w:val="006A079F"/>
    <w:rsid w:val="006A10B1"/>
    <w:rsid w:val="006A2278"/>
    <w:rsid w:val="006A2293"/>
    <w:rsid w:val="006A22D5"/>
    <w:rsid w:val="006A29FF"/>
    <w:rsid w:val="006A2A60"/>
    <w:rsid w:val="006A3015"/>
    <w:rsid w:val="006A373A"/>
    <w:rsid w:val="006A3E26"/>
    <w:rsid w:val="006A3EA4"/>
    <w:rsid w:val="006A4214"/>
    <w:rsid w:val="006A4785"/>
    <w:rsid w:val="006A481A"/>
    <w:rsid w:val="006A49B2"/>
    <w:rsid w:val="006A4D5C"/>
    <w:rsid w:val="006A4DCD"/>
    <w:rsid w:val="006A4EF6"/>
    <w:rsid w:val="006A56A8"/>
    <w:rsid w:val="006A56F4"/>
    <w:rsid w:val="006A573D"/>
    <w:rsid w:val="006A5814"/>
    <w:rsid w:val="006A5829"/>
    <w:rsid w:val="006A58A0"/>
    <w:rsid w:val="006A58FB"/>
    <w:rsid w:val="006A5A95"/>
    <w:rsid w:val="006A5B84"/>
    <w:rsid w:val="006A5C31"/>
    <w:rsid w:val="006A6256"/>
    <w:rsid w:val="006A632D"/>
    <w:rsid w:val="006A654D"/>
    <w:rsid w:val="006A65FF"/>
    <w:rsid w:val="006A6942"/>
    <w:rsid w:val="006A6ACE"/>
    <w:rsid w:val="006A6F53"/>
    <w:rsid w:val="006A7D5E"/>
    <w:rsid w:val="006B036F"/>
    <w:rsid w:val="006B046E"/>
    <w:rsid w:val="006B04AD"/>
    <w:rsid w:val="006B0840"/>
    <w:rsid w:val="006B0A3D"/>
    <w:rsid w:val="006B1A70"/>
    <w:rsid w:val="006B1E3E"/>
    <w:rsid w:val="006B202D"/>
    <w:rsid w:val="006B219F"/>
    <w:rsid w:val="006B23B4"/>
    <w:rsid w:val="006B2856"/>
    <w:rsid w:val="006B2C5D"/>
    <w:rsid w:val="006B2DF8"/>
    <w:rsid w:val="006B2E42"/>
    <w:rsid w:val="006B2F10"/>
    <w:rsid w:val="006B3038"/>
    <w:rsid w:val="006B33E0"/>
    <w:rsid w:val="006B34BB"/>
    <w:rsid w:val="006B39D5"/>
    <w:rsid w:val="006B3DA4"/>
    <w:rsid w:val="006B405C"/>
    <w:rsid w:val="006B46A8"/>
    <w:rsid w:val="006B4C5B"/>
    <w:rsid w:val="006B4E17"/>
    <w:rsid w:val="006B4E33"/>
    <w:rsid w:val="006B4E98"/>
    <w:rsid w:val="006B51CD"/>
    <w:rsid w:val="006B5978"/>
    <w:rsid w:val="006B5CD2"/>
    <w:rsid w:val="006B5CEE"/>
    <w:rsid w:val="006B6652"/>
    <w:rsid w:val="006B6A10"/>
    <w:rsid w:val="006B7258"/>
    <w:rsid w:val="006B7268"/>
    <w:rsid w:val="006B79F6"/>
    <w:rsid w:val="006C00AC"/>
    <w:rsid w:val="006C0C4F"/>
    <w:rsid w:val="006C0F14"/>
    <w:rsid w:val="006C12FF"/>
    <w:rsid w:val="006C16FB"/>
    <w:rsid w:val="006C1A83"/>
    <w:rsid w:val="006C2122"/>
    <w:rsid w:val="006C22DC"/>
    <w:rsid w:val="006C23CF"/>
    <w:rsid w:val="006C3F92"/>
    <w:rsid w:val="006C40B6"/>
    <w:rsid w:val="006C4420"/>
    <w:rsid w:val="006C46B1"/>
    <w:rsid w:val="006C51A0"/>
    <w:rsid w:val="006C5662"/>
    <w:rsid w:val="006C6967"/>
    <w:rsid w:val="006C6ABE"/>
    <w:rsid w:val="006C6B63"/>
    <w:rsid w:val="006C6CC5"/>
    <w:rsid w:val="006C6F67"/>
    <w:rsid w:val="006C6FEA"/>
    <w:rsid w:val="006C6FF3"/>
    <w:rsid w:val="006C7068"/>
    <w:rsid w:val="006C742B"/>
    <w:rsid w:val="006C7726"/>
    <w:rsid w:val="006C77FD"/>
    <w:rsid w:val="006C78F0"/>
    <w:rsid w:val="006D004E"/>
    <w:rsid w:val="006D013C"/>
    <w:rsid w:val="006D0477"/>
    <w:rsid w:val="006D0B4F"/>
    <w:rsid w:val="006D0B6C"/>
    <w:rsid w:val="006D1160"/>
    <w:rsid w:val="006D1288"/>
    <w:rsid w:val="006D15A6"/>
    <w:rsid w:val="006D1744"/>
    <w:rsid w:val="006D1CB0"/>
    <w:rsid w:val="006D1D6A"/>
    <w:rsid w:val="006D1F38"/>
    <w:rsid w:val="006D2415"/>
    <w:rsid w:val="006D25E5"/>
    <w:rsid w:val="006D28DE"/>
    <w:rsid w:val="006D2B97"/>
    <w:rsid w:val="006D3372"/>
    <w:rsid w:val="006D34FA"/>
    <w:rsid w:val="006D36EA"/>
    <w:rsid w:val="006D3820"/>
    <w:rsid w:val="006D38B1"/>
    <w:rsid w:val="006D3C2D"/>
    <w:rsid w:val="006D3D3B"/>
    <w:rsid w:val="006D46BC"/>
    <w:rsid w:val="006D4C41"/>
    <w:rsid w:val="006D586F"/>
    <w:rsid w:val="006D5B6E"/>
    <w:rsid w:val="006D6308"/>
    <w:rsid w:val="006D6587"/>
    <w:rsid w:val="006D696B"/>
    <w:rsid w:val="006D6A27"/>
    <w:rsid w:val="006D6A29"/>
    <w:rsid w:val="006D6B5B"/>
    <w:rsid w:val="006D786B"/>
    <w:rsid w:val="006D79DB"/>
    <w:rsid w:val="006D7A59"/>
    <w:rsid w:val="006D7E0B"/>
    <w:rsid w:val="006D7FE3"/>
    <w:rsid w:val="006E00D2"/>
    <w:rsid w:val="006E0261"/>
    <w:rsid w:val="006E04BD"/>
    <w:rsid w:val="006E04CC"/>
    <w:rsid w:val="006E067A"/>
    <w:rsid w:val="006E0787"/>
    <w:rsid w:val="006E0808"/>
    <w:rsid w:val="006E08D7"/>
    <w:rsid w:val="006E1271"/>
    <w:rsid w:val="006E14BE"/>
    <w:rsid w:val="006E1901"/>
    <w:rsid w:val="006E1A61"/>
    <w:rsid w:val="006E1BA2"/>
    <w:rsid w:val="006E1C18"/>
    <w:rsid w:val="006E202B"/>
    <w:rsid w:val="006E27F2"/>
    <w:rsid w:val="006E283E"/>
    <w:rsid w:val="006E2BF9"/>
    <w:rsid w:val="006E2D8A"/>
    <w:rsid w:val="006E2DBD"/>
    <w:rsid w:val="006E329F"/>
    <w:rsid w:val="006E330C"/>
    <w:rsid w:val="006E361C"/>
    <w:rsid w:val="006E37BC"/>
    <w:rsid w:val="006E37E4"/>
    <w:rsid w:val="006E391E"/>
    <w:rsid w:val="006E3978"/>
    <w:rsid w:val="006E3C0B"/>
    <w:rsid w:val="006E3CD0"/>
    <w:rsid w:val="006E44B5"/>
    <w:rsid w:val="006E4754"/>
    <w:rsid w:val="006E5303"/>
    <w:rsid w:val="006E58E6"/>
    <w:rsid w:val="006E5F0A"/>
    <w:rsid w:val="006E64B2"/>
    <w:rsid w:val="006E68F7"/>
    <w:rsid w:val="006E6967"/>
    <w:rsid w:val="006E77AD"/>
    <w:rsid w:val="006E7E44"/>
    <w:rsid w:val="006F0113"/>
    <w:rsid w:val="006F02E4"/>
    <w:rsid w:val="006F0538"/>
    <w:rsid w:val="006F16BC"/>
    <w:rsid w:val="006F18B6"/>
    <w:rsid w:val="006F1F53"/>
    <w:rsid w:val="006F233E"/>
    <w:rsid w:val="006F24D8"/>
    <w:rsid w:val="006F2FA3"/>
    <w:rsid w:val="006F2FF7"/>
    <w:rsid w:val="006F326C"/>
    <w:rsid w:val="006F332F"/>
    <w:rsid w:val="006F3708"/>
    <w:rsid w:val="006F3C12"/>
    <w:rsid w:val="006F3E3B"/>
    <w:rsid w:val="006F41D6"/>
    <w:rsid w:val="006F425A"/>
    <w:rsid w:val="006F4D60"/>
    <w:rsid w:val="006F5674"/>
    <w:rsid w:val="006F5B11"/>
    <w:rsid w:val="006F61F4"/>
    <w:rsid w:val="006F6CE4"/>
    <w:rsid w:val="006F7010"/>
    <w:rsid w:val="006F707C"/>
    <w:rsid w:val="006F758F"/>
    <w:rsid w:val="006F7785"/>
    <w:rsid w:val="006F7839"/>
    <w:rsid w:val="007004B7"/>
    <w:rsid w:val="00700A3D"/>
    <w:rsid w:val="00701156"/>
    <w:rsid w:val="00701404"/>
    <w:rsid w:val="007014DC"/>
    <w:rsid w:val="00701C0C"/>
    <w:rsid w:val="00701C8C"/>
    <w:rsid w:val="00701CB4"/>
    <w:rsid w:val="00701D37"/>
    <w:rsid w:val="00701D44"/>
    <w:rsid w:val="00702CE2"/>
    <w:rsid w:val="00702D4B"/>
    <w:rsid w:val="007033A2"/>
    <w:rsid w:val="007033DF"/>
    <w:rsid w:val="00703953"/>
    <w:rsid w:val="00703C89"/>
    <w:rsid w:val="00703E2F"/>
    <w:rsid w:val="0070421B"/>
    <w:rsid w:val="0070432D"/>
    <w:rsid w:val="0070439C"/>
    <w:rsid w:val="007048BA"/>
    <w:rsid w:val="00704AC4"/>
    <w:rsid w:val="00704B01"/>
    <w:rsid w:val="00705B43"/>
    <w:rsid w:val="00706500"/>
    <w:rsid w:val="007069E6"/>
    <w:rsid w:val="00706F6C"/>
    <w:rsid w:val="0070714D"/>
    <w:rsid w:val="007072F6"/>
    <w:rsid w:val="00710AD9"/>
    <w:rsid w:val="00711134"/>
    <w:rsid w:val="00711207"/>
    <w:rsid w:val="0071157B"/>
    <w:rsid w:val="007116A2"/>
    <w:rsid w:val="007119A5"/>
    <w:rsid w:val="00711B52"/>
    <w:rsid w:val="00711C5F"/>
    <w:rsid w:val="007120CE"/>
    <w:rsid w:val="00712DE8"/>
    <w:rsid w:val="0071308C"/>
    <w:rsid w:val="0071315C"/>
    <w:rsid w:val="0071317A"/>
    <w:rsid w:val="0071345E"/>
    <w:rsid w:val="007138FE"/>
    <w:rsid w:val="00713FE9"/>
    <w:rsid w:val="007141D5"/>
    <w:rsid w:val="007147CB"/>
    <w:rsid w:val="00714C1D"/>
    <w:rsid w:val="00714CEB"/>
    <w:rsid w:val="007152B1"/>
    <w:rsid w:val="007157B1"/>
    <w:rsid w:val="00715970"/>
    <w:rsid w:val="00715C5F"/>
    <w:rsid w:val="007160D7"/>
    <w:rsid w:val="00716FFC"/>
    <w:rsid w:val="00717409"/>
    <w:rsid w:val="0071766D"/>
    <w:rsid w:val="007177F0"/>
    <w:rsid w:val="00717843"/>
    <w:rsid w:val="00717DC7"/>
    <w:rsid w:val="007201B0"/>
    <w:rsid w:val="0072047A"/>
    <w:rsid w:val="00721347"/>
    <w:rsid w:val="0072163D"/>
    <w:rsid w:val="00721CC7"/>
    <w:rsid w:val="007227D7"/>
    <w:rsid w:val="007235B1"/>
    <w:rsid w:val="00723B34"/>
    <w:rsid w:val="00723C48"/>
    <w:rsid w:val="00723CB0"/>
    <w:rsid w:val="00724015"/>
    <w:rsid w:val="007240EA"/>
    <w:rsid w:val="00724393"/>
    <w:rsid w:val="00724AC4"/>
    <w:rsid w:val="00724C24"/>
    <w:rsid w:val="007250FC"/>
    <w:rsid w:val="007253DA"/>
    <w:rsid w:val="00725F34"/>
    <w:rsid w:val="00726180"/>
    <w:rsid w:val="0072623C"/>
    <w:rsid w:val="0072642E"/>
    <w:rsid w:val="00726DF1"/>
    <w:rsid w:val="007279CD"/>
    <w:rsid w:val="00727AA3"/>
    <w:rsid w:val="00727D79"/>
    <w:rsid w:val="007307C2"/>
    <w:rsid w:val="00730B08"/>
    <w:rsid w:val="0073166C"/>
    <w:rsid w:val="0073194A"/>
    <w:rsid w:val="007319A6"/>
    <w:rsid w:val="00731A38"/>
    <w:rsid w:val="00731D26"/>
    <w:rsid w:val="00732021"/>
    <w:rsid w:val="007323D9"/>
    <w:rsid w:val="0073286B"/>
    <w:rsid w:val="00732D14"/>
    <w:rsid w:val="00733175"/>
    <w:rsid w:val="0073318F"/>
    <w:rsid w:val="00733284"/>
    <w:rsid w:val="007332F8"/>
    <w:rsid w:val="007338FF"/>
    <w:rsid w:val="00733A23"/>
    <w:rsid w:val="00733B4B"/>
    <w:rsid w:val="007345E1"/>
    <w:rsid w:val="007348D3"/>
    <w:rsid w:val="00734B3A"/>
    <w:rsid w:val="00734F3D"/>
    <w:rsid w:val="0073579E"/>
    <w:rsid w:val="007357C1"/>
    <w:rsid w:val="007359A9"/>
    <w:rsid w:val="00735BC8"/>
    <w:rsid w:val="00735F54"/>
    <w:rsid w:val="00736BE1"/>
    <w:rsid w:val="00736F49"/>
    <w:rsid w:val="0073736A"/>
    <w:rsid w:val="00737B19"/>
    <w:rsid w:val="00737B27"/>
    <w:rsid w:val="00737D34"/>
    <w:rsid w:val="00737DA0"/>
    <w:rsid w:val="00740160"/>
    <w:rsid w:val="0074035E"/>
    <w:rsid w:val="0074064A"/>
    <w:rsid w:val="007407D6"/>
    <w:rsid w:val="00740A57"/>
    <w:rsid w:val="00740CF3"/>
    <w:rsid w:val="00740D58"/>
    <w:rsid w:val="00740EBF"/>
    <w:rsid w:val="007412F9"/>
    <w:rsid w:val="007416BD"/>
    <w:rsid w:val="0074170C"/>
    <w:rsid w:val="0074193C"/>
    <w:rsid w:val="00741D5B"/>
    <w:rsid w:val="0074204D"/>
    <w:rsid w:val="007423E2"/>
    <w:rsid w:val="00742AE1"/>
    <w:rsid w:val="00742B00"/>
    <w:rsid w:val="00742E74"/>
    <w:rsid w:val="00743461"/>
    <w:rsid w:val="00743634"/>
    <w:rsid w:val="00743F2F"/>
    <w:rsid w:val="00744224"/>
    <w:rsid w:val="007445E5"/>
    <w:rsid w:val="00744B50"/>
    <w:rsid w:val="00744CA9"/>
    <w:rsid w:val="00745109"/>
    <w:rsid w:val="00745134"/>
    <w:rsid w:val="00745953"/>
    <w:rsid w:val="00745DE7"/>
    <w:rsid w:val="00746596"/>
    <w:rsid w:val="00746AE7"/>
    <w:rsid w:val="0074751C"/>
    <w:rsid w:val="007500A2"/>
    <w:rsid w:val="0075015A"/>
    <w:rsid w:val="00750E3E"/>
    <w:rsid w:val="00750F48"/>
    <w:rsid w:val="00751699"/>
    <w:rsid w:val="0075170E"/>
    <w:rsid w:val="00751B84"/>
    <w:rsid w:val="00751DEF"/>
    <w:rsid w:val="007525D9"/>
    <w:rsid w:val="0075367E"/>
    <w:rsid w:val="007538A9"/>
    <w:rsid w:val="00754227"/>
    <w:rsid w:val="007544ED"/>
    <w:rsid w:val="00754587"/>
    <w:rsid w:val="00754645"/>
    <w:rsid w:val="00754B66"/>
    <w:rsid w:val="007550D9"/>
    <w:rsid w:val="007551BF"/>
    <w:rsid w:val="00755200"/>
    <w:rsid w:val="007552D1"/>
    <w:rsid w:val="007553B0"/>
    <w:rsid w:val="00755473"/>
    <w:rsid w:val="007554D1"/>
    <w:rsid w:val="007556C8"/>
    <w:rsid w:val="007556EA"/>
    <w:rsid w:val="00755808"/>
    <w:rsid w:val="00755A1A"/>
    <w:rsid w:val="00755CA5"/>
    <w:rsid w:val="00755D7E"/>
    <w:rsid w:val="00756265"/>
    <w:rsid w:val="007563E1"/>
    <w:rsid w:val="0075684D"/>
    <w:rsid w:val="00756A5E"/>
    <w:rsid w:val="00756B14"/>
    <w:rsid w:val="00756FFB"/>
    <w:rsid w:val="00757181"/>
    <w:rsid w:val="007573B9"/>
    <w:rsid w:val="00757544"/>
    <w:rsid w:val="00757EE3"/>
    <w:rsid w:val="00760155"/>
    <w:rsid w:val="007608D9"/>
    <w:rsid w:val="00760D68"/>
    <w:rsid w:val="00761633"/>
    <w:rsid w:val="00761D7A"/>
    <w:rsid w:val="00762590"/>
    <w:rsid w:val="007629D7"/>
    <w:rsid w:val="00762A6C"/>
    <w:rsid w:val="00762D73"/>
    <w:rsid w:val="00763757"/>
    <w:rsid w:val="007638DC"/>
    <w:rsid w:val="00763B09"/>
    <w:rsid w:val="00763F42"/>
    <w:rsid w:val="00764636"/>
    <w:rsid w:val="0076528A"/>
    <w:rsid w:val="007654A5"/>
    <w:rsid w:val="00765884"/>
    <w:rsid w:val="0076606E"/>
    <w:rsid w:val="007665A1"/>
    <w:rsid w:val="00766A38"/>
    <w:rsid w:val="00766ED1"/>
    <w:rsid w:val="007673F7"/>
    <w:rsid w:val="00767547"/>
    <w:rsid w:val="00767D9A"/>
    <w:rsid w:val="00770143"/>
    <w:rsid w:val="007706F1"/>
    <w:rsid w:val="00770AC6"/>
    <w:rsid w:val="00770C28"/>
    <w:rsid w:val="007719B9"/>
    <w:rsid w:val="00771A83"/>
    <w:rsid w:val="007728C5"/>
    <w:rsid w:val="00772C91"/>
    <w:rsid w:val="00773C6F"/>
    <w:rsid w:val="00774364"/>
    <w:rsid w:val="00774475"/>
    <w:rsid w:val="007748E3"/>
    <w:rsid w:val="00774F9A"/>
    <w:rsid w:val="00775246"/>
    <w:rsid w:val="007754D0"/>
    <w:rsid w:val="007758FF"/>
    <w:rsid w:val="00775F21"/>
    <w:rsid w:val="00776493"/>
    <w:rsid w:val="0077662E"/>
    <w:rsid w:val="0077665C"/>
    <w:rsid w:val="00776760"/>
    <w:rsid w:val="00776C5F"/>
    <w:rsid w:val="00777310"/>
    <w:rsid w:val="0077745B"/>
    <w:rsid w:val="00777AC4"/>
    <w:rsid w:val="00777B87"/>
    <w:rsid w:val="00777CBA"/>
    <w:rsid w:val="00777FA4"/>
    <w:rsid w:val="0078012A"/>
    <w:rsid w:val="0078015E"/>
    <w:rsid w:val="007802F7"/>
    <w:rsid w:val="007806B5"/>
    <w:rsid w:val="00780B50"/>
    <w:rsid w:val="00780D59"/>
    <w:rsid w:val="007812BE"/>
    <w:rsid w:val="007812EF"/>
    <w:rsid w:val="007815ED"/>
    <w:rsid w:val="0078175A"/>
    <w:rsid w:val="00781935"/>
    <w:rsid w:val="00781D55"/>
    <w:rsid w:val="00781EDC"/>
    <w:rsid w:val="0078258B"/>
    <w:rsid w:val="00782EF3"/>
    <w:rsid w:val="00783069"/>
    <w:rsid w:val="00783816"/>
    <w:rsid w:val="00783B65"/>
    <w:rsid w:val="007845A9"/>
    <w:rsid w:val="00784B5C"/>
    <w:rsid w:val="007850F1"/>
    <w:rsid w:val="00785A0C"/>
    <w:rsid w:val="00785B27"/>
    <w:rsid w:val="00785D4F"/>
    <w:rsid w:val="00785F1D"/>
    <w:rsid w:val="0078621D"/>
    <w:rsid w:val="007862D4"/>
    <w:rsid w:val="007866C8"/>
    <w:rsid w:val="007868CE"/>
    <w:rsid w:val="007873E3"/>
    <w:rsid w:val="00787457"/>
    <w:rsid w:val="00787690"/>
    <w:rsid w:val="00787EBF"/>
    <w:rsid w:val="0079004D"/>
    <w:rsid w:val="0079072A"/>
    <w:rsid w:val="0079072E"/>
    <w:rsid w:val="007907F9"/>
    <w:rsid w:val="007908A5"/>
    <w:rsid w:val="0079122C"/>
    <w:rsid w:val="00791ED9"/>
    <w:rsid w:val="00792393"/>
    <w:rsid w:val="00792612"/>
    <w:rsid w:val="00792688"/>
    <w:rsid w:val="00792D06"/>
    <w:rsid w:val="0079412E"/>
    <w:rsid w:val="007945C2"/>
    <w:rsid w:val="00794BBF"/>
    <w:rsid w:val="0079545A"/>
    <w:rsid w:val="00795D2E"/>
    <w:rsid w:val="00796492"/>
    <w:rsid w:val="00796EC5"/>
    <w:rsid w:val="00796F30"/>
    <w:rsid w:val="00797013"/>
    <w:rsid w:val="007971A1"/>
    <w:rsid w:val="007971BA"/>
    <w:rsid w:val="00797D97"/>
    <w:rsid w:val="007A01A8"/>
    <w:rsid w:val="007A0255"/>
    <w:rsid w:val="007A02AB"/>
    <w:rsid w:val="007A04BC"/>
    <w:rsid w:val="007A0B02"/>
    <w:rsid w:val="007A0C9A"/>
    <w:rsid w:val="007A113B"/>
    <w:rsid w:val="007A1223"/>
    <w:rsid w:val="007A1263"/>
    <w:rsid w:val="007A1D85"/>
    <w:rsid w:val="007A2280"/>
    <w:rsid w:val="007A2356"/>
    <w:rsid w:val="007A3015"/>
    <w:rsid w:val="007A3654"/>
    <w:rsid w:val="007A39E9"/>
    <w:rsid w:val="007A3A18"/>
    <w:rsid w:val="007A3B0B"/>
    <w:rsid w:val="007A4275"/>
    <w:rsid w:val="007A45DE"/>
    <w:rsid w:val="007A49CE"/>
    <w:rsid w:val="007A53E2"/>
    <w:rsid w:val="007A59D6"/>
    <w:rsid w:val="007A5A99"/>
    <w:rsid w:val="007A5BB5"/>
    <w:rsid w:val="007A5FE4"/>
    <w:rsid w:val="007A6C00"/>
    <w:rsid w:val="007A782F"/>
    <w:rsid w:val="007A7FD6"/>
    <w:rsid w:val="007B0303"/>
    <w:rsid w:val="007B0B50"/>
    <w:rsid w:val="007B1298"/>
    <w:rsid w:val="007B13C4"/>
    <w:rsid w:val="007B154D"/>
    <w:rsid w:val="007B237C"/>
    <w:rsid w:val="007B23A1"/>
    <w:rsid w:val="007B253E"/>
    <w:rsid w:val="007B2D59"/>
    <w:rsid w:val="007B318A"/>
    <w:rsid w:val="007B34D1"/>
    <w:rsid w:val="007B3610"/>
    <w:rsid w:val="007B39CB"/>
    <w:rsid w:val="007B4A6C"/>
    <w:rsid w:val="007B4BD1"/>
    <w:rsid w:val="007B50D5"/>
    <w:rsid w:val="007B5413"/>
    <w:rsid w:val="007B5628"/>
    <w:rsid w:val="007B5775"/>
    <w:rsid w:val="007B58BE"/>
    <w:rsid w:val="007B5D32"/>
    <w:rsid w:val="007B5ECE"/>
    <w:rsid w:val="007B6487"/>
    <w:rsid w:val="007B6925"/>
    <w:rsid w:val="007B6B03"/>
    <w:rsid w:val="007B6CF3"/>
    <w:rsid w:val="007B6EAB"/>
    <w:rsid w:val="007B6F08"/>
    <w:rsid w:val="007B7240"/>
    <w:rsid w:val="007B732D"/>
    <w:rsid w:val="007B7376"/>
    <w:rsid w:val="007B7B6B"/>
    <w:rsid w:val="007B7D63"/>
    <w:rsid w:val="007C0065"/>
    <w:rsid w:val="007C0235"/>
    <w:rsid w:val="007C05FB"/>
    <w:rsid w:val="007C0619"/>
    <w:rsid w:val="007C0B12"/>
    <w:rsid w:val="007C0BDE"/>
    <w:rsid w:val="007C1B1D"/>
    <w:rsid w:val="007C1C80"/>
    <w:rsid w:val="007C2474"/>
    <w:rsid w:val="007C2B02"/>
    <w:rsid w:val="007C2D7F"/>
    <w:rsid w:val="007C3560"/>
    <w:rsid w:val="007C39DE"/>
    <w:rsid w:val="007C39E8"/>
    <w:rsid w:val="007C3C4D"/>
    <w:rsid w:val="007C4507"/>
    <w:rsid w:val="007C4B24"/>
    <w:rsid w:val="007C4B4A"/>
    <w:rsid w:val="007C4C86"/>
    <w:rsid w:val="007C51D0"/>
    <w:rsid w:val="007C534C"/>
    <w:rsid w:val="007C590A"/>
    <w:rsid w:val="007C5925"/>
    <w:rsid w:val="007C5B6C"/>
    <w:rsid w:val="007C5BCD"/>
    <w:rsid w:val="007C5E82"/>
    <w:rsid w:val="007C6546"/>
    <w:rsid w:val="007C669D"/>
    <w:rsid w:val="007C72D0"/>
    <w:rsid w:val="007C7C3C"/>
    <w:rsid w:val="007D004A"/>
    <w:rsid w:val="007D07A7"/>
    <w:rsid w:val="007D09FE"/>
    <w:rsid w:val="007D0CC0"/>
    <w:rsid w:val="007D0D2A"/>
    <w:rsid w:val="007D0F0C"/>
    <w:rsid w:val="007D19A0"/>
    <w:rsid w:val="007D2533"/>
    <w:rsid w:val="007D2FDD"/>
    <w:rsid w:val="007D372B"/>
    <w:rsid w:val="007D3B84"/>
    <w:rsid w:val="007D3B8F"/>
    <w:rsid w:val="007D3C70"/>
    <w:rsid w:val="007D3E7D"/>
    <w:rsid w:val="007D3EA7"/>
    <w:rsid w:val="007D3F61"/>
    <w:rsid w:val="007D41F4"/>
    <w:rsid w:val="007D4CBD"/>
    <w:rsid w:val="007D520A"/>
    <w:rsid w:val="007D554E"/>
    <w:rsid w:val="007D578C"/>
    <w:rsid w:val="007D58B1"/>
    <w:rsid w:val="007D6142"/>
    <w:rsid w:val="007D6519"/>
    <w:rsid w:val="007D662A"/>
    <w:rsid w:val="007D6966"/>
    <w:rsid w:val="007D6C91"/>
    <w:rsid w:val="007D6DA7"/>
    <w:rsid w:val="007D6EBD"/>
    <w:rsid w:val="007D72C8"/>
    <w:rsid w:val="007D764D"/>
    <w:rsid w:val="007E0576"/>
    <w:rsid w:val="007E0879"/>
    <w:rsid w:val="007E0A30"/>
    <w:rsid w:val="007E0B70"/>
    <w:rsid w:val="007E0D0A"/>
    <w:rsid w:val="007E10E4"/>
    <w:rsid w:val="007E115C"/>
    <w:rsid w:val="007E18F5"/>
    <w:rsid w:val="007E1A2E"/>
    <w:rsid w:val="007E1D05"/>
    <w:rsid w:val="007E20AA"/>
    <w:rsid w:val="007E218F"/>
    <w:rsid w:val="007E21E6"/>
    <w:rsid w:val="007E230C"/>
    <w:rsid w:val="007E2428"/>
    <w:rsid w:val="007E26B3"/>
    <w:rsid w:val="007E28F3"/>
    <w:rsid w:val="007E2B73"/>
    <w:rsid w:val="007E35E7"/>
    <w:rsid w:val="007E3C46"/>
    <w:rsid w:val="007E48AB"/>
    <w:rsid w:val="007E48F8"/>
    <w:rsid w:val="007E4971"/>
    <w:rsid w:val="007E4B3B"/>
    <w:rsid w:val="007E4CFF"/>
    <w:rsid w:val="007E4D0D"/>
    <w:rsid w:val="007E5A0E"/>
    <w:rsid w:val="007E5A38"/>
    <w:rsid w:val="007E5D0F"/>
    <w:rsid w:val="007E6535"/>
    <w:rsid w:val="007E65A8"/>
    <w:rsid w:val="007E66ED"/>
    <w:rsid w:val="007E6DC5"/>
    <w:rsid w:val="007E6E49"/>
    <w:rsid w:val="007E6E7B"/>
    <w:rsid w:val="007E70D1"/>
    <w:rsid w:val="007E719B"/>
    <w:rsid w:val="007E79F2"/>
    <w:rsid w:val="007E7DF6"/>
    <w:rsid w:val="007F0366"/>
    <w:rsid w:val="007F0477"/>
    <w:rsid w:val="007F05DA"/>
    <w:rsid w:val="007F08DD"/>
    <w:rsid w:val="007F0C00"/>
    <w:rsid w:val="007F0C24"/>
    <w:rsid w:val="007F0CE7"/>
    <w:rsid w:val="007F0E84"/>
    <w:rsid w:val="007F1039"/>
    <w:rsid w:val="007F13B7"/>
    <w:rsid w:val="007F173F"/>
    <w:rsid w:val="007F198C"/>
    <w:rsid w:val="007F1DA7"/>
    <w:rsid w:val="007F2295"/>
    <w:rsid w:val="007F2A69"/>
    <w:rsid w:val="007F3674"/>
    <w:rsid w:val="007F378A"/>
    <w:rsid w:val="007F427D"/>
    <w:rsid w:val="007F438E"/>
    <w:rsid w:val="007F455A"/>
    <w:rsid w:val="007F4696"/>
    <w:rsid w:val="007F48AF"/>
    <w:rsid w:val="007F4C03"/>
    <w:rsid w:val="007F5B6E"/>
    <w:rsid w:val="007F5D65"/>
    <w:rsid w:val="007F6BE2"/>
    <w:rsid w:val="007F6C6B"/>
    <w:rsid w:val="007F702B"/>
    <w:rsid w:val="007F7328"/>
    <w:rsid w:val="007F7840"/>
    <w:rsid w:val="007F7A8D"/>
    <w:rsid w:val="007F7BC8"/>
    <w:rsid w:val="007F7D5F"/>
    <w:rsid w:val="007F7EC6"/>
    <w:rsid w:val="007F7F44"/>
    <w:rsid w:val="00800047"/>
    <w:rsid w:val="00800612"/>
    <w:rsid w:val="00800FD7"/>
    <w:rsid w:val="00801079"/>
    <w:rsid w:val="008011BB"/>
    <w:rsid w:val="00801575"/>
    <w:rsid w:val="008017F4"/>
    <w:rsid w:val="00801AD9"/>
    <w:rsid w:val="00801C77"/>
    <w:rsid w:val="008020D2"/>
    <w:rsid w:val="00802D88"/>
    <w:rsid w:val="008030CC"/>
    <w:rsid w:val="008034A6"/>
    <w:rsid w:val="008037D4"/>
    <w:rsid w:val="00803A5A"/>
    <w:rsid w:val="00804014"/>
    <w:rsid w:val="00804041"/>
    <w:rsid w:val="0080464A"/>
    <w:rsid w:val="00804AFA"/>
    <w:rsid w:val="00804FB3"/>
    <w:rsid w:val="008063FD"/>
    <w:rsid w:val="00806F5C"/>
    <w:rsid w:val="00806FE7"/>
    <w:rsid w:val="00807061"/>
    <w:rsid w:val="008074DB"/>
    <w:rsid w:val="0080782E"/>
    <w:rsid w:val="00807AEC"/>
    <w:rsid w:val="00807B65"/>
    <w:rsid w:val="00807C5F"/>
    <w:rsid w:val="00810137"/>
    <w:rsid w:val="00810150"/>
    <w:rsid w:val="00810201"/>
    <w:rsid w:val="008102AE"/>
    <w:rsid w:val="0081084E"/>
    <w:rsid w:val="0081095A"/>
    <w:rsid w:val="0081122F"/>
    <w:rsid w:val="008114DD"/>
    <w:rsid w:val="00811CC8"/>
    <w:rsid w:val="00811D02"/>
    <w:rsid w:val="0081218D"/>
    <w:rsid w:val="00813331"/>
    <w:rsid w:val="00813DF2"/>
    <w:rsid w:val="00813FB4"/>
    <w:rsid w:val="00813FE6"/>
    <w:rsid w:val="00814379"/>
    <w:rsid w:val="008143E9"/>
    <w:rsid w:val="00814663"/>
    <w:rsid w:val="008146F7"/>
    <w:rsid w:val="008147AC"/>
    <w:rsid w:val="008149F9"/>
    <w:rsid w:val="00814C96"/>
    <w:rsid w:val="00814CFC"/>
    <w:rsid w:val="008156E7"/>
    <w:rsid w:val="00815CE6"/>
    <w:rsid w:val="008160FA"/>
    <w:rsid w:val="00817651"/>
    <w:rsid w:val="00817A3C"/>
    <w:rsid w:val="00817F04"/>
    <w:rsid w:val="0082012B"/>
    <w:rsid w:val="008204C6"/>
    <w:rsid w:val="00820568"/>
    <w:rsid w:val="00820570"/>
    <w:rsid w:val="00820D13"/>
    <w:rsid w:val="00821509"/>
    <w:rsid w:val="0082173A"/>
    <w:rsid w:val="008221A1"/>
    <w:rsid w:val="00822512"/>
    <w:rsid w:val="00822568"/>
    <w:rsid w:val="008226A9"/>
    <w:rsid w:val="008228F6"/>
    <w:rsid w:val="00823083"/>
    <w:rsid w:val="0082341B"/>
    <w:rsid w:val="008235C4"/>
    <w:rsid w:val="00823C48"/>
    <w:rsid w:val="00823C9E"/>
    <w:rsid w:val="008246A3"/>
    <w:rsid w:val="0082474F"/>
    <w:rsid w:val="00824C3F"/>
    <w:rsid w:val="008251C4"/>
    <w:rsid w:val="00825277"/>
    <w:rsid w:val="0082637C"/>
    <w:rsid w:val="00826434"/>
    <w:rsid w:val="00826A34"/>
    <w:rsid w:val="00826E2D"/>
    <w:rsid w:val="00827140"/>
    <w:rsid w:val="0082733E"/>
    <w:rsid w:val="008278AB"/>
    <w:rsid w:val="008301C7"/>
    <w:rsid w:val="0083037C"/>
    <w:rsid w:val="00830449"/>
    <w:rsid w:val="008307A7"/>
    <w:rsid w:val="00830BAE"/>
    <w:rsid w:val="00830DE0"/>
    <w:rsid w:val="00831049"/>
    <w:rsid w:val="00831685"/>
    <w:rsid w:val="008316D3"/>
    <w:rsid w:val="008318F3"/>
    <w:rsid w:val="00831B73"/>
    <w:rsid w:val="00831D29"/>
    <w:rsid w:val="00831F74"/>
    <w:rsid w:val="00832282"/>
    <w:rsid w:val="008325F3"/>
    <w:rsid w:val="00832800"/>
    <w:rsid w:val="008329E5"/>
    <w:rsid w:val="00832FFF"/>
    <w:rsid w:val="008330A2"/>
    <w:rsid w:val="0083379F"/>
    <w:rsid w:val="008337DA"/>
    <w:rsid w:val="008339D5"/>
    <w:rsid w:val="00833D6E"/>
    <w:rsid w:val="00833DFE"/>
    <w:rsid w:val="0083409E"/>
    <w:rsid w:val="0083448B"/>
    <w:rsid w:val="00835041"/>
    <w:rsid w:val="0083510A"/>
    <w:rsid w:val="008353FA"/>
    <w:rsid w:val="00835431"/>
    <w:rsid w:val="00835696"/>
    <w:rsid w:val="00835709"/>
    <w:rsid w:val="00835CDB"/>
    <w:rsid w:val="0083604F"/>
    <w:rsid w:val="00836228"/>
    <w:rsid w:val="00836243"/>
    <w:rsid w:val="0083625A"/>
    <w:rsid w:val="008363A5"/>
    <w:rsid w:val="00837478"/>
    <w:rsid w:val="00837A64"/>
    <w:rsid w:val="00837DAB"/>
    <w:rsid w:val="008400A8"/>
    <w:rsid w:val="008400FA"/>
    <w:rsid w:val="00840115"/>
    <w:rsid w:val="0084060A"/>
    <w:rsid w:val="00840B41"/>
    <w:rsid w:val="00840DDA"/>
    <w:rsid w:val="00841925"/>
    <w:rsid w:val="008419E2"/>
    <w:rsid w:val="00841B62"/>
    <w:rsid w:val="00841BDB"/>
    <w:rsid w:val="00841DAE"/>
    <w:rsid w:val="0084285C"/>
    <w:rsid w:val="00842ABD"/>
    <w:rsid w:val="00842C0F"/>
    <w:rsid w:val="00842CD6"/>
    <w:rsid w:val="00842E0E"/>
    <w:rsid w:val="008434B0"/>
    <w:rsid w:val="00843D30"/>
    <w:rsid w:val="0084451D"/>
    <w:rsid w:val="008448BF"/>
    <w:rsid w:val="008448D2"/>
    <w:rsid w:val="00844907"/>
    <w:rsid w:val="00844D9A"/>
    <w:rsid w:val="00845395"/>
    <w:rsid w:val="00845606"/>
    <w:rsid w:val="008456EE"/>
    <w:rsid w:val="00845C7B"/>
    <w:rsid w:val="00845ED8"/>
    <w:rsid w:val="00846049"/>
    <w:rsid w:val="00846A95"/>
    <w:rsid w:val="00846B4A"/>
    <w:rsid w:val="00847365"/>
    <w:rsid w:val="0084748C"/>
    <w:rsid w:val="008474C4"/>
    <w:rsid w:val="008475B7"/>
    <w:rsid w:val="008502E4"/>
    <w:rsid w:val="008504E3"/>
    <w:rsid w:val="00850E0C"/>
    <w:rsid w:val="00850E11"/>
    <w:rsid w:val="00850FB2"/>
    <w:rsid w:val="00851A73"/>
    <w:rsid w:val="00851D51"/>
    <w:rsid w:val="008523F2"/>
    <w:rsid w:val="00852E87"/>
    <w:rsid w:val="00852E89"/>
    <w:rsid w:val="0085304C"/>
    <w:rsid w:val="008532F0"/>
    <w:rsid w:val="00853384"/>
    <w:rsid w:val="00853520"/>
    <w:rsid w:val="00853802"/>
    <w:rsid w:val="00853884"/>
    <w:rsid w:val="00853A35"/>
    <w:rsid w:val="00853E68"/>
    <w:rsid w:val="0085450D"/>
    <w:rsid w:val="00854629"/>
    <w:rsid w:val="00854C65"/>
    <w:rsid w:val="008550BF"/>
    <w:rsid w:val="00855171"/>
    <w:rsid w:val="00855468"/>
    <w:rsid w:val="00855506"/>
    <w:rsid w:val="008561F4"/>
    <w:rsid w:val="008562BA"/>
    <w:rsid w:val="008563EB"/>
    <w:rsid w:val="00856A86"/>
    <w:rsid w:val="00856E68"/>
    <w:rsid w:val="00856F67"/>
    <w:rsid w:val="008570D5"/>
    <w:rsid w:val="008570D8"/>
    <w:rsid w:val="008572E3"/>
    <w:rsid w:val="008576D7"/>
    <w:rsid w:val="008577F2"/>
    <w:rsid w:val="00857E42"/>
    <w:rsid w:val="008601D9"/>
    <w:rsid w:val="00860573"/>
    <w:rsid w:val="0086060F"/>
    <w:rsid w:val="008606AD"/>
    <w:rsid w:val="00860A1C"/>
    <w:rsid w:val="00860A87"/>
    <w:rsid w:val="00860A8E"/>
    <w:rsid w:val="00860F01"/>
    <w:rsid w:val="00861273"/>
    <w:rsid w:val="00861390"/>
    <w:rsid w:val="00861463"/>
    <w:rsid w:val="00861723"/>
    <w:rsid w:val="00861A91"/>
    <w:rsid w:val="00861BBF"/>
    <w:rsid w:val="00861CB6"/>
    <w:rsid w:val="00861CB8"/>
    <w:rsid w:val="00862351"/>
    <w:rsid w:val="008623C2"/>
    <w:rsid w:val="008624AA"/>
    <w:rsid w:val="00862759"/>
    <w:rsid w:val="00862C1F"/>
    <w:rsid w:val="00863561"/>
    <w:rsid w:val="00863CFF"/>
    <w:rsid w:val="00864309"/>
    <w:rsid w:val="00864556"/>
    <w:rsid w:val="008645DD"/>
    <w:rsid w:val="0086478D"/>
    <w:rsid w:val="008647DD"/>
    <w:rsid w:val="008648BD"/>
    <w:rsid w:val="00864E42"/>
    <w:rsid w:val="0086537D"/>
    <w:rsid w:val="008654A6"/>
    <w:rsid w:val="008655E2"/>
    <w:rsid w:val="0086562A"/>
    <w:rsid w:val="00865800"/>
    <w:rsid w:val="00865BF1"/>
    <w:rsid w:val="00865C01"/>
    <w:rsid w:val="00866058"/>
    <w:rsid w:val="00866196"/>
    <w:rsid w:val="00866461"/>
    <w:rsid w:val="008664E4"/>
    <w:rsid w:val="0086692D"/>
    <w:rsid w:val="00866A52"/>
    <w:rsid w:val="00866AF6"/>
    <w:rsid w:val="00866C85"/>
    <w:rsid w:val="00867743"/>
    <w:rsid w:val="00867FC3"/>
    <w:rsid w:val="00867FE7"/>
    <w:rsid w:val="00870760"/>
    <w:rsid w:val="008710FD"/>
    <w:rsid w:val="008715E4"/>
    <w:rsid w:val="008717F9"/>
    <w:rsid w:val="00871823"/>
    <w:rsid w:val="0087186F"/>
    <w:rsid w:val="00871A31"/>
    <w:rsid w:val="00871C66"/>
    <w:rsid w:val="008727A7"/>
    <w:rsid w:val="0087337F"/>
    <w:rsid w:val="0087346B"/>
    <w:rsid w:val="00873ABB"/>
    <w:rsid w:val="00874520"/>
    <w:rsid w:val="00874AB9"/>
    <w:rsid w:val="00875433"/>
    <w:rsid w:val="00875787"/>
    <w:rsid w:val="00876059"/>
    <w:rsid w:val="00877719"/>
    <w:rsid w:val="008804FE"/>
    <w:rsid w:val="00880A1C"/>
    <w:rsid w:val="00881074"/>
    <w:rsid w:val="00881457"/>
    <w:rsid w:val="00881615"/>
    <w:rsid w:val="008818F1"/>
    <w:rsid w:val="00881A79"/>
    <w:rsid w:val="00881AE3"/>
    <w:rsid w:val="00882594"/>
    <w:rsid w:val="00882DAE"/>
    <w:rsid w:val="00883E84"/>
    <w:rsid w:val="0088440A"/>
    <w:rsid w:val="00884597"/>
    <w:rsid w:val="0088467C"/>
    <w:rsid w:val="0088470B"/>
    <w:rsid w:val="00884793"/>
    <w:rsid w:val="00884A15"/>
    <w:rsid w:val="00884DC3"/>
    <w:rsid w:val="0088530F"/>
    <w:rsid w:val="0088558F"/>
    <w:rsid w:val="00885A10"/>
    <w:rsid w:val="00885F80"/>
    <w:rsid w:val="00886323"/>
    <w:rsid w:val="008866E5"/>
    <w:rsid w:val="00886761"/>
    <w:rsid w:val="00886DBF"/>
    <w:rsid w:val="00886F46"/>
    <w:rsid w:val="0088705B"/>
    <w:rsid w:val="008877A5"/>
    <w:rsid w:val="00887974"/>
    <w:rsid w:val="008879E0"/>
    <w:rsid w:val="00890106"/>
    <w:rsid w:val="008902BD"/>
    <w:rsid w:val="00890652"/>
    <w:rsid w:val="0089083B"/>
    <w:rsid w:val="0089147E"/>
    <w:rsid w:val="00891609"/>
    <w:rsid w:val="0089225D"/>
    <w:rsid w:val="008927E2"/>
    <w:rsid w:val="00892868"/>
    <w:rsid w:val="00892D06"/>
    <w:rsid w:val="00893154"/>
    <w:rsid w:val="00893198"/>
    <w:rsid w:val="0089322A"/>
    <w:rsid w:val="0089346F"/>
    <w:rsid w:val="00894078"/>
    <w:rsid w:val="008943A5"/>
    <w:rsid w:val="00894452"/>
    <w:rsid w:val="008944D1"/>
    <w:rsid w:val="00894848"/>
    <w:rsid w:val="00894B53"/>
    <w:rsid w:val="00895374"/>
    <w:rsid w:val="00895E30"/>
    <w:rsid w:val="00895E4F"/>
    <w:rsid w:val="00895F6C"/>
    <w:rsid w:val="0089663A"/>
    <w:rsid w:val="00896C8B"/>
    <w:rsid w:val="00896E28"/>
    <w:rsid w:val="00897428"/>
    <w:rsid w:val="008978C1"/>
    <w:rsid w:val="008A062F"/>
    <w:rsid w:val="008A0BD4"/>
    <w:rsid w:val="008A0D8E"/>
    <w:rsid w:val="008A23CA"/>
    <w:rsid w:val="008A280C"/>
    <w:rsid w:val="008A2884"/>
    <w:rsid w:val="008A36D6"/>
    <w:rsid w:val="008A3C8B"/>
    <w:rsid w:val="008A3F76"/>
    <w:rsid w:val="008A4769"/>
    <w:rsid w:val="008A4A24"/>
    <w:rsid w:val="008A51B4"/>
    <w:rsid w:val="008A5361"/>
    <w:rsid w:val="008A5FDC"/>
    <w:rsid w:val="008A63C6"/>
    <w:rsid w:val="008A6478"/>
    <w:rsid w:val="008A6BB8"/>
    <w:rsid w:val="008A7750"/>
    <w:rsid w:val="008A7C0D"/>
    <w:rsid w:val="008B0271"/>
    <w:rsid w:val="008B0421"/>
    <w:rsid w:val="008B06E9"/>
    <w:rsid w:val="008B0A1C"/>
    <w:rsid w:val="008B0A63"/>
    <w:rsid w:val="008B0FE4"/>
    <w:rsid w:val="008B181D"/>
    <w:rsid w:val="008B1EF8"/>
    <w:rsid w:val="008B20E0"/>
    <w:rsid w:val="008B2292"/>
    <w:rsid w:val="008B28C6"/>
    <w:rsid w:val="008B2947"/>
    <w:rsid w:val="008B2A69"/>
    <w:rsid w:val="008B2FA9"/>
    <w:rsid w:val="008B315C"/>
    <w:rsid w:val="008B34F4"/>
    <w:rsid w:val="008B393D"/>
    <w:rsid w:val="008B5A02"/>
    <w:rsid w:val="008B5E2F"/>
    <w:rsid w:val="008B66C3"/>
    <w:rsid w:val="008B708A"/>
    <w:rsid w:val="008B70A9"/>
    <w:rsid w:val="008B7150"/>
    <w:rsid w:val="008B7867"/>
    <w:rsid w:val="008B7C42"/>
    <w:rsid w:val="008B7CA5"/>
    <w:rsid w:val="008B7D8A"/>
    <w:rsid w:val="008C09BF"/>
    <w:rsid w:val="008C0B81"/>
    <w:rsid w:val="008C0C70"/>
    <w:rsid w:val="008C12D8"/>
    <w:rsid w:val="008C13D8"/>
    <w:rsid w:val="008C1B26"/>
    <w:rsid w:val="008C1FD2"/>
    <w:rsid w:val="008C2416"/>
    <w:rsid w:val="008C2A58"/>
    <w:rsid w:val="008C2A7C"/>
    <w:rsid w:val="008C2BE1"/>
    <w:rsid w:val="008C2E5C"/>
    <w:rsid w:val="008C3138"/>
    <w:rsid w:val="008C329E"/>
    <w:rsid w:val="008C36FA"/>
    <w:rsid w:val="008C42E5"/>
    <w:rsid w:val="008C4657"/>
    <w:rsid w:val="008C4747"/>
    <w:rsid w:val="008C4B8B"/>
    <w:rsid w:val="008C4E10"/>
    <w:rsid w:val="008C4E80"/>
    <w:rsid w:val="008C50D1"/>
    <w:rsid w:val="008C51D7"/>
    <w:rsid w:val="008C5840"/>
    <w:rsid w:val="008C5B3C"/>
    <w:rsid w:val="008C5BD6"/>
    <w:rsid w:val="008C7467"/>
    <w:rsid w:val="008C791E"/>
    <w:rsid w:val="008D0149"/>
    <w:rsid w:val="008D03E8"/>
    <w:rsid w:val="008D1460"/>
    <w:rsid w:val="008D17B1"/>
    <w:rsid w:val="008D1BB3"/>
    <w:rsid w:val="008D1BD4"/>
    <w:rsid w:val="008D221A"/>
    <w:rsid w:val="008D268E"/>
    <w:rsid w:val="008D270A"/>
    <w:rsid w:val="008D2D36"/>
    <w:rsid w:val="008D37EE"/>
    <w:rsid w:val="008D3A12"/>
    <w:rsid w:val="008D3CCB"/>
    <w:rsid w:val="008D4466"/>
    <w:rsid w:val="008D46FF"/>
    <w:rsid w:val="008D4752"/>
    <w:rsid w:val="008D4E7F"/>
    <w:rsid w:val="008D5170"/>
    <w:rsid w:val="008D5455"/>
    <w:rsid w:val="008D56D4"/>
    <w:rsid w:val="008D6643"/>
    <w:rsid w:val="008D689C"/>
    <w:rsid w:val="008D6984"/>
    <w:rsid w:val="008D70BA"/>
    <w:rsid w:val="008D751C"/>
    <w:rsid w:val="008D7660"/>
    <w:rsid w:val="008D7CFC"/>
    <w:rsid w:val="008D7D11"/>
    <w:rsid w:val="008E0369"/>
    <w:rsid w:val="008E051C"/>
    <w:rsid w:val="008E0BA4"/>
    <w:rsid w:val="008E116A"/>
    <w:rsid w:val="008E1294"/>
    <w:rsid w:val="008E19FB"/>
    <w:rsid w:val="008E1A57"/>
    <w:rsid w:val="008E1B72"/>
    <w:rsid w:val="008E1E65"/>
    <w:rsid w:val="008E23E1"/>
    <w:rsid w:val="008E2508"/>
    <w:rsid w:val="008E27A6"/>
    <w:rsid w:val="008E27D1"/>
    <w:rsid w:val="008E2916"/>
    <w:rsid w:val="008E2BB1"/>
    <w:rsid w:val="008E2C2D"/>
    <w:rsid w:val="008E2EEB"/>
    <w:rsid w:val="008E30A1"/>
    <w:rsid w:val="008E3453"/>
    <w:rsid w:val="008E3462"/>
    <w:rsid w:val="008E3898"/>
    <w:rsid w:val="008E38D3"/>
    <w:rsid w:val="008E3A81"/>
    <w:rsid w:val="008E3CE8"/>
    <w:rsid w:val="008E3E2E"/>
    <w:rsid w:val="008E40A9"/>
    <w:rsid w:val="008E429B"/>
    <w:rsid w:val="008E4355"/>
    <w:rsid w:val="008E445C"/>
    <w:rsid w:val="008E48DE"/>
    <w:rsid w:val="008E497D"/>
    <w:rsid w:val="008E4B09"/>
    <w:rsid w:val="008E4B57"/>
    <w:rsid w:val="008E4D41"/>
    <w:rsid w:val="008E4DFB"/>
    <w:rsid w:val="008E4F53"/>
    <w:rsid w:val="008E505F"/>
    <w:rsid w:val="008E5173"/>
    <w:rsid w:val="008E539C"/>
    <w:rsid w:val="008E5413"/>
    <w:rsid w:val="008E543B"/>
    <w:rsid w:val="008E5491"/>
    <w:rsid w:val="008E5516"/>
    <w:rsid w:val="008E553A"/>
    <w:rsid w:val="008E637E"/>
    <w:rsid w:val="008E63F3"/>
    <w:rsid w:val="008E6DF6"/>
    <w:rsid w:val="008E70F5"/>
    <w:rsid w:val="008E7287"/>
    <w:rsid w:val="008E751D"/>
    <w:rsid w:val="008E7EC2"/>
    <w:rsid w:val="008F0467"/>
    <w:rsid w:val="008F07C3"/>
    <w:rsid w:val="008F0BBF"/>
    <w:rsid w:val="008F0FDA"/>
    <w:rsid w:val="008F10D9"/>
    <w:rsid w:val="008F1357"/>
    <w:rsid w:val="008F2955"/>
    <w:rsid w:val="008F2A87"/>
    <w:rsid w:val="008F2FF2"/>
    <w:rsid w:val="008F300B"/>
    <w:rsid w:val="008F3146"/>
    <w:rsid w:val="008F3266"/>
    <w:rsid w:val="008F337E"/>
    <w:rsid w:val="008F38B2"/>
    <w:rsid w:val="008F3A31"/>
    <w:rsid w:val="008F3C62"/>
    <w:rsid w:val="008F3E30"/>
    <w:rsid w:val="008F4154"/>
    <w:rsid w:val="008F4AB8"/>
    <w:rsid w:val="008F4CE7"/>
    <w:rsid w:val="008F536E"/>
    <w:rsid w:val="008F547B"/>
    <w:rsid w:val="008F56DF"/>
    <w:rsid w:val="008F5DCB"/>
    <w:rsid w:val="008F5ED9"/>
    <w:rsid w:val="008F6BE4"/>
    <w:rsid w:val="008F6FC4"/>
    <w:rsid w:val="008F734C"/>
    <w:rsid w:val="008F74F7"/>
    <w:rsid w:val="008F7557"/>
    <w:rsid w:val="008F7B16"/>
    <w:rsid w:val="0090030C"/>
    <w:rsid w:val="00900563"/>
    <w:rsid w:val="00900977"/>
    <w:rsid w:val="00900AA4"/>
    <w:rsid w:val="00900FA6"/>
    <w:rsid w:val="009012C5"/>
    <w:rsid w:val="0090139B"/>
    <w:rsid w:val="00901530"/>
    <w:rsid w:val="009017D5"/>
    <w:rsid w:val="009019DF"/>
    <w:rsid w:val="009025DA"/>
    <w:rsid w:val="00902B8C"/>
    <w:rsid w:val="00902E50"/>
    <w:rsid w:val="00902ED8"/>
    <w:rsid w:val="00902EDD"/>
    <w:rsid w:val="0090347F"/>
    <w:rsid w:val="00903630"/>
    <w:rsid w:val="0090378A"/>
    <w:rsid w:val="00903B1F"/>
    <w:rsid w:val="009040B7"/>
    <w:rsid w:val="00904172"/>
    <w:rsid w:val="0090429B"/>
    <w:rsid w:val="009042FA"/>
    <w:rsid w:val="009048D4"/>
    <w:rsid w:val="00904B8B"/>
    <w:rsid w:val="00904C53"/>
    <w:rsid w:val="00905006"/>
    <w:rsid w:val="0090510E"/>
    <w:rsid w:val="009054B3"/>
    <w:rsid w:val="00905EEC"/>
    <w:rsid w:val="009061DA"/>
    <w:rsid w:val="00906633"/>
    <w:rsid w:val="009066F3"/>
    <w:rsid w:val="009067E1"/>
    <w:rsid w:val="0090683F"/>
    <w:rsid w:val="00906A05"/>
    <w:rsid w:val="00906A81"/>
    <w:rsid w:val="00906B3E"/>
    <w:rsid w:val="0090702A"/>
    <w:rsid w:val="00907343"/>
    <w:rsid w:val="00907CAF"/>
    <w:rsid w:val="00907E16"/>
    <w:rsid w:val="0091054F"/>
    <w:rsid w:val="00910826"/>
    <w:rsid w:val="009117EC"/>
    <w:rsid w:val="009118EC"/>
    <w:rsid w:val="00911A14"/>
    <w:rsid w:val="00911DB5"/>
    <w:rsid w:val="0091230F"/>
    <w:rsid w:val="009123B1"/>
    <w:rsid w:val="009127ED"/>
    <w:rsid w:val="009128D9"/>
    <w:rsid w:val="00912BBD"/>
    <w:rsid w:val="00912E48"/>
    <w:rsid w:val="009136C6"/>
    <w:rsid w:val="009139E8"/>
    <w:rsid w:val="0091426F"/>
    <w:rsid w:val="009147AC"/>
    <w:rsid w:val="009147C1"/>
    <w:rsid w:val="00914CB1"/>
    <w:rsid w:val="00914EEF"/>
    <w:rsid w:val="009150EA"/>
    <w:rsid w:val="0091517D"/>
    <w:rsid w:val="00915777"/>
    <w:rsid w:val="009157EC"/>
    <w:rsid w:val="00915AFA"/>
    <w:rsid w:val="00915C39"/>
    <w:rsid w:val="00916263"/>
    <w:rsid w:val="009173A9"/>
    <w:rsid w:val="00917492"/>
    <w:rsid w:val="00917830"/>
    <w:rsid w:val="00917CC5"/>
    <w:rsid w:val="00917D0B"/>
    <w:rsid w:val="00920179"/>
    <w:rsid w:val="00920C9B"/>
    <w:rsid w:val="00920CF3"/>
    <w:rsid w:val="009211A4"/>
    <w:rsid w:val="0092151F"/>
    <w:rsid w:val="00921B07"/>
    <w:rsid w:val="00921D5C"/>
    <w:rsid w:val="00922387"/>
    <w:rsid w:val="00922627"/>
    <w:rsid w:val="00922B96"/>
    <w:rsid w:val="00922DD8"/>
    <w:rsid w:val="00922E43"/>
    <w:rsid w:val="0092380D"/>
    <w:rsid w:val="009241EF"/>
    <w:rsid w:val="0092436C"/>
    <w:rsid w:val="0092465A"/>
    <w:rsid w:val="00924C5F"/>
    <w:rsid w:val="00925517"/>
    <w:rsid w:val="009258A6"/>
    <w:rsid w:val="00925EC8"/>
    <w:rsid w:val="009260C4"/>
    <w:rsid w:val="00927BE5"/>
    <w:rsid w:val="00927E9C"/>
    <w:rsid w:val="00927F11"/>
    <w:rsid w:val="00930180"/>
    <w:rsid w:val="0093035D"/>
    <w:rsid w:val="00930455"/>
    <w:rsid w:val="00930682"/>
    <w:rsid w:val="00930F86"/>
    <w:rsid w:val="00931077"/>
    <w:rsid w:val="009314BD"/>
    <w:rsid w:val="009318AF"/>
    <w:rsid w:val="00931BAE"/>
    <w:rsid w:val="00931C02"/>
    <w:rsid w:val="00932BDF"/>
    <w:rsid w:val="00932ED9"/>
    <w:rsid w:val="009330B3"/>
    <w:rsid w:val="00933445"/>
    <w:rsid w:val="0093352C"/>
    <w:rsid w:val="0093391A"/>
    <w:rsid w:val="0093450D"/>
    <w:rsid w:val="00934919"/>
    <w:rsid w:val="0093493A"/>
    <w:rsid w:val="00934D8B"/>
    <w:rsid w:val="00934ED6"/>
    <w:rsid w:val="00935F62"/>
    <w:rsid w:val="009366C5"/>
    <w:rsid w:val="00937061"/>
    <w:rsid w:val="009374AB"/>
    <w:rsid w:val="009401DA"/>
    <w:rsid w:val="00940C4A"/>
    <w:rsid w:val="00940E8E"/>
    <w:rsid w:val="0094108B"/>
    <w:rsid w:val="00941811"/>
    <w:rsid w:val="0094198D"/>
    <w:rsid w:val="00941A21"/>
    <w:rsid w:val="00941D50"/>
    <w:rsid w:val="0094257F"/>
    <w:rsid w:val="00942BA0"/>
    <w:rsid w:val="00942C19"/>
    <w:rsid w:val="00942C27"/>
    <w:rsid w:val="009433CC"/>
    <w:rsid w:val="00943BBB"/>
    <w:rsid w:val="00943C98"/>
    <w:rsid w:val="00943E97"/>
    <w:rsid w:val="00943F5C"/>
    <w:rsid w:val="0094412A"/>
    <w:rsid w:val="009445DD"/>
    <w:rsid w:val="0094465C"/>
    <w:rsid w:val="00944A7D"/>
    <w:rsid w:val="009451EF"/>
    <w:rsid w:val="009455F8"/>
    <w:rsid w:val="009458D2"/>
    <w:rsid w:val="009459DD"/>
    <w:rsid w:val="00946320"/>
    <w:rsid w:val="00946339"/>
    <w:rsid w:val="009467C8"/>
    <w:rsid w:val="00946C56"/>
    <w:rsid w:val="00947111"/>
    <w:rsid w:val="00947223"/>
    <w:rsid w:val="0094766A"/>
    <w:rsid w:val="00947A50"/>
    <w:rsid w:val="00950751"/>
    <w:rsid w:val="00950BD4"/>
    <w:rsid w:val="00951982"/>
    <w:rsid w:val="0095251F"/>
    <w:rsid w:val="00952A59"/>
    <w:rsid w:val="00952FFA"/>
    <w:rsid w:val="00953132"/>
    <w:rsid w:val="00953151"/>
    <w:rsid w:val="009531ED"/>
    <w:rsid w:val="00954398"/>
    <w:rsid w:val="009547D2"/>
    <w:rsid w:val="00954D8D"/>
    <w:rsid w:val="00954FF8"/>
    <w:rsid w:val="0095567F"/>
    <w:rsid w:val="00955B45"/>
    <w:rsid w:val="00955BE9"/>
    <w:rsid w:val="00955C3F"/>
    <w:rsid w:val="00955E22"/>
    <w:rsid w:val="00956286"/>
    <w:rsid w:val="00956317"/>
    <w:rsid w:val="009564BD"/>
    <w:rsid w:val="00956558"/>
    <w:rsid w:val="00956889"/>
    <w:rsid w:val="009569E8"/>
    <w:rsid w:val="00956CC6"/>
    <w:rsid w:val="0095709E"/>
    <w:rsid w:val="00957277"/>
    <w:rsid w:val="0095764A"/>
    <w:rsid w:val="00957CBD"/>
    <w:rsid w:val="00960037"/>
    <w:rsid w:val="0096004E"/>
    <w:rsid w:val="0096071D"/>
    <w:rsid w:val="00960C30"/>
    <w:rsid w:val="00960C74"/>
    <w:rsid w:val="009611B2"/>
    <w:rsid w:val="00961264"/>
    <w:rsid w:val="00961762"/>
    <w:rsid w:val="009619FA"/>
    <w:rsid w:val="00961B5F"/>
    <w:rsid w:val="00961D80"/>
    <w:rsid w:val="009623C6"/>
    <w:rsid w:val="009624C8"/>
    <w:rsid w:val="00963054"/>
    <w:rsid w:val="009639E9"/>
    <w:rsid w:val="00963A39"/>
    <w:rsid w:val="00963ABA"/>
    <w:rsid w:val="00963E60"/>
    <w:rsid w:val="00963EF7"/>
    <w:rsid w:val="009644D9"/>
    <w:rsid w:val="009648CA"/>
    <w:rsid w:val="00964EEE"/>
    <w:rsid w:val="00964F0D"/>
    <w:rsid w:val="0096518F"/>
    <w:rsid w:val="00965C87"/>
    <w:rsid w:val="00966A67"/>
    <w:rsid w:val="00967068"/>
    <w:rsid w:val="009671D0"/>
    <w:rsid w:val="00967F66"/>
    <w:rsid w:val="00970154"/>
    <w:rsid w:val="00970318"/>
    <w:rsid w:val="009703CF"/>
    <w:rsid w:val="0097054D"/>
    <w:rsid w:val="00970629"/>
    <w:rsid w:val="009715A4"/>
    <w:rsid w:val="009716AA"/>
    <w:rsid w:val="00971700"/>
    <w:rsid w:val="00971CD1"/>
    <w:rsid w:val="00971DEC"/>
    <w:rsid w:val="00971FF9"/>
    <w:rsid w:val="00972123"/>
    <w:rsid w:val="00972AFD"/>
    <w:rsid w:val="00972B05"/>
    <w:rsid w:val="00972DE6"/>
    <w:rsid w:val="00973095"/>
    <w:rsid w:val="009731BA"/>
    <w:rsid w:val="0097335C"/>
    <w:rsid w:val="009733D3"/>
    <w:rsid w:val="00974259"/>
    <w:rsid w:val="0097436D"/>
    <w:rsid w:val="009748B7"/>
    <w:rsid w:val="00974C07"/>
    <w:rsid w:val="00975234"/>
    <w:rsid w:val="00975392"/>
    <w:rsid w:val="00975464"/>
    <w:rsid w:val="009755B9"/>
    <w:rsid w:val="0097587D"/>
    <w:rsid w:val="00975C46"/>
    <w:rsid w:val="009762F3"/>
    <w:rsid w:val="0097643E"/>
    <w:rsid w:val="00976682"/>
    <w:rsid w:val="009767AA"/>
    <w:rsid w:val="00976960"/>
    <w:rsid w:val="00976B8E"/>
    <w:rsid w:val="0097754D"/>
    <w:rsid w:val="009775D2"/>
    <w:rsid w:val="00977F2B"/>
    <w:rsid w:val="009808A6"/>
    <w:rsid w:val="009809BA"/>
    <w:rsid w:val="00980FFB"/>
    <w:rsid w:val="0098100F"/>
    <w:rsid w:val="009811EF"/>
    <w:rsid w:val="0098123F"/>
    <w:rsid w:val="00981995"/>
    <w:rsid w:val="009819D2"/>
    <w:rsid w:val="00981D19"/>
    <w:rsid w:val="0098251A"/>
    <w:rsid w:val="00982928"/>
    <w:rsid w:val="0098299F"/>
    <w:rsid w:val="00982FE1"/>
    <w:rsid w:val="00983BCB"/>
    <w:rsid w:val="00983C1D"/>
    <w:rsid w:val="00984104"/>
    <w:rsid w:val="0098431F"/>
    <w:rsid w:val="009843DC"/>
    <w:rsid w:val="009847E9"/>
    <w:rsid w:val="00985895"/>
    <w:rsid w:val="00985926"/>
    <w:rsid w:val="009859CC"/>
    <w:rsid w:val="00985BAB"/>
    <w:rsid w:val="00985DE1"/>
    <w:rsid w:val="0098684C"/>
    <w:rsid w:val="00986B9E"/>
    <w:rsid w:val="00986EE8"/>
    <w:rsid w:val="00987695"/>
    <w:rsid w:val="0098774A"/>
    <w:rsid w:val="009878F4"/>
    <w:rsid w:val="0098799D"/>
    <w:rsid w:val="009905F1"/>
    <w:rsid w:val="00990DD3"/>
    <w:rsid w:val="00990F23"/>
    <w:rsid w:val="00991456"/>
    <w:rsid w:val="009917C9"/>
    <w:rsid w:val="0099194C"/>
    <w:rsid w:val="00991AA4"/>
    <w:rsid w:val="00991AA6"/>
    <w:rsid w:val="00991B7A"/>
    <w:rsid w:val="0099212E"/>
    <w:rsid w:val="009921CA"/>
    <w:rsid w:val="009924A4"/>
    <w:rsid w:val="0099271C"/>
    <w:rsid w:val="00992BE4"/>
    <w:rsid w:val="00993178"/>
    <w:rsid w:val="00993544"/>
    <w:rsid w:val="009938E9"/>
    <w:rsid w:val="00993A64"/>
    <w:rsid w:val="00993BC6"/>
    <w:rsid w:val="00994B80"/>
    <w:rsid w:val="00994F52"/>
    <w:rsid w:val="00995C04"/>
    <w:rsid w:val="00995E17"/>
    <w:rsid w:val="009963F1"/>
    <w:rsid w:val="00996584"/>
    <w:rsid w:val="009967BF"/>
    <w:rsid w:val="00996910"/>
    <w:rsid w:val="0099704B"/>
    <w:rsid w:val="0099705C"/>
    <w:rsid w:val="00997077"/>
    <w:rsid w:val="009971CA"/>
    <w:rsid w:val="009973FD"/>
    <w:rsid w:val="00997437"/>
    <w:rsid w:val="00997821"/>
    <w:rsid w:val="0099786B"/>
    <w:rsid w:val="00997BA8"/>
    <w:rsid w:val="00997F70"/>
    <w:rsid w:val="009A0151"/>
    <w:rsid w:val="009A057B"/>
    <w:rsid w:val="009A05BA"/>
    <w:rsid w:val="009A0B19"/>
    <w:rsid w:val="009A0E6E"/>
    <w:rsid w:val="009A1526"/>
    <w:rsid w:val="009A159D"/>
    <w:rsid w:val="009A1EF8"/>
    <w:rsid w:val="009A1F03"/>
    <w:rsid w:val="009A2405"/>
    <w:rsid w:val="009A26A2"/>
    <w:rsid w:val="009A2A3A"/>
    <w:rsid w:val="009A2B38"/>
    <w:rsid w:val="009A3401"/>
    <w:rsid w:val="009A367C"/>
    <w:rsid w:val="009A3D20"/>
    <w:rsid w:val="009A3D53"/>
    <w:rsid w:val="009A3D83"/>
    <w:rsid w:val="009A4F3F"/>
    <w:rsid w:val="009A5494"/>
    <w:rsid w:val="009A5D00"/>
    <w:rsid w:val="009A667A"/>
    <w:rsid w:val="009A68D1"/>
    <w:rsid w:val="009A68F8"/>
    <w:rsid w:val="009A6C0D"/>
    <w:rsid w:val="009A6E11"/>
    <w:rsid w:val="009A759B"/>
    <w:rsid w:val="009A760E"/>
    <w:rsid w:val="009A76D9"/>
    <w:rsid w:val="009B003C"/>
    <w:rsid w:val="009B096E"/>
    <w:rsid w:val="009B0BBC"/>
    <w:rsid w:val="009B0C8B"/>
    <w:rsid w:val="009B1112"/>
    <w:rsid w:val="009B11AD"/>
    <w:rsid w:val="009B14D8"/>
    <w:rsid w:val="009B16A8"/>
    <w:rsid w:val="009B1754"/>
    <w:rsid w:val="009B252F"/>
    <w:rsid w:val="009B28E4"/>
    <w:rsid w:val="009B298C"/>
    <w:rsid w:val="009B2B21"/>
    <w:rsid w:val="009B2B66"/>
    <w:rsid w:val="009B2CC9"/>
    <w:rsid w:val="009B31E8"/>
    <w:rsid w:val="009B32D3"/>
    <w:rsid w:val="009B3BF2"/>
    <w:rsid w:val="009B3F72"/>
    <w:rsid w:val="009B449B"/>
    <w:rsid w:val="009B4548"/>
    <w:rsid w:val="009B4590"/>
    <w:rsid w:val="009B5224"/>
    <w:rsid w:val="009B5406"/>
    <w:rsid w:val="009B5EBA"/>
    <w:rsid w:val="009B609B"/>
    <w:rsid w:val="009B61FE"/>
    <w:rsid w:val="009B674D"/>
    <w:rsid w:val="009B6A43"/>
    <w:rsid w:val="009B73AB"/>
    <w:rsid w:val="009B7419"/>
    <w:rsid w:val="009B7465"/>
    <w:rsid w:val="009B77EE"/>
    <w:rsid w:val="009C0080"/>
    <w:rsid w:val="009C015A"/>
    <w:rsid w:val="009C0339"/>
    <w:rsid w:val="009C04E0"/>
    <w:rsid w:val="009C05BA"/>
    <w:rsid w:val="009C05E9"/>
    <w:rsid w:val="009C0728"/>
    <w:rsid w:val="009C09D0"/>
    <w:rsid w:val="009C0A30"/>
    <w:rsid w:val="009C0E25"/>
    <w:rsid w:val="009C143C"/>
    <w:rsid w:val="009C1672"/>
    <w:rsid w:val="009C214F"/>
    <w:rsid w:val="009C28EE"/>
    <w:rsid w:val="009C2EC7"/>
    <w:rsid w:val="009C30D1"/>
    <w:rsid w:val="009C321B"/>
    <w:rsid w:val="009C3B1C"/>
    <w:rsid w:val="009C3D69"/>
    <w:rsid w:val="009C470F"/>
    <w:rsid w:val="009C47F7"/>
    <w:rsid w:val="009C4D69"/>
    <w:rsid w:val="009C4E66"/>
    <w:rsid w:val="009C4EE0"/>
    <w:rsid w:val="009C5143"/>
    <w:rsid w:val="009C5614"/>
    <w:rsid w:val="009C5939"/>
    <w:rsid w:val="009C60B1"/>
    <w:rsid w:val="009C619D"/>
    <w:rsid w:val="009C6269"/>
    <w:rsid w:val="009C6A3C"/>
    <w:rsid w:val="009C6ADB"/>
    <w:rsid w:val="009C6CFA"/>
    <w:rsid w:val="009C70D8"/>
    <w:rsid w:val="009C72E1"/>
    <w:rsid w:val="009C7B8C"/>
    <w:rsid w:val="009C7CC6"/>
    <w:rsid w:val="009C7CDE"/>
    <w:rsid w:val="009D03B0"/>
    <w:rsid w:val="009D0BC4"/>
    <w:rsid w:val="009D11C7"/>
    <w:rsid w:val="009D15AC"/>
    <w:rsid w:val="009D1BBC"/>
    <w:rsid w:val="009D1D01"/>
    <w:rsid w:val="009D2211"/>
    <w:rsid w:val="009D2364"/>
    <w:rsid w:val="009D2DAC"/>
    <w:rsid w:val="009D33A7"/>
    <w:rsid w:val="009D3722"/>
    <w:rsid w:val="009D4332"/>
    <w:rsid w:val="009D4641"/>
    <w:rsid w:val="009D4835"/>
    <w:rsid w:val="009D4B8F"/>
    <w:rsid w:val="009D4D26"/>
    <w:rsid w:val="009D4FC0"/>
    <w:rsid w:val="009D5370"/>
    <w:rsid w:val="009D5599"/>
    <w:rsid w:val="009D5BA9"/>
    <w:rsid w:val="009D6199"/>
    <w:rsid w:val="009D6C5D"/>
    <w:rsid w:val="009D6C9F"/>
    <w:rsid w:val="009D6F95"/>
    <w:rsid w:val="009D7333"/>
    <w:rsid w:val="009D7485"/>
    <w:rsid w:val="009D757A"/>
    <w:rsid w:val="009E03B9"/>
    <w:rsid w:val="009E0927"/>
    <w:rsid w:val="009E0E29"/>
    <w:rsid w:val="009E19FE"/>
    <w:rsid w:val="009E1B07"/>
    <w:rsid w:val="009E1BF7"/>
    <w:rsid w:val="009E1D3D"/>
    <w:rsid w:val="009E213C"/>
    <w:rsid w:val="009E278D"/>
    <w:rsid w:val="009E2937"/>
    <w:rsid w:val="009E2A6D"/>
    <w:rsid w:val="009E2D20"/>
    <w:rsid w:val="009E2DC6"/>
    <w:rsid w:val="009E2F84"/>
    <w:rsid w:val="009E3037"/>
    <w:rsid w:val="009E32EB"/>
    <w:rsid w:val="009E3368"/>
    <w:rsid w:val="009E39CB"/>
    <w:rsid w:val="009E3E40"/>
    <w:rsid w:val="009E4080"/>
    <w:rsid w:val="009E4595"/>
    <w:rsid w:val="009E48F6"/>
    <w:rsid w:val="009E5F66"/>
    <w:rsid w:val="009E6153"/>
    <w:rsid w:val="009E642B"/>
    <w:rsid w:val="009E6687"/>
    <w:rsid w:val="009E68BE"/>
    <w:rsid w:val="009E6B15"/>
    <w:rsid w:val="009E716B"/>
    <w:rsid w:val="009E76FD"/>
    <w:rsid w:val="009F015F"/>
    <w:rsid w:val="009F090C"/>
    <w:rsid w:val="009F0AC7"/>
    <w:rsid w:val="009F0E74"/>
    <w:rsid w:val="009F143F"/>
    <w:rsid w:val="009F1620"/>
    <w:rsid w:val="009F195D"/>
    <w:rsid w:val="009F19FA"/>
    <w:rsid w:val="009F1E7F"/>
    <w:rsid w:val="009F209D"/>
    <w:rsid w:val="009F2206"/>
    <w:rsid w:val="009F24F8"/>
    <w:rsid w:val="009F27FC"/>
    <w:rsid w:val="009F2E21"/>
    <w:rsid w:val="009F3246"/>
    <w:rsid w:val="009F3E05"/>
    <w:rsid w:val="009F44ED"/>
    <w:rsid w:val="009F48FA"/>
    <w:rsid w:val="009F4E1B"/>
    <w:rsid w:val="009F539B"/>
    <w:rsid w:val="009F5828"/>
    <w:rsid w:val="009F5D05"/>
    <w:rsid w:val="009F5EF4"/>
    <w:rsid w:val="009F682E"/>
    <w:rsid w:val="009F6872"/>
    <w:rsid w:val="009F6A7F"/>
    <w:rsid w:val="009F6C60"/>
    <w:rsid w:val="009F6D8A"/>
    <w:rsid w:val="009F70C2"/>
    <w:rsid w:val="009F73A2"/>
    <w:rsid w:val="009F789C"/>
    <w:rsid w:val="009F7ACB"/>
    <w:rsid w:val="009F7F93"/>
    <w:rsid w:val="00A00266"/>
    <w:rsid w:val="00A005EF"/>
    <w:rsid w:val="00A00653"/>
    <w:rsid w:val="00A00E11"/>
    <w:rsid w:val="00A00E2D"/>
    <w:rsid w:val="00A01747"/>
    <w:rsid w:val="00A01790"/>
    <w:rsid w:val="00A02763"/>
    <w:rsid w:val="00A02BEE"/>
    <w:rsid w:val="00A031AE"/>
    <w:rsid w:val="00A036B2"/>
    <w:rsid w:val="00A03733"/>
    <w:rsid w:val="00A040A4"/>
    <w:rsid w:val="00A043F5"/>
    <w:rsid w:val="00A046D6"/>
    <w:rsid w:val="00A04902"/>
    <w:rsid w:val="00A04C9E"/>
    <w:rsid w:val="00A050D8"/>
    <w:rsid w:val="00A05286"/>
    <w:rsid w:val="00A05A75"/>
    <w:rsid w:val="00A05B14"/>
    <w:rsid w:val="00A0623F"/>
    <w:rsid w:val="00A071C6"/>
    <w:rsid w:val="00A07249"/>
    <w:rsid w:val="00A076E1"/>
    <w:rsid w:val="00A07B6A"/>
    <w:rsid w:val="00A10380"/>
    <w:rsid w:val="00A104B9"/>
    <w:rsid w:val="00A104FB"/>
    <w:rsid w:val="00A10CDE"/>
    <w:rsid w:val="00A11D49"/>
    <w:rsid w:val="00A12236"/>
    <w:rsid w:val="00A1244B"/>
    <w:rsid w:val="00A125A6"/>
    <w:rsid w:val="00A1293A"/>
    <w:rsid w:val="00A129C6"/>
    <w:rsid w:val="00A12ABD"/>
    <w:rsid w:val="00A12B7C"/>
    <w:rsid w:val="00A12FEC"/>
    <w:rsid w:val="00A1328F"/>
    <w:rsid w:val="00A13383"/>
    <w:rsid w:val="00A13526"/>
    <w:rsid w:val="00A13B79"/>
    <w:rsid w:val="00A13EE9"/>
    <w:rsid w:val="00A14136"/>
    <w:rsid w:val="00A143E0"/>
    <w:rsid w:val="00A147C0"/>
    <w:rsid w:val="00A14BB3"/>
    <w:rsid w:val="00A14F60"/>
    <w:rsid w:val="00A15167"/>
    <w:rsid w:val="00A15333"/>
    <w:rsid w:val="00A15AFD"/>
    <w:rsid w:val="00A15AFE"/>
    <w:rsid w:val="00A15B1B"/>
    <w:rsid w:val="00A1606D"/>
    <w:rsid w:val="00A166D0"/>
    <w:rsid w:val="00A176A5"/>
    <w:rsid w:val="00A2001B"/>
    <w:rsid w:val="00A211BB"/>
    <w:rsid w:val="00A2144E"/>
    <w:rsid w:val="00A2153E"/>
    <w:rsid w:val="00A215E6"/>
    <w:rsid w:val="00A21810"/>
    <w:rsid w:val="00A21955"/>
    <w:rsid w:val="00A21D0B"/>
    <w:rsid w:val="00A21D28"/>
    <w:rsid w:val="00A2205D"/>
    <w:rsid w:val="00A22076"/>
    <w:rsid w:val="00A220B2"/>
    <w:rsid w:val="00A221B2"/>
    <w:rsid w:val="00A222E6"/>
    <w:rsid w:val="00A225CC"/>
    <w:rsid w:val="00A22C10"/>
    <w:rsid w:val="00A22CB3"/>
    <w:rsid w:val="00A22CFA"/>
    <w:rsid w:val="00A23314"/>
    <w:rsid w:val="00A2367F"/>
    <w:rsid w:val="00A236D0"/>
    <w:rsid w:val="00A23A0B"/>
    <w:rsid w:val="00A23C74"/>
    <w:rsid w:val="00A23C80"/>
    <w:rsid w:val="00A246A3"/>
    <w:rsid w:val="00A248EB"/>
    <w:rsid w:val="00A24B26"/>
    <w:rsid w:val="00A24E8E"/>
    <w:rsid w:val="00A24EC2"/>
    <w:rsid w:val="00A25059"/>
    <w:rsid w:val="00A2606B"/>
    <w:rsid w:val="00A26220"/>
    <w:rsid w:val="00A262AF"/>
    <w:rsid w:val="00A265F3"/>
    <w:rsid w:val="00A26985"/>
    <w:rsid w:val="00A26C1E"/>
    <w:rsid w:val="00A26CDE"/>
    <w:rsid w:val="00A2712A"/>
    <w:rsid w:val="00A2775A"/>
    <w:rsid w:val="00A30CAA"/>
    <w:rsid w:val="00A31079"/>
    <w:rsid w:val="00A31211"/>
    <w:rsid w:val="00A3149A"/>
    <w:rsid w:val="00A31AF5"/>
    <w:rsid w:val="00A31B65"/>
    <w:rsid w:val="00A31F94"/>
    <w:rsid w:val="00A32433"/>
    <w:rsid w:val="00A325DB"/>
    <w:rsid w:val="00A32884"/>
    <w:rsid w:val="00A3324B"/>
    <w:rsid w:val="00A33A53"/>
    <w:rsid w:val="00A33AED"/>
    <w:rsid w:val="00A34025"/>
    <w:rsid w:val="00A34D79"/>
    <w:rsid w:val="00A3526C"/>
    <w:rsid w:val="00A35961"/>
    <w:rsid w:val="00A35FA4"/>
    <w:rsid w:val="00A36078"/>
    <w:rsid w:val="00A364EB"/>
    <w:rsid w:val="00A36D1F"/>
    <w:rsid w:val="00A3708A"/>
    <w:rsid w:val="00A3731C"/>
    <w:rsid w:val="00A3772F"/>
    <w:rsid w:val="00A37795"/>
    <w:rsid w:val="00A379E9"/>
    <w:rsid w:val="00A37F16"/>
    <w:rsid w:val="00A405CE"/>
    <w:rsid w:val="00A40743"/>
    <w:rsid w:val="00A40A6D"/>
    <w:rsid w:val="00A410EC"/>
    <w:rsid w:val="00A411D8"/>
    <w:rsid w:val="00A41BE3"/>
    <w:rsid w:val="00A41D0A"/>
    <w:rsid w:val="00A4204C"/>
    <w:rsid w:val="00A423B4"/>
    <w:rsid w:val="00A4265E"/>
    <w:rsid w:val="00A42C8B"/>
    <w:rsid w:val="00A42EE4"/>
    <w:rsid w:val="00A43024"/>
    <w:rsid w:val="00A43225"/>
    <w:rsid w:val="00A434FD"/>
    <w:rsid w:val="00A43B61"/>
    <w:rsid w:val="00A43C52"/>
    <w:rsid w:val="00A44430"/>
    <w:rsid w:val="00A44468"/>
    <w:rsid w:val="00A44989"/>
    <w:rsid w:val="00A45137"/>
    <w:rsid w:val="00A45282"/>
    <w:rsid w:val="00A459BC"/>
    <w:rsid w:val="00A45BD8"/>
    <w:rsid w:val="00A467DB"/>
    <w:rsid w:val="00A4691D"/>
    <w:rsid w:val="00A46A44"/>
    <w:rsid w:val="00A46C09"/>
    <w:rsid w:val="00A470F8"/>
    <w:rsid w:val="00A472E7"/>
    <w:rsid w:val="00A476CD"/>
    <w:rsid w:val="00A47D31"/>
    <w:rsid w:val="00A5057F"/>
    <w:rsid w:val="00A50595"/>
    <w:rsid w:val="00A505CE"/>
    <w:rsid w:val="00A50A60"/>
    <w:rsid w:val="00A511F2"/>
    <w:rsid w:val="00A5148E"/>
    <w:rsid w:val="00A51629"/>
    <w:rsid w:val="00A5168E"/>
    <w:rsid w:val="00A51BFC"/>
    <w:rsid w:val="00A521E9"/>
    <w:rsid w:val="00A52684"/>
    <w:rsid w:val="00A52C1E"/>
    <w:rsid w:val="00A5317C"/>
    <w:rsid w:val="00A53225"/>
    <w:rsid w:val="00A5331B"/>
    <w:rsid w:val="00A54227"/>
    <w:rsid w:val="00A5431C"/>
    <w:rsid w:val="00A54AEB"/>
    <w:rsid w:val="00A54D93"/>
    <w:rsid w:val="00A54E6E"/>
    <w:rsid w:val="00A54E87"/>
    <w:rsid w:val="00A5566A"/>
    <w:rsid w:val="00A559EF"/>
    <w:rsid w:val="00A55BBC"/>
    <w:rsid w:val="00A56253"/>
    <w:rsid w:val="00A56478"/>
    <w:rsid w:val="00A565DD"/>
    <w:rsid w:val="00A566FB"/>
    <w:rsid w:val="00A5679C"/>
    <w:rsid w:val="00A56E1A"/>
    <w:rsid w:val="00A5713B"/>
    <w:rsid w:val="00A5769A"/>
    <w:rsid w:val="00A57BCE"/>
    <w:rsid w:val="00A6044F"/>
    <w:rsid w:val="00A6061B"/>
    <w:rsid w:val="00A60C12"/>
    <w:rsid w:val="00A60C8B"/>
    <w:rsid w:val="00A61112"/>
    <w:rsid w:val="00A613C3"/>
    <w:rsid w:val="00A613FD"/>
    <w:rsid w:val="00A61517"/>
    <w:rsid w:val="00A616E9"/>
    <w:rsid w:val="00A619A6"/>
    <w:rsid w:val="00A61A2D"/>
    <w:rsid w:val="00A61A4C"/>
    <w:rsid w:val="00A61E01"/>
    <w:rsid w:val="00A61FC7"/>
    <w:rsid w:val="00A620E6"/>
    <w:rsid w:val="00A623A9"/>
    <w:rsid w:val="00A6285F"/>
    <w:rsid w:val="00A628D3"/>
    <w:rsid w:val="00A62ADE"/>
    <w:rsid w:val="00A62CE6"/>
    <w:rsid w:val="00A62EC6"/>
    <w:rsid w:val="00A6384A"/>
    <w:rsid w:val="00A639E2"/>
    <w:rsid w:val="00A64093"/>
    <w:rsid w:val="00A64293"/>
    <w:rsid w:val="00A642AB"/>
    <w:rsid w:val="00A645EF"/>
    <w:rsid w:val="00A6463A"/>
    <w:rsid w:val="00A648E1"/>
    <w:rsid w:val="00A649E6"/>
    <w:rsid w:val="00A64B1A"/>
    <w:rsid w:val="00A64D5F"/>
    <w:rsid w:val="00A65357"/>
    <w:rsid w:val="00A655F3"/>
    <w:rsid w:val="00A65F7A"/>
    <w:rsid w:val="00A6605F"/>
    <w:rsid w:val="00A6619D"/>
    <w:rsid w:val="00A665C3"/>
    <w:rsid w:val="00A66644"/>
    <w:rsid w:val="00A66903"/>
    <w:rsid w:val="00A66DF2"/>
    <w:rsid w:val="00A67117"/>
    <w:rsid w:val="00A67904"/>
    <w:rsid w:val="00A67BCA"/>
    <w:rsid w:val="00A70485"/>
    <w:rsid w:val="00A7051E"/>
    <w:rsid w:val="00A70928"/>
    <w:rsid w:val="00A70A0F"/>
    <w:rsid w:val="00A70F67"/>
    <w:rsid w:val="00A714FF"/>
    <w:rsid w:val="00A71DB7"/>
    <w:rsid w:val="00A727CB"/>
    <w:rsid w:val="00A72893"/>
    <w:rsid w:val="00A7296F"/>
    <w:rsid w:val="00A72CE0"/>
    <w:rsid w:val="00A72EFF"/>
    <w:rsid w:val="00A7313C"/>
    <w:rsid w:val="00A73251"/>
    <w:rsid w:val="00A7328D"/>
    <w:rsid w:val="00A73350"/>
    <w:rsid w:val="00A7336B"/>
    <w:rsid w:val="00A736E7"/>
    <w:rsid w:val="00A73A1B"/>
    <w:rsid w:val="00A73D8E"/>
    <w:rsid w:val="00A74077"/>
    <w:rsid w:val="00A7477D"/>
    <w:rsid w:val="00A75476"/>
    <w:rsid w:val="00A7554D"/>
    <w:rsid w:val="00A7599B"/>
    <w:rsid w:val="00A75CD1"/>
    <w:rsid w:val="00A75F14"/>
    <w:rsid w:val="00A76080"/>
    <w:rsid w:val="00A764A6"/>
    <w:rsid w:val="00A76617"/>
    <w:rsid w:val="00A76C1C"/>
    <w:rsid w:val="00A76C79"/>
    <w:rsid w:val="00A773B1"/>
    <w:rsid w:val="00A7744D"/>
    <w:rsid w:val="00A77450"/>
    <w:rsid w:val="00A77C29"/>
    <w:rsid w:val="00A77CA7"/>
    <w:rsid w:val="00A77CC3"/>
    <w:rsid w:val="00A80050"/>
    <w:rsid w:val="00A80159"/>
    <w:rsid w:val="00A802DC"/>
    <w:rsid w:val="00A8057E"/>
    <w:rsid w:val="00A8058A"/>
    <w:rsid w:val="00A8065E"/>
    <w:rsid w:val="00A814C8"/>
    <w:rsid w:val="00A815FF"/>
    <w:rsid w:val="00A81722"/>
    <w:rsid w:val="00A81CAE"/>
    <w:rsid w:val="00A82116"/>
    <w:rsid w:val="00A821B8"/>
    <w:rsid w:val="00A82E43"/>
    <w:rsid w:val="00A8311E"/>
    <w:rsid w:val="00A83AFE"/>
    <w:rsid w:val="00A83C25"/>
    <w:rsid w:val="00A84FC8"/>
    <w:rsid w:val="00A85A23"/>
    <w:rsid w:val="00A85BF0"/>
    <w:rsid w:val="00A85E98"/>
    <w:rsid w:val="00A8648F"/>
    <w:rsid w:val="00A8660D"/>
    <w:rsid w:val="00A871AC"/>
    <w:rsid w:val="00A879EB"/>
    <w:rsid w:val="00A879F2"/>
    <w:rsid w:val="00A9000E"/>
    <w:rsid w:val="00A90050"/>
    <w:rsid w:val="00A907C6"/>
    <w:rsid w:val="00A90890"/>
    <w:rsid w:val="00A90FBC"/>
    <w:rsid w:val="00A91486"/>
    <w:rsid w:val="00A91832"/>
    <w:rsid w:val="00A92147"/>
    <w:rsid w:val="00A925A5"/>
    <w:rsid w:val="00A929F0"/>
    <w:rsid w:val="00A92DBC"/>
    <w:rsid w:val="00A9325F"/>
    <w:rsid w:val="00A9343C"/>
    <w:rsid w:val="00A93768"/>
    <w:rsid w:val="00A93AB9"/>
    <w:rsid w:val="00A93CE3"/>
    <w:rsid w:val="00A93F96"/>
    <w:rsid w:val="00A941EF"/>
    <w:rsid w:val="00A9428B"/>
    <w:rsid w:val="00A9491C"/>
    <w:rsid w:val="00A952A6"/>
    <w:rsid w:val="00A954CD"/>
    <w:rsid w:val="00A9551D"/>
    <w:rsid w:val="00A95B68"/>
    <w:rsid w:val="00A95DB6"/>
    <w:rsid w:val="00A95E92"/>
    <w:rsid w:val="00A95F33"/>
    <w:rsid w:val="00A95FC6"/>
    <w:rsid w:val="00A96A87"/>
    <w:rsid w:val="00A96B89"/>
    <w:rsid w:val="00A97074"/>
    <w:rsid w:val="00A97306"/>
    <w:rsid w:val="00A97A51"/>
    <w:rsid w:val="00AA01D2"/>
    <w:rsid w:val="00AA020A"/>
    <w:rsid w:val="00AA04DC"/>
    <w:rsid w:val="00AA0B77"/>
    <w:rsid w:val="00AA0C17"/>
    <w:rsid w:val="00AA0EF9"/>
    <w:rsid w:val="00AA1965"/>
    <w:rsid w:val="00AA1EAC"/>
    <w:rsid w:val="00AA2409"/>
    <w:rsid w:val="00AA2954"/>
    <w:rsid w:val="00AA2A38"/>
    <w:rsid w:val="00AA2C23"/>
    <w:rsid w:val="00AA2C7D"/>
    <w:rsid w:val="00AA2C92"/>
    <w:rsid w:val="00AA2EE3"/>
    <w:rsid w:val="00AA34BD"/>
    <w:rsid w:val="00AA3AD4"/>
    <w:rsid w:val="00AA3D30"/>
    <w:rsid w:val="00AA43B3"/>
    <w:rsid w:val="00AA4599"/>
    <w:rsid w:val="00AA53FF"/>
    <w:rsid w:val="00AA544D"/>
    <w:rsid w:val="00AA565A"/>
    <w:rsid w:val="00AA5923"/>
    <w:rsid w:val="00AA5C3F"/>
    <w:rsid w:val="00AA5EAA"/>
    <w:rsid w:val="00AA60EE"/>
    <w:rsid w:val="00AA617A"/>
    <w:rsid w:val="00AA6662"/>
    <w:rsid w:val="00AA6907"/>
    <w:rsid w:val="00AA6D75"/>
    <w:rsid w:val="00AA78DA"/>
    <w:rsid w:val="00AB0367"/>
    <w:rsid w:val="00AB0F8E"/>
    <w:rsid w:val="00AB0F9D"/>
    <w:rsid w:val="00AB0FCC"/>
    <w:rsid w:val="00AB1014"/>
    <w:rsid w:val="00AB18A0"/>
    <w:rsid w:val="00AB29FB"/>
    <w:rsid w:val="00AB2B2A"/>
    <w:rsid w:val="00AB2BC7"/>
    <w:rsid w:val="00AB2C84"/>
    <w:rsid w:val="00AB305F"/>
    <w:rsid w:val="00AB3DC3"/>
    <w:rsid w:val="00AB3DEB"/>
    <w:rsid w:val="00AB4288"/>
    <w:rsid w:val="00AB43BA"/>
    <w:rsid w:val="00AB54F9"/>
    <w:rsid w:val="00AB579A"/>
    <w:rsid w:val="00AB5806"/>
    <w:rsid w:val="00AB5807"/>
    <w:rsid w:val="00AB5F1C"/>
    <w:rsid w:val="00AB6365"/>
    <w:rsid w:val="00AB6485"/>
    <w:rsid w:val="00AB6A77"/>
    <w:rsid w:val="00AB6F30"/>
    <w:rsid w:val="00AB6FFC"/>
    <w:rsid w:val="00AB7279"/>
    <w:rsid w:val="00AB7591"/>
    <w:rsid w:val="00AB785B"/>
    <w:rsid w:val="00AB787D"/>
    <w:rsid w:val="00AC0464"/>
    <w:rsid w:val="00AC0549"/>
    <w:rsid w:val="00AC092C"/>
    <w:rsid w:val="00AC0AB9"/>
    <w:rsid w:val="00AC0B31"/>
    <w:rsid w:val="00AC0E23"/>
    <w:rsid w:val="00AC11BC"/>
    <w:rsid w:val="00AC12B6"/>
    <w:rsid w:val="00AC130D"/>
    <w:rsid w:val="00AC268B"/>
    <w:rsid w:val="00AC26C4"/>
    <w:rsid w:val="00AC2B8A"/>
    <w:rsid w:val="00AC2F3A"/>
    <w:rsid w:val="00AC2F88"/>
    <w:rsid w:val="00AC31CA"/>
    <w:rsid w:val="00AC3779"/>
    <w:rsid w:val="00AC3AEB"/>
    <w:rsid w:val="00AC3B24"/>
    <w:rsid w:val="00AC4486"/>
    <w:rsid w:val="00AC454B"/>
    <w:rsid w:val="00AC45CD"/>
    <w:rsid w:val="00AC5281"/>
    <w:rsid w:val="00AC549B"/>
    <w:rsid w:val="00AC574B"/>
    <w:rsid w:val="00AC58DA"/>
    <w:rsid w:val="00AC5BD9"/>
    <w:rsid w:val="00AC5C36"/>
    <w:rsid w:val="00AC5CCC"/>
    <w:rsid w:val="00AC5EE9"/>
    <w:rsid w:val="00AC64BC"/>
    <w:rsid w:val="00AC701A"/>
    <w:rsid w:val="00AC740B"/>
    <w:rsid w:val="00AC75ED"/>
    <w:rsid w:val="00AC7853"/>
    <w:rsid w:val="00AC78F7"/>
    <w:rsid w:val="00AD0038"/>
    <w:rsid w:val="00AD00B9"/>
    <w:rsid w:val="00AD0E7A"/>
    <w:rsid w:val="00AD11C1"/>
    <w:rsid w:val="00AD15B0"/>
    <w:rsid w:val="00AD1626"/>
    <w:rsid w:val="00AD1DFE"/>
    <w:rsid w:val="00AD245F"/>
    <w:rsid w:val="00AD252A"/>
    <w:rsid w:val="00AD2880"/>
    <w:rsid w:val="00AD2B56"/>
    <w:rsid w:val="00AD34BF"/>
    <w:rsid w:val="00AD3587"/>
    <w:rsid w:val="00AD3949"/>
    <w:rsid w:val="00AD4429"/>
    <w:rsid w:val="00AD44D1"/>
    <w:rsid w:val="00AD4978"/>
    <w:rsid w:val="00AD54CC"/>
    <w:rsid w:val="00AD5628"/>
    <w:rsid w:val="00AD58DA"/>
    <w:rsid w:val="00AD5981"/>
    <w:rsid w:val="00AD5E6E"/>
    <w:rsid w:val="00AD5FA1"/>
    <w:rsid w:val="00AD6004"/>
    <w:rsid w:val="00AD65B2"/>
    <w:rsid w:val="00AD7175"/>
    <w:rsid w:val="00AD7250"/>
    <w:rsid w:val="00AD7373"/>
    <w:rsid w:val="00AD739F"/>
    <w:rsid w:val="00AD7535"/>
    <w:rsid w:val="00AD7A53"/>
    <w:rsid w:val="00AE06A0"/>
    <w:rsid w:val="00AE0A47"/>
    <w:rsid w:val="00AE1136"/>
    <w:rsid w:val="00AE11CB"/>
    <w:rsid w:val="00AE1541"/>
    <w:rsid w:val="00AE210E"/>
    <w:rsid w:val="00AE266C"/>
    <w:rsid w:val="00AE266D"/>
    <w:rsid w:val="00AE2A22"/>
    <w:rsid w:val="00AE2CEB"/>
    <w:rsid w:val="00AE2E66"/>
    <w:rsid w:val="00AE35A5"/>
    <w:rsid w:val="00AE386D"/>
    <w:rsid w:val="00AE3C01"/>
    <w:rsid w:val="00AE3EAF"/>
    <w:rsid w:val="00AE41EF"/>
    <w:rsid w:val="00AE4249"/>
    <w:rsid w:val="00AE458B"/>
    <w:rsid w:val="00AE470C"/>
    <w:rsid w:val="00AE48D7"/>
    <w:rsid w:val="00AE49FB"/>
    <w:rsid w:val="00AE4E04"/>
    <w:rsid w:val="00AE4E28"/>
    <w:rsid w:val="00AE50FC"/>
    <w:rsid w:val="00AE567D"/>
    <w:rsid w:val="00AE57C9"/>
    <w:rsid w:val="00AE57E2"/>
    <w:rsid w:val="00AE5F11"/>
    <w:rsid w:val="00AE6114"/>
    <w:rsid w:val="00AE6586"/>
    <w:rsid w:val="00AE65A9"/>
    <w:rsid w:val="00AE6A81"/>
    <w:rsid w:val="00AE6C5C"/>
    <w:rsid w:val="00AE7565"/>
    <w:rsid w:val="00AE7C83"/>
    <w:rsid w:val="00AE7D5C"/>
    <w:rsid w:val="00AF0132"/>
    <w:rsid w:val="00AF03E9"/>
    <w:rsid w:val="00AF0B86"/>
    <w:rsid w:val="00AF0CE1"/>
    <w:rsid w:val="00AF0EAA"/>
    <w:rsid w:val="00AF11FF"/>
    <w:rsid w:val="00AF120F"/>
    <w:rsid w:val="00AF1350"/>
    <w:rsid w:val="00AF1573"/>
    <w:rsid w:val="00AF16AD"/>
    <w:rsid w:val="00AF1A36"/>
    <w:rsid w:val="00AF1AEF"/>
    <w:rsid w:val="00AF2130"/>
    <w:rsid w:val="00AF21AF"/>
    <w:rsid w:val="00AF2454"/>
    <w:rsid w:val="00AF25EA"/>
    <w:rsid w:val="00AF2621"/>
    <w:rsid w:val="00AF2753"/>
    <w:rsid w:val="00AF27B4"/>
    <w:rsid w:val="00AF2C48"/>
    <w:rsid w:val="00AF2CC4"/>
    <w:rsid w:val="00AF2FBD"/>
    <w:rsid w:val="00AF3811"/>
    <w:rsid w:val="00AF3944"/>
    <w:rsid w:val="00AF3CDF"/>
    <w:rsid w:val="00AF4078"/>
    <w:rsid w:val="00AF41BC"/>
    <w:rsid w:val="00AF4265"/>
    <w:rsid w:val="00AF47DC"/>
    <w:rsid w:val="00AF4912"/>
    <w:rsid w:val="00AF4FF3"/>
    <w:rsid w:val="00AF53D4"/>
    <w:rsid w:val="00AF5799"/>
    <w:rsid w:val="00AF5CC9"/>
    <w:rsid w:val="00AF5F8F"/>
    <w:rsid w:val="00AF6539"/>
    <w:rsid w:val="00AF6749"/>
    <w:rsid w:val="00AF6793"/>
    <w:rsid w:val="00AF689B"/>
    <w:rsid w:val="00AF692F"/>
    <w:rsid w:val="00AF6C50"/>
    <w:rsid w:val="00AF6C7A"/>
    <w:rsid w:val="00AF6C86"/>
    <w:rsid w:val="00AF6FAF"/>
    <w:rsid w:val="00AF709B"/>
    <w:rsid w:val="00AF70DE"/>
    <w:rsid w:val="00AF71A3"/>
    <w:rsid w:val="00AF741C"/>
    <w:rsid w:val="00AF7AFD"/>
    <w:rsid w:val="00AF7B91"/>
    <w:rsid w:val="00AF7DE9"/>
    <w:rsid w:val="00B00D35"/>
    <w:rsid w:val="00B00D67"/>
    <w:rsid w:val="00B01084"/>
    <w:rsid w:val="00B011EA"/>
    <w:rsid w:val="00B01D57"/>
    <w:rsid w:val="00B01DA0"/>
    <w:rsid w:val="00B0244A"/>
    <w:rsid w:val="00B02D72"/>
    <w:rsid w:val="00B03810"/>
    <w:rsid w:val="00B038AC"/>
    <w:rsid w:val="00B0416C"/>
    <w:rsid w:val="00B0447D"/>
    <w:rsid w:val="00B047A1"/>
    <w:rsid w:val="00B04B56"/>
    <w:rsid w:val="00B04D59"/>
    <w:rsid w:val="00B050AD"/>
    <w:rsid w:val="00B052FD"/>
    <w:rsid w:val="00B0569A"/>
    <w:rsid w:val="00B05810"/>
    <w:rsid w:val="00B05A51"/>
    <w:rsid w:val="00B05FCB"/>
    <w:rsid w:val="00B064CD"/>
    <w:rsid w:val="00B068EA"/>
    <w:rsid w:val="00B06C8C"/>
    <w:rsid w:val="00B07247"/>
    <w:rsid w:val="00B07483"/>
    <w:rsid w:val="00B0762C"/>
    <w:rsid w:val="00B07669"/>
    <w:rsid w:val="00B07722"/>
    <w:rsid w:val="00B079A4"/>
    <w:rsid w:val="00B07B3A"/>
    <w:rsid w:val="00B1012B"/>
    <w:rsid w:val="00B1023E"/>
    <w:rsid w:val="00B105E5"/>
    <w:rsid w:val="00B1084C"/>
    <w:rsid w:val="00B10AEF"/>
    <w:rsid w:val="00B10B59"/>
    <w:rsid w:val="00B114F1"/>
    <w:rsid w:val="00B117CA"/>
    <w:rsid w:val="00B117D6"/>
    <w:rsid w:val="00B11AD9"/>
    <w:rsid w:val="00B11BDD"/>
    <w:rsid w:val="00B11EB6"/>
    <w:rsid w:val="00B12502"/>
    <w:rsid w:val="00B128C4"/>
    <w:rsid w:val="00B12951"/>
    <w:rsid w:val="00B12B04"/>
    <w:rsid w:val="00B12C62"/>
    <w:rsid w:val="00B1330B"/>
    <w:rsid w:val="00B134CD"/>
    <w:rsid w:val="00B136BF"/>
    <w:rsid w:val="00B137BC"/>
    <w:rsid w:val="00B139AE"/>
    <w:rsid w:val="00B14079"/>
    <w:rsid w:val="00B14188"/>
    <w:rsid w:val="00B14AF0"/>
    <w:rsid w:val="00B15067"/>
    <w:rsid w:val="00B152DE"/>
    <w:rsid w:val="00B153B7"/>
    <w:rsid w:val="00B15AED"/>
    <w:rsid w:val="00B15F42"/>
    <w:rsid w:val="00B1601B"/>
    <w:rsid w:val="00B16916"/>
    <w:rsid w:val="00B16EA4"/>
    <w:rsid w:val="00B17026"/>
    <w:rsid w:val="00B1748C"/>
    <w:rsid w:val="00B17620"/>
    <w:rsid w:val="00B1765D"/>
    <w:rsid w:val="00B178F4"/>
    <w:rsid w:val="00B17911"/>
    <w:rsid w:val="00B1797E"/>
    <w:rsid w:val="00B20044"/>
    <w:rsid w:val="00B20086"/>
    <w:rsid w:val="00B202A8"/>
    <w:rsid w:val="00B2055E"/>
    <w:rsid w:val="00B206A2"/>
    <w:rsid w:val="00B208AD"/>
    <w:rsid w:val="00B20A6D"/>
    <w:rsid w:val="00B20D96"/>
    <w:rsid w:val="00B20E8E"/>
    <w:rsid w:val="00B20FAA"/>
    <w:rsid w:val="00B2112E"/>
    <w:rsid w:val="00B21355"/>
    <w:rsid w:val="00B21453"/>
    <w:rsid w:val="00B214F0"/>
    <w:rsid w:val="00B218E7"/>
    <w:rsid w:val="00B21D8E"/>
    <w:rsid w:val="00B228CA"/>
    <w:rsid w:val="00B23876"/>
    <w:rsid w:val="00B238AD"/>
    <w:rsid w:val="00B2408C"/>
    <w:rsid w:val="00B24711"/>
    <w:rsid w:val="00B2502F"/>
    <w:rsid w:val="00B251CA"/>
    <w:rsid w:val="00B25240"/>
    <w:rsid w:val="00B25423"/>
    <w:rsid w:val="00B25A48"/>
    <w:rsid w:val="00B25AD1"/>
    <w:rsid w:val="00B25B14"/>
    <w:rsid w:val="00B25D73"/>
    <w:rsid w:val="00B262BA"/>
    <w:rsid w:val="00B26446"/>
    <w:rsid w:val="00B26604"/>
    <w:rsid w:val="00B26D77"/>
    <w:rsid w:val="00B273F6"/>
    <w:rsid w:val="00B2777C"/>
    <w:rsid w:val="00B27ABF"/>
    <w:rsid w:val="00B27CC2"/>
    <w:rsid w:val="00B30088"/>
    <w:rsid w:val="00B3038D"/>
    <w:rsid w:val="00B305F9"/>
    <w:rsid w:val="00B30B10"/>
    <w:rsid w:val="00B30C51"/>
    <w:rsid w:val="00B30E0A"/>
    <w:rsid w:val="00B318D4"/>
    <w:rsid w:val="00B31A7F"/>
    <w:rsid w:val="00B31CBA"/>
    <w:rsid w:val="00B31CDD"/>
    <w:rsid w:val="00B31D45"/>
    <w:rsid w:val="00B322B1"/>
    <w:rsid w:val="00B32AE3"/>
    <w:rsid w:val="00B32F1F"/>
    <w:rsid w:val="00B33215"/>
    <w:rsid w:val="00B33399"/>
    <w:rsid w:val="00B333E5"/>
    <w:rsid w:val="00B3347F"/>
    <w:rsid w:val="00B33749"/>
    <w:rsid w:val="00B33AA5"/>
    <w:rsid w:val="00B33E22"/>
    <w:rsid w:val="00B33F7A"/>
    <w:rsid w:val="00B3401B"/>
    <w:rsid w:val="00B342DC"/>
    <w:rsid w:val="00B34312"/>
    <w:rsid w:val="00B348C5"/>
    <w:rsid w:val="00B34C7F"/>
    <w:rsid w:val="00B3528F"/>
    <w:rsid w:val="00B35E08"/>
    <w:rsid w:val="00B35E7E"/>
    <w:rsid w:val="00B3652C"/>
    <w:rsid w:val="00B36D00"/>
    <w:rsid w:val="00B36D98"/>
    <w:rsid w:val="00B3734D"/>
    <w:rsid w:val="00B376AF"/>
    <w:rsid w:val="00B3781A"/>
    <w:rsid w:val="00B37C27"/>
    <w:rsid w:val="00B4007E"/>
    <w:rsid w:val="00B40382"/>
    <w:rsid w:val="00B40D67"/>
    <w:rsid w:val="00B415DB"/>
    <w:rsid w:val="00B41823"/>
    <w:rsid w:val="00B42068"/>
    <w:rsid w:val="00B420C4"/>
    <w:rsid w:val="00B4291D"/>
    <w:rsid w:val="00B42B87"/>
    <w:rsid w:val="00B42FB7"/>
    <w:rsid w:val="00B433F6"/>
    <w:rsid w:val="00B43E99"/>
    <w:rsid w:val="00B4416B"/>
    <w:rsid w:val="00B44381"/>
    <w:rsid w:val="00B4439B"/>
    <w:rsid w:val="00B454D3"/>
    <w:rsid w:val="00B454F3"/>
    <w:rsid w:val="00B455B0"/>
    <w:rsid w:val="00B460D0"/>
    <w:rsid w:val="00B4620C"/>
    <w:rsid w:val="00B462D0"/>
    <w:rsid w:val="00B46882"/>
    <w:rsid w:val="00B47117"/>
    <w:rsid w:val="00B473FA"/>
    <w:rsid w:val="00B474B8"/>
    <w:rsid w:val="00B47861"/>
    <w:rsid w:val="00B47CB9"/>
    <w:rsid w:val="00B5069D"/>
    <w:rsid w:val="00B50CAC"/>
    <w:rsid w:val="00B50D03"/>
    <w:rsid w:val="00B50DCB"/>
    <w:rsid w:val="00B51757"/>
    <w:rsid w:val="00B51D90"/>
    <w:rsid w:val="00B537A7"/>
    <w:rsid w:val="00B53D6B"/>
    <w:rsid w:val="00B540C7"/>
    <w:rsid w:val="00B540CE"/>
    <w:rsid w:val="00B5433A"/>
    <w:rsid w:val="00B54493"/>
    <w:rsid w:val="00B5491C"/>
    <w:rsid w:val="00B54D5A"/>
    <w:rsid w:val="00B54DCF"/>
    <w:rsid w:val="00B54E12"/>
    <w:rsid w:val="00B5533C"/>
    <w:rsid w:val="00B55482"/>
    <w:rsid w:val="00B55A6E"/>
    <w:rsid w:val="00B55CFC"/>
    <w:rsid w:val="00B56363"/>
    <w:rsid w:val="00B56550"/>
    <w:rsid w:val="00B5655B"/>
    <w:rsid w:val="00B567BA"/>
    <w:rsid w:val="00B5683C"/>
    <w:rsid w:val="00B56898"/>
    <w:rsid w:val="00B56D7A"/>
    <w:rsid w:val="00B57502"/>
    <w:rsid w:val="00B576A2"/>
    <w:rsid w:val="00B577ED"/>
    <w:rsid w:val="00B579B5"/>
    <w:rsid w:val="00B57D00"/>
    <w:rsid w:val="00B609A6"/>
    <w:rsid w:val="00B61504"/>
    <w:rsid w:val="00B617A7"/>
    <w:rsid w:val="00B61E4B"/>
    <w:rsid w:val="00B61E9D"/>
    <w:rsid w:val="00B61EBB"/>
    <w:rsid w:val="00B62397"/>
    <w:rsid w:val="00B6251B"/>
    <w:rsid w:val="00B62AEE"/>
    <w:rsid w:val="00B62C1D"/>
    <w:rsid w:val="00B62C81"/>
    <w:rsid w:val="00B6357B"/>
    <w:rsid w:val="00B63616"/>
    <w:rsid w:val="00B63956"/>
    <w:rsid w:val="00B63ADB"/>
    <w:rsid w:val="00B63B39"/>
    <w:rsid w:val="00B63C8E"/>
    <w:rsid w:val="00B64386"/>
    <w:rsid w:val="00B646C1"/>
    <w:rsid w:val="00B64A86"/>
    <w:rsid w:val="00B64F90"/>
    <w:rsid w:val="00B652C4"/>
    <w:rsid w:val="00B65820"/>
    <w:rsid w:val="00B65939"/>
    <w:rsid w:val="00B65946"/>
    <w:rsid w:val="00B666E7"/>
    <w:rsid w:val="00B66A73"/>
    <w:rsid w:val="00B66AA9"/>
    <w:rsid w:val="00B66DFC"/>
    <w:rsid w:val="00B66F9B"/>
    <w:rsid w:val="00B67D13"/>
    <w:rsid w:val="00B67EC3"/>
    <w:rsid w:val="00B701FB"/>
    <w:rsid w:val="00B702A6"/>
    <w:rsid w:val="00B703C3"/>
    <w:rsid w:val="00B708F0"/>
    <w:rsid w:val="00B70FB6"/>
    <w:rsid w:val="00B71F5D"/>
    <w:rsid w:val="00B732D6"/>
    <w:rsid w:val="00B734BA"/>
    <w:rsid w:val="00B73AD5"/>
    <w:rsid w:val="00B73B61"/>
    <w:rsid w:val="00B73C85"/>
    <w:rsid w:val="00B73CB0"/>
    <w:rsid w:val="00B73D05"/>
    <w:rsid w:val="00B73D0B"/>
    <w:rsid w:val="00B7414C"/>
    <w:rsid w:val="00B7494A"/>
    <w:rsid w:val="00B74ED6"/>
    <w:rsid w:val="00B751B5"/>
    <w:rsid w:val="00B7534E"/>
    <w:rsid w:val="00B75800"/>
    <w:rsid w:val="00B75AF8"/>
    <w:rsid w:val="00B76D15"/>
    <w:rsid w:val="00B76E3B"/>
    <w:rsid w:val="00B772A6"/>
    <w:rsid w:val="00B77638"/>
    <w:rsid w:val="00B777FA"/>
    <w:rsid w:val="00B7792F"/>
    <w:rsid w:val="00B77C6C"/>
    <w:rsid w:val="00B77DD0"/>
    <w:rsid w:val="00B80536"/>
    <w:rsid w:val="00B80BA8"/>
    <w:rsid w:val="00B80BF7"/>
    <w:rsid w:val="00B80CA9"/>
    <w:rsid w:val="00B80FA1"/>
    <w:rsid w:val="00B8109C"/>
    <w:rsid w:val="00B81182"/>
    <w:rsid w:val="00B81288"/>
    <w:rsid w:val="00B812A3"/>
    <w:rsid w:val="00B8192A"/>
    <w:rsid w:val="00B81B69"/>
    <w:rsid w:val="00B81CF7"/>
    <w:rsid w:val="00B81E8A"/>
    <w:rsid w:val="00B820E4"/>
    <w:rsid w:val="00B821F0"/>
    <w:rsid w:val="00B8313C"/>
    <w:rsid w:val="00B8372D"/>
    <w:rsid w:val="00B83DBF"/>
    <w:rsid w:val="00B83EA9"/>
    <w:rsid w:val="00B84FBB"/>
    <w:rsid w:val="00B852C6"/>
    <w:rsid w:val="00B85589"/>
    <w:rsid w:val="00B85933"/>
    <w:rsid w:val="00B85A58"/>
    <w:rsid w:val="00B85B9E"/>
    <w:rsid w:val="00B86660"/>
    <w:rsid w:val="00B86E44"/>
    <w:rsid w:val="00B86EFC"/>
    <w:rsid w:val="00B86F03"/>
    <w:rsid w:val="00B8707C"/>
    <w:rsid w:val="00B8799F"/>
    <w:rsid w:val="00B87F7C"/>
    <w:rsid w:val="00B91041"/>
    <w:rsid w:val="00B91472"/>
    <w:rsid w:val="00B914DC"/>
    <w:rsid w:val="00B91D70"/>
    <w:rsid w:val="00B92EBC"/>
    <w:rsid w:val="00B93177"/>
    <w:rsid w:val="00B936CB"/>
    <w:rsid w:val="00B93A06"/>
    <w:rsid w:val="00B93E42"/>
    <w:rsid w:val="00B94952"/>
    <w:rsid w:val="00B9578A"/>
    <w:rsid w:val="00B95A97"/>
    <w:rsid w:val="00B963B2"/>
    <w:rsid w:val="00B9651A"/>
    <w:rsid w:val="00B965D8"/>
    <w:rsid w:val="00B96692"/>
    <w:rsid w:val="00B96AB6"/>
    <w:rsid w:val="00B96C2C"/>
    <w:rsid w:val="00B96CE1"/>
    <w:rsid w:val="00B96CF8"/>
    <w:rsid w:val="00B977EF"/>
    <w:rsid w:val="00B9797E"/>
    <w:rsid w:val="00BA0811"/>
    <w:rsid w:val="00BA0B47"/>
    <w:rsid w:val="00BA0B74"/>
    <w:rsid w:val="00BA0E44"/>
    <w:rsid w:val="00BA10A5"/>
    <w:rsid w:val="00BA10AC"/>
    <w:rsid w:val="00BA11A5"/>
    <w:rsid w:val="00BA18A4"/>
    <w:rsid w:val="00BA242F"/>
    <w:rsid w:val="00BA2729"/>
    <w:rsid w:val="00BA278E"/>
    <w:rsid w:val="00BA288E"/>
    <w:rsid w:val="00BA28A3"/>
    <w:rsid w:val="00BA2C24"/>
    <w:rsid w:val="00BA2C79"/>
    <w:rsid w:val="00BA3222"/>
    <w:rsid w:val="00BA3AA3"/>
    <w:rsid w:val="00BA3B7F"/>
    <w:rsid w:val="00BA3D34"/>
    <w:rsid w:val="00BA417B"/>
    <w:rsid w:val="00BA48E3"/>
    <w:rsid w:val="00BA4EFB"/>
    <w:rsid w:val="00BA5B8B"/>
    <w:rsid w:val="00BA5CAF"/>
    <w:rsid w:val="00BA5D2E"/>
    <w:rsid w:val="00BA6100"/>
    <w:rsid w:val="00BA68A8"/>
    <w:rsid w:val="00BA73B6"/>
    <w:rsid w:val="00BA743C"/>
    <w:rsid w:val="00BA77D3"/>
    <w:rsid w:val="00BA7853"/>
    <w:rsid w:val="00BA7F2F"/>
    <w:rsid w:val="00BB08B7"/>
    <w:rsid w:val="00BB0CE8"/>
    <w:rsid w:val="00BB0D1F"/>
    <w:rsid w:val="00BB0E24"/>
    <w:rsid w:val="00BB1B86"/>
    <w:rsid w:val="00BB1E60"/>
    <w:rsid w:val="00BB202A"/>
    <w:rsid w:val="00BB2119"/>
    <w:rsid w:val="00BB2414"/>
    <w:rsid w:val="00BB250D"/>
    <w:rsid w:val="00BB274C"/>
    <w:rsid w:val="00BB27D0"/>
    <w:rsid w:val="00BB2AA2"/>
    <w:rsid w:val="00BB2BF6"/>
    <w:rsid w:val="00BB2CD4"/>
    <w:rsid w:val="00BB2FCD"/>
    <w:rsid w:val="00BB33F8"/>
    <w:rsid w:val="00BB34BA"/>
    <w:rsid w:val="00BB385F"/>
    <w:rsid w:val="00BB390C"/>
    <w:rsid w:val="00BB3A64"/>
    <w:rsid w:val="00BB3E07"/>
    <w:rsid w:val="00BB406E"/>
    <w:rsid w:val="00BB43A9"/>
    <w:rsid w:val="00BB465C"/>
    <w:rsid w:val="00BB46F2"/>
    <w:rsid w:val="00BB4730"/>
    <w:rsid w:val="00BB48A2"/>
    <w:rsid w:val="00BB503C"/>
    <w:rsid w:val="00BB5051"/>
    <w:rsid w:val="00BB53DD"/>
    <w:rsid w:val="00BB5988"/>
    <w:rsid w:val="00BB5A43"/>
    <w:rsid w:val="00BB62BB"/>
    <w:rsid w:val="00BB65AB"/>
    <w:rsid w:val="00BB6B17"/>
    <w:rsid w:val="00BB6C51"/>
    <w:rsid w:val="00BB6CB1"/>
    <w:rsid w:val="00BB6D63"/>
    <w:rsid w:val="00BB761C"/>
    <w:rsid w:val="00BB7B8B"/>
    <w:rsid w:val="00BB7D50"/>
    <w:rsid w:val="00BC01F5"/>
    <w:rsid w:val="00BC090A"/>
    <w:rsid w:val="00BC09E6"/>
    <w:rsid w:val="00BC13C6"/>
    <w:rsid w:val="00BC142A"/>
    <w:rsid w:val="00BC16E4"/>
    <w:rsid w:val="00BC1AB2"/>
    <w:rsid w:val="00BC1B39"/>
    <w:rsid w:val="00BC245D"/>
    <w:rsid w:val="00BC24CA"/>
    <w:rsid w:val="00BC26BD"/>
    <w:rsid w:val="00BC2768"/>
    <w:rsid w:val="00BC2A0E"/>
    <w:rsid w:val="00BC2C88"/>
    <w:rsid w:val="00BC2D33"/>
    <w:rsid w:val="00BC33CB"/>
    <w:rsid w:val="00BC373B"/>
    <w:rsid w:val="00BC374E"/>
    <w:rsid w:val="00BC3856"/>
    <w:rsid w:val="00BC3B7E"/>
    <w:rsid w:val="00BC3D53"/>
    <w:rsid w:val="00BC3F1F"/>
    <w:rsid w:val="00BC4262"/>
    <w:rsid w:val="00BC43E9"/>
    <w:rsid w:val="00BC4858"/>
    <w:rsid w:val="00BC4D17"/>
    <w:rsid w:val="00BC5FD9"/>
    <w:rsid w:val="00BC6870"/>
    <w:rsid w:val="00BC687E"/>
    <w:rsid w:val="00BC6A99"/>
    <w:rsid w:val="00BC6DAD"/>
    <w:rsid w:val="00BC6F73"/>
    <w:rsid w:val="00BC6F83"/>
    <w:rsid w:val="00BC7128"/>
    <w:rsid w:val="00BC7EAC"/>
    <w:rsid w:val="00BD02F3"/>
    <w:rsid w:val="00BD098F"/>
    <w:rsid w:val="00BD0C2A"/>
    <w:rsid w:val="00BD1118"/>
    <w:rsid w:val="00BD14AA"/>
    <w:rsid w:val="00BD1B2F"/>
    <w:rsid w:val="00BD2355"/>
    <w:rsid w:val="00BD2A41"/>
    <w:rsid w:val="00BD2E29"/>
    <w:rsid w:val="00BD3394"/>
    <w:rsid w:val="00BD3707"/>
    <w:rsid w:val="00BD3A4D"/>
    <w:rsid w:val="00BD47D6"/>
    <w:rsid w:val="00BD508A"/>
    <w:rsid w:val="00BD50E5"/>
    <w:rsid w:val="00BD5165"/>
    <w:rsid w:val="00BD5D83"/>
    <w:rsid w:val="00BD5DAC"/>
    <w:rsid w:val="00BD60A3"/>
    <w:rsid w:val="00BD646F"/>
    <w:rsid w:val="00BD6722"/>
    <w:rsid w:val="00BD69E6"/>
    <w:rsid w:val="00BD6EE1"/>
    <w:rsid w:val="00BD6F78"/>
    <w:rsid w:val="00BD73AC"/>
    <w:rsid w:val="00BD750E"/>
    <w:rsid w:val="00BD79E4"/>
    <w:rsid w:val="00BE0247"/>
    <w:rsid w:val="00BE02C6"/>
    <w:rsid w:val="00BE058B"/>
    <w:rsid w:val="00BE07A8"/>
    <w:rsid w:val="00BE0821"/>
    <w:rsid w:val="00BE0BBB"/>
    <w:rsid w:val="00BE0C29"/>
    <w:rsid w:val="00BE1138"/>
    <w:rsid w:val="00BE1E11"/>
    <w:rsid w:val="00BE1E2D"/>
    <w:rsid w:val="00BE2199"/>
    <w:rsid w:val="00BE2713"/>
    <w:rsid w:val="00BE2845"/>
    <w:rsid w:val="00BE2D68"/>
    <w:rsid w:val="00BE3256"/>
    <w:rsid w:val="00BE355A"/>
    <w:rsid w:val="00BE367B"/>
    <w:rsid w:val="00BE3B76"/>
    <w:rsid w:val="00BE4392"/>
    <w:rsid w:val="00BE4893"/>
    <w:rsid w:val="00BE4A17"/>
    <w:rsid w:val="00BE4BC7"/>
    <w:rsid w:val="00BE4CA3"/>
    <w:rsid w:val="00BE507B"/>
    <w:rsid w:val="00BE5263"/>
    <w:rsid w:val="00BE5B4B"/>
    <w:rsid w:val="00BE5D1B"/>
    <w:rsid w:val="00BE5DC0"/>
    <w:rsid w:val="00BE5F6D"/>
    <w:rsid w:val="00BE614B"/>
    <w:rsid w:val="00BE65A9"/>
    <w:rsid w:val="00BE69A7"/>
    <w:rsid w:val="00BE69C2"/>
    <w:rsid w:val="00BE6DF4"/>
    <w:rsid w:val="00BE71BB"/>
    <w:rsid w:val="00BE72A6"/>
    <w:rsid w:val="00BE7698"/>
    <w:rsid w:val="00BE77E0"/>
    <w:rsid w:val="00BE7925"/>
    <w:rsid w:val="00BF0053"/>
    <w:rsid w:val="00BF0161"/>
    <w:rsid w:val="00BF0BA9"/>
    <w:rsid w:val="00BF0CA4"/>
    <w:rsid w:val="00BF0F07"/>
    <w:rsid w:val="00BF109A"/>
    <w:rsid w:val="00BF159A"/>
    <w:rsid w:val="00BF1612"/>
    <w:rsid w:val="00BF2094"/>
    <w:rsid w:val="00BF20A4"/>
    <w:rsid w:val="00BF2168"/>
    <w:rsid w:val="00BF3816"/>
    <w:rsid w:val="00BF3B1D"/>
    <w:rsid w:val="00BF3D9C"/>
    <w:rsid w:val="00BF43DB"/>
    <w:rsid w:val="00BF457C"/>
    <w:rsid w:val="00BF4880"/>
    <w:rsid w:val="00BF4AC5"/>
    <w:rsid w:val="00BF4B18"/>
    <w:rsid w:val="00BF4EA6"/>
    <w:rsid w:val="00BF4FAA"/>
    <w:rsid w:val="00BF5015"/>
    <w:rsid w:val="00BF50C9"/>
    <w:rsid w:val="00BF5ADD"/>
    <w:rsid w:val="00BF5B16"/>
    <w:rsid w:val="00BF5F45"/>
    <w:rsid w:val="00BF60C9"/>
    <w:rsid w:val="00BF670D"/>
    <w:rsid w:val="00BF688C"/>
    <w:rsid w:val="00BF6D66"/>
    <w:rsid w:val="00BF6EAD"/>
    <w:rsid w:val="00BF6EDE"/>
    <w:rsid w:val="00BF6F28"/>
    <w:rsid w:val="00BF7120"/>
    <w:rsid w:val="00BF7523"/>
    <w:rsid w:val="00BF7A5B"/>
    <w:rsid w:val="00BF7C16"/>
    <w:rsid w:val="00BF7CAF"/>
    <w:rsid w:val="00BF7EBF"/>
    <w:rsid w:val="00C0089E"/>
    <w:rsid w:val="00C00912"/>
    <w:rsid w:val="00C00ADE"/>
    <w:rsid w:val="00C00F7B"/>
    <w:rsid w:val="00C01209"/>
    <w:rsid w:val="00C013B5"/>
    <w:rsid w:val="00C017EC"/>
    <w:rsid w:val="00C0193B"/>
    <w:rsid w:val="00C01F5C"/>
    <w:rsid w:val="00C01F5F"/>
    <w:rsid w:val="00C020E2"/>
    <w:rsid w:val="00C022F4"/>
    <w:rsid w:val="00C023D0"/>
    <w:rsid w:val="00C02AF8"/>
    <w:rsid w:val="00C02DB2"/>
    <w:rsid w:val="00C02FDF"/>
    <w:rsid w:val="00C03109"/>
    <w:rsid w:val="00C034A2"/>
    <w:rsid w:val="00C039F6"/>
    <w:rsid w:val="00C03F1F"/>
    <w:rsid w:val="00C04088"/>
    <w:rsid w:val="00C04098"/>
    <w:rsid w:val="00C0466C"/>
    <w:rsid w:val="00C04AA9"/>
    <w:rsid w:val="00C04DF8"/>
    <w:rsid w:val="00C04E53"/>
    <w:rsid w:val="00C04E90"/>
    <w:rsid w:val="00C05396"/>
    <w:rsid w:val="00C05DD8"/>
    <w:rsid w:val="00C0669D"/>
    <w:rsid w:val="00C06B41"/>
    <w:rsid w:val="00C06C72"/>
    <w:rsid w:val="00C1028D"/>
    <w:rsid w:val="00C10A09"/>
    <w:rsid w:val="00C10F2B"/>
    <w:rsid w:val="00C115E9"/>
    <w:rsid w:val="00C11D90"/>
    <w:rsid w:val="00C12082"/>
    <w:rsid w:val="00C120B2"/>
    <w:rsid w:val="00C12385"/>
    <w:rsid w:val="00C1251E"/>
    <w:rsid w:val="00C12B1D"/>
    <w:rsid w:val="00C132B6"/>
    <w:rsid w:val="00C135AE"/>
    <w:rsid w:val="00C135CD"/>
    <w:rsid w:val="00C13988"/>
    <w:rsid w:val="00C139B8"/>
    <w:rsid w:val="00C1458A"/>
    <w:rsid w:val="00C145E2"/>
    <w:rsid w:val="00C14760"/>
    <w:rsid w:val="00C14895"/>
    <w:rsid w:val="00C1553C"/>
    <w:rsid w:val="00C1559F"/>
    <w:rsid w:val="00C15941"/>
    <w:rsid w:val="00C15958"/>
    <w:rsid w:val="00C15992"/>
    <w:rsid w:val="00C16401"/>
    <w:rsid w:val="00C16443"/>
    <w:rsid w:val="00C16A64"/>
    <w:rsid w:val="00C1719A"/>
    <w:rsid w:val="00C1777C"/>
    <w:rsid w:val="00C17B64"/>
    <w:rsid w:val="00C17C1F"/>
    <w:rsid w:val="00C17C8A"/>
    <w:rsid w:val="00C17F9D"/>
    <w:rsid w:val="00C20292"/>
    <w:rsid w:val="00C20305"/>
    <w:rsid w:val="00C2055A"/>
    <w:rsid w:val="00C206CC"/>
    <w:rsid w:val="00C20CC1"/>
    <w:rsid w:val="00C215FF"/>
    <w:rsid w:val="00C217E6"/>
    <w:rsid w:val="00C2185E"/>
    <w:rsid w:val="00C218EB"/>
    <w:rsid w:val="00C220FF"/>
    <w:rsid w:val="00C223B0"/>
    <w:rsid w:val="00C226C3"/>
    <w:rsid w:val="00C227FA"/>
    <w:rsid w:val="00C23879"/>
    <w:rsid w:val="00C23B02"/>
    <w:rsid w:val="00C240F4"/>
    <w:rsid w:val="00C24530"/>
    <w:rsid w:val="00C246B0"/>
    <w:rsid w:val="00C24AB4"/>
    <w:rsid w:val="00C24F4A"/>
    <w:rsid w:val="00C25545"/>
    <w:rsid w:val="00C2582C"/>
    <w:rsid w:val="00C25E8B"/>
    <w:rsid w:val="00C26E58"/>
    <w:rsid w:val="00C27059"/>
    <w:rsid w:val="00C272B6"/>
    <w:rsid w:val="00C27AE8"/>
    <w:rsid w:val="00C27FEC"/>
    <w:rsid w:val="00C30382"/>
    <w:rsid w:val="00C30569"/>
    <w:rsid w:val="00C305B1"/>
    <w:rsid w:val="00C30740"/>
    <w:rsid w:val="00C30A8F"/>
    <w:rsid w:val="00C30B05"/>
    <w:rsid w:val="00C30BD6"/>
    <w:rsid w:val="00C3184E"/>
    <w:rsid w:val="00C321D0"/>
    <w:rsid w:val="00C321D1"/>
    <w:rsid w:val="00C32BA2"/>
    <w:rsid w:val="00C32ED4"/>
    <w:rsid w:val="00C33483"/>
    <w:rsid w:val="00C33497"/>
    <w:rsid w:val="00C337DB"/>
    <w:rsid w:val="00C3485B"/>
    <w:rsid w:val="00C34F38"/>
    <w:rsid w:val="00C35732"/>
    <w:rsid w:val="00C3588C"/>
    <w:rsid w:val="00C35D91"/>
    <w:rsid w:val="00C364C8"/>
    <w:rsid w:val="00C3655C"/>
    <w:rsid w:val="00C3683B"/>
    <w:rsid w:val="00C3692C"/>
    <w:rsid w:val="00C36A44"/>
    <w:rsid w:val="00C3727A"/>
    <w:rsid w:val="00C37564"/>
    <w:rsid w:val="00C37FF6"/>
    <w:rsid w:val="00C4015C"/>
    <w:rsid w:val="00C401F8"/>
    <w:rsid w:val="00C404BC"/>
    <w:rsid w:val="00C409D8"/>
    <w:rsid w:val="00C40C7C"/>
    <w:rsid w:val="00C410B8"/>
    <w:rsid w:val="00C41187"/>
    <w:rsid w:val="00C412DE"/>
    <w:rsid w:val="00C41691"/>
    <w:rsid w:val="00C41B4A"/>
    <w:rsid w:val="00C41C8B"/>
    <w:rsid w:val="00C41FC3"/>
    <w:rsid w:val="00C423EC"/>
    <w:rsid w:val="00C42508"/>
    <w:rsid w:val="00C428AD"/>
    <w:rsid w:val="00C42CB4"/>
    <w:rsid w:val="00C42DAD"/>
    <w:rsid w:val="00C42E73"/>
    <w:rsid w:val="00C43127"/>
    <w:rsid w:val="00C434A2"/>
    <w:rsid w:val="00C43768"/>
    <w:rsid w:val="00C43DCA"/>
    <w:rsid w:val="00C4438B"/>
    <w:rsid w:val="00C4495D"/>
    <w:rsid w:val="00C44E60"/>
    <w:rsid w:val="00C45C3B"/>
    <w:rsid w:val="00C46884"/>
    <w:rsid w:val="00C46F40"/>
    <w:rsid w:val="00C47035"/>
    <w:rsid w:val="00C47649"/>
    <w:rsid w:val="00C476D0"/>
    <w:rsid w:val="00C47F4A"/>
    <w:rsid w:val="00C50261"/>
    <w:rsid w:val="00C5056A"/>
    <w:rsid w:val="00C50A30"/>
    <w:rsid w:val="00C50B1D"/>
    <w:rsid w:val="00C512E2"/>
    <w:rsid w:val="00C521D0"/>
    <w:rsid w:val="00C52602"/>
    <w:rsid w:val="00C52846"/>
    <w:rsid w:val="00C5289F"/>
    <w:rsid w:val="00C528BA"/>
    <w:rsid w:val="00C52928"/>
    <w:rsid w:val="00C52929"/>
    <w:rsid w:val="00C52ACB"/>
    <w:rsid w:val="00C52D98"/>
    <w:rsid w:val="00C530F0"/>
    <w:rsid w:val="00C538D1"/>
    <w:rsid w:val="00C53AAF"/>
    <w:rsid w:val="00C53B9D"/>
    <w:rsid w:val="00C53BAF"/>
    <w:rsid w:val="00C54034"/>
    <w:rsid w:val="00C540F9"/>
    <w:rsid w:val="00C540FD"/>
    <w:rsid w:val="00C54472"/>
    <w:rsid w:val="00C54590"/>
    <w:rsid w:val="00C5463E"/>
    <w:rsid w:val="00C5496B"/>
    <w:rsid w:val="00C54C02"/>
    <w:rsid w:val="00C55536"/>
    <w:rsid w:val="00C5580D"/>
    <w:rsid w:val="00C55F18"/>
    <w:rsid w:val="00C55F66"/>
    <w:rsid w:val="00C56853"/>
    <w:rsid w:val="00C56BA3"/>
    <w:rsid w:val="00C5710D"/>
    <w:rsid w:val="00C57197"/>
    <w:rsid w:val="00C57DBA"/>
    <w:rsid w:val="00C6084B"/>
    <w:rsid w:val="00C6138F"/>
    <w:rsid w:val="00C61A96"/>
    <w:rsid w:val="00C61BCC"/>
    <w:rsid w:val="00C62049"/>
    <w:rsid w:val="00C6209D"/>
    <w:rsid w:val="00C625F5"/>
    <w:rsid w:val="00C627E2"/>
    <w:rsid w:val="00C62AD1"/>
    <w:rsid w:val="00C633B7"/>
    <w:rsid w:val="00C63413"/>
    <w:rsid w:val="00C63462"/>
    <w:rsid w:val="00C638C8"/>
    <w:rsid w:val="00C6403A"/>
    <w:rsid w:val="00C64C1C"/>
    <w:rsid w:val="00C64C20"/>
    <w:rsid w:val="00C64F18"/>
    <w:rsid w:val="00C657B8"/>
    <w:rsid w:val="00C65B2A"/>
    <w:rsid w:val="00C6614E"/>
    <w:rsid w:val="00C66491"/>
    <w:rsid w:val="00C664F1"/>
    <w:rsid w:val="00C6775B"/>
    <w:rsid w:val="00C67904"/>
    <w:rsid w:val="00C67A1E"/>
    <w:rsid w:val="00C67B4C"/>
    <w:rsid w:val="00C67BE5"/>
    <w:rsid w:val="00C67FC0"/>
    <w:rsid w:val="00C7005D"/>
    <w:rsid w:val="00C70176"/>
    <w:rsid w:val="00C701A0"/>
    <w:rsid w:val="00C70229"/>
    <w:rsid w:val="00C702D3"/>
    <w:rsid w:val="00C703B7"/>
    <w:rsid w:val="00C70771"/>
    <w:rsid w:val="00C7099C"/>
    <w:rsid w:val="00C709BF"/>
    <w:rsid w:val="00C70E26"/>
    <w:rsid w:val="00C712BF"/>
    <w:rsid w:val="00C7149E"/>
    <w:rsid w:val="00C717D4"/>
    <w:rsid w:val="00C71876"/>
    <w:rsid w:val="00C71BCF"/>
    <w:rsid w:val="00C71C97"/>
    <w:rsid w:val="00C71E2B"/>
    <w:rsid w:val="00C72373"/>
    <w:rsid w:val="00C7280B"/>
    <w:rsid w:val="00C72993"/>
    <w:rsid w:val="00C72B0F"/>
    <w:rsid w:val="00C73BAC"/>
    <w:rsid w:val="00C73FEA"/>
    <w:rsid w:val="00C747B1"/>
    <w:rsid w:val="00C7489E"/>
    <w:rsid w:val="00C74D86"/>
    <w:rsid w:val="00C75290"/>
    <w:rsid w:val="00C7537B"/>
    <w:rsid w:val="00C75483"/>
    <w:rsid w:val="00C75825"/>
    <w:rsid w:val="00C7615D"/>
    <w:rsid w:val="00C76CB3"/>
    <w:rsid w:val="00C76F7D"/>
    <w:rsid w:val="00C77040"/>
    <w:rsid w:val="00C77165"/>
    <w:rsid w:val="00C771A4"/>
    <w:rsid w:val="00C7755E"/>
    <w:rsid w:val="00C7767A"/>
    <w:rsid w:val="00C777B0"/>
    <w:rsid w:val="00C77AE3"/>
    <w:rsid w:val="00C77EA2"/>
    <w:rsid w:val="00C800A1"/>
    <w:rsid w:val="00C8033B"/>
    <w:rsid w:val="00C803D8"/>
    <w:rsid w:val="00C803EA"/>
    <w:rsid w:val="00C80CAA"/>
    <w:rsid w:val="00C80D9A"/>
    <w:rsid w:val="00C80E26"/>
    <w:rsid w:val="00C80E8E"/>
    <w:rsid w:val="00C81263"/>
    <w:rsid w:val="00C8172B"/>
    <w:rsid w:val="00C818EB"/>
    <w:rsid w:val="00C821E8"/>
    <w:rsid w:val="00C82312"/>
    <w:rsid w:val="00C82533"/>
    <w:rsid w:val="00C8257E"/>
    <w:rsid w:val="00C82EB1"/>
    <w:rsid w:val="00C83097"/>
    <w:rsid w:val="00C830E9"/>
    <w:rsid w:val="00C83554"/>
    <w:rsid w:val="00C83C91"/>
    <w:rsid w:val="00C84110"/>
    <w:rsid w:val="00C84587"/>
    <w:rsid w:val="00C8474D"/>
    <w:rsid w:val="00C8480B"/>
    <w:rsid w:val="00C84BE7"/>
    <w:rsid w:val="00C84EF8"/>
    <w:rsid w:val="00C852B6"/>
    <w:rsid w:val="00C85D7D"/>
    <w:rsid w:val="00C86580"/>
    <w:rsid w:val="00C86836"/>
    <w:rsid w:val="00C86A5F"/>
    <w:rsid w:val="00C87162"/>
    <w:rsid w:val="00C87594"/>
    <w:rsid w:val="00C87AD0"/>
    <w:rsid w:val="00C87CFD"/>
    <w:rsid w:val="00C87F09"/>
    <w:rsid w:val="00C9011D"/>
    <w:rsid w:val="00C902FF"/>
    <w:rsid w:val="00C9037A"/>
    <w:rsid w:val="00C903F8"/>
    <w:rsid w:val="00C90686"/>
    <w:rsid w:val="00C909A2"/>
    <w:rsid w:val="00C91167"/>
    <w:rsid w:val="00C911F0"/>
    <w:rsid w:val="00C9164B"/>
    <w:rsid w:val="00C916B2"/>
    <w:rsid w:val="00C91967"/>
    <w:rsid w:val="00C919D5"/>
    <w:rsid w:val="00C91E81"/>
    <w:rsid w:val="00C91F50"/>
    <w:rsid w:val="00C925B5"/>
    <w:rsid w:val="00C92AB4"/>
    <w:rsid w:val="00C9342A"/>
    <w:rsid w:val="00C93767"/>
    <w:rsid w:val="00C94376"/>
    <w:rsid w:val="00C943E5"/>
    <w:rsid w:val="00C94664"/>
    <w:rsid w:val="00C946CA"/>
    <w:rsid w:val="00C94FFE"/>
    <w:rsid w:val="00C95441"/>
    <w:rsid w:val="00C95C59"/>
    <w:rsid w:val="00C961D2"/>
    <w:rsid w:val="00C96359"/>
    <w:rsid w:val="00C96365"/>
    <w:rsid w:val="00C969D4"/>
    <w:rsid w:val="00C969D7"/>
    <w:rsid w:val="00C970CC"/>
    <w:rsid w:val="00C97760"/>
    <w:rsid w:val="00C97B7D"/>
    <w:rsid w:val="00C97C14"/>
    <w:rsid w:val="00CA02EE"/>
    <w:rsid w:val="00CA0647"/>
    <w:rsid w:val="00CA06A6"/>
    <w:rsid w:val="00CA07F9"/>
    <w:rsid w:val="00CA0C7B"/>
    <w:rsid w:val="00CA0E60"/>
    <w:rsid w:val="00CA0EDF"/>
    <w:rsid w:val="00CA1162"/>
    <w:rsid w:val="00CA1A67"/>
    <w:rsid w:val="00CA2106"/>
    <w:rsid w:val="00CA25A2"/>
    <w:rsid w:val="00CA2982"/>
    <w:rsid w:val="00CA2A05"/>
    <w:rsid w:val="00CA2C75"/>
    <w:rsid w:val="00CA2FBD"/>
    <w:rsid w:val="00CA38E9"/>
    <w:rsid w:val="00CA3E1C"/>
    <w:rsid w:val="00CA430F"/>
    <w:rsid w:val="00CA457A"/>
    <w:rsid w:val="00CA47AF"/>
    <w:rsid w:val="00CA4FAB"/>
    <w:rsid w:val="00CA51AB"/>
    <w:rsid w:val="00CA5423"/>
    <w:rsid w:val="00CA54B3"/>
    <w:rsid w:val="00CA5C30"/>
    <w:rsid w:val="00CA5CB4"/>
    <w:rsid w:val="00CA5DA5"/>
    <w:rsid w:val="00CA62A1"/>
    <w:rsid w:val="00CA69B7"/>
    <w:rsid w:val="00CA6AEC"/>
    <w:rsid w:val="00CA6DD9"/>
    <w:rsid w:val="00CA6E5A"/>
    <w:rsid w:val="00CA750A"/>
    <w:rsid w:val="00CA755C"/>
    <w:rsid w:val="00CA79D0"/>
    <w:rsid w:val="00CA7D9A"/>
    <w:rsid w:val="00CA7FA3"/>
    <w:rsid w:val="00CB0035"/>
    <w:rsid w:val="00CB022C"/>
    <w:rsid w:val="00CB02C1"/>
    <w:rsid w:val="00CB0323"/>
    <w:rsid w:val="00CB0653"/>
    <w:rsid w:val="00CB0EAA"/>
    <w:rsid w:val="00CB1587"/>
    <w:rsid w:val="00CB1C8B"/>
    <w:rsid w:val="00CB1C9A"/>
    <w:rsid w:val="00CB1D4F"/>
    <w:rsid w:val="00CB2103"/>
    <w:rsid w:val="00CB22F9"/>
    <w:rsid w:val="00CB2513"/>
    <w:rsid w:val="00CB2A34"/>
    <w:rsid w:val="00CB2B98"/>
    <w:rsid w:val="00CB2DFF"/>
    <w:rsid w:val="00CB3132"/>
    <w:rsid w:val="00CB3516"/>
    <w:rsid w:val="00CB3746"/>
    <w:rsid w:val="00CB4123"/>
    <w:rsid w:val="00CB4670"/>
    <w:rsid w:val="00CB4E13"/>
    <w:rsid w:val="00CB4FEC"/>
    <w:rsid w:val="00CB52FD"/>
    <w:rsid w:val="00CB56F6"/>
    <w:rsid w:val="00CB573C"/>
    <w:rsid w:val="00CB57E8"/>
    <w:rsid w:val="00CB5A71"/>
    <w:rsid w:val="00CB5DDC"/>
    <w:rsid w:val="00CB642E"/>
    <w:rsid w:val="00CB6497"/>
    <w:rsid w:val="00CB6618"/>
    <w:rsid w:val="00CB6F44"/>
    <w:rsid w:val="00CB71FB"/>
    <w:rsid w:val="00CB7796"/>
    <w:rsid w:val="00CB7D13"/>
    <w:rsid w:val="00CB7E89"/>
    <w:rsid w:val="00CC044E"/>
    <w:rsid w:val="00CC0ADB"/>
    <w:rsid w:val="00CC0D71"/>
    <w:rsid w:val="00CC19D5"/>
    <w:rsid w:val="00CC1AEE"/>
    <w:rsid w:val="00CC24D6"/>
    <w:rsid w:val="00CC262A"/>
    <w:rsid w:val="00CC2DA8"/>
    <w:rsid w:val="00CC36FD"/>
    <w:rsid w:val="00CC4C51"/>
    <w:rsid w:val="00CC4E33"/>
    <w:rsid w:val="00CC4F55"/>
    <w:rsid w:val="00CC5416"/>
    <w:rsid w:val="00CC57D9"/>
    <w:rsid w:val="00CC5D0E"/>
    <w:rsid w:val="00CC641D"/>
    <w:rsid w:val="00CC6620"/>
    <w:rsid w:val="00CC6858"/>
    <w:rsid w:val="00CC6EDA"/>
    <w:rsid w:val="00CC7D58"/>
    <w:rsid w:val="00CC7E0D"/>
    <w:rsid w:val="00CD083B"/>
    <w:rsid w:val="00CD0A55"/>
    <w:rsid w:val="00CD0A8F"/>
    <w:rsid w:val="00CD113D"/>
    <w:rsid w:val="00CD1315"/>
    <w:rsid w:val="00CD14DF"/>
    <w:rsid w:val="00CD1520"/>
    <w:rsid w:val="00CD1608"/>
    <w:rsid w:val="00CD1952"/>
    <w:rsid w:val="00CD1B1B"/>
    <w:rsid w:val="00CD21B2"/>
    <w:rsid w:val="00CD22EF"/>
    <w:rsid w:val="00CD23BF"/>
    <w:rsid w:val="00CD26A3"/>
    <w:rsid w:val="00CD2C88"/>
    <w:rsid w:val="00CD2FD7"/>
    <w:rsid w:val="00CD3332"/>
    <w:rsid w:val="00CD3456"/>
    <w:rsid w:val="00CD357A"/>
    <w:rsid w:val="00CD374E"/>
    <w:rsid w:val="00CD3B5D"/>
    <w:rsid w:val="00CD3E95"/>
    <w:rsid w:val="00CD45F3"/>
    <w:rsid w:val="00CD4787"/>
    <w:rsid w:val="00CD49D2"/>
    <w:rsid w:val="00CD5055"/>
    <w:rsid w:val="00CD5412"/>
    <w:rsid w:val="00CD54FB"/>
    <w:rsid w:val="00CD5650"/>
    <w:rsid w:val="00CD56C7"/>
    <w:rsid w:val="00CD5AF9"/>
    <w:rsid w:val="00CD5F69"/>
    <w:rsid w:val="00CD6180"/>
    <w:rsid w:val="00CD69F4"/>
    <w:rsid w:val="00CD6B08"/>
    <w:rsid w:val="00CD6B82"/>
    <w:rsid w:val="00CD6BDF"/>
    <w:rsid w:val="00CD7821"/>
    <w:rsid w:val="00CD7F5C"/>
    <w:rsid w:val="00CE0E11"/>
    <w:rsid w:val="00CE0EF3"/>
    <w:rsid w:val="00CE0F9E"/>
    <w:rsid w:val="00CE120A"/>
    <w:rsid w:val="00CE16B1"/>
    <w:rsid w:val="00CE19CD"/>
    <w:rsid w:val="00CE1DA8"/>
    <w:rsid w:val="00CE1F19"/>
    <w:rsid w:val="00CE2718"/>
    <w:rsid w:val="00CE3405"/>
    <w:rsid w:val="00CE364F"/>
    <w:rsid w:val="00CE393C"/>
    <w:rsid w:val="00CE4085"/>
    <w:rsid w:val="00CE469E"/>
    <w:rsid w:val="00CE46F2"/>
    <w:rsid w:val="00CE5B99"/>
    <w:rsid w:val="00CE6F37"/>
    <w:rsid w:val="00CE6FA0"/>
    <w:rsid w:val="00CE7211"/>
    <w:rsid w:val="00CE7725"/>
    <w:rsid w:val="00CE78FB"/>
    <w:rsid w:val="00CE7B44"/>
    <w:rsid w:val="00CF0191"/>
    <w:rsid w:val="00CF02ED"/>
    <w:rsid w:val="00CF06E2"/>
    <w:rsid w:val="00CF0786"/>
    <w:rsid w:val="00CF0806"/>
    <w:rsid w:val="00CF0D2C"/>
    <w:rsid w:val="00CF0D51"/>
    <w:rsid w:val="00CF10B1"/>
    <w:rsid w:val="00CF12D9"/>
    <w:rsid w:val="00CF1839"/>
    <w:rsid w:val="00CF1D6D"/>
    <w:rsid w:val="00CF1F8C"/>
    <w:rsid w:val="00CF25C0"/>
    <w:rsid w:val="00CF293B"/>
    <w:rsid w:val="00CF2AA5"/>
    <w:rsid w:val="00CF3069"/>
    <w:rsid w:val="00CF353A"/>
    <w:rsid w:val="00CF36D8"/>
    <w:rsid w:val="00CF3808"/>
    <w:rsid w:val="00CF3CA3"/>
    <w:rsid w:val="00CF4244"/>
    <w:rsid w:val="00CF436F"/>
    <w:rsid w:val="00CF4666"/>
    <w:rsid w:val="00CF47C9"/>
    <w:rsid w:val="00CF52D7"/>
    <w:rsid w:val="00CF531C"/>
    <w:rsid w:val="00CF55AE"/>
    <w:rsid w:val="00CF563B"/>
    <w:rsid w:val="00CF6165"/>
    <w:rsid w:val="00CF6D90"/>
    <w:rsid w:val="00CF6D93"/>
    <w:rsid w:val="00CF6E34"/>
    <w:rsid w:val="00CF73EA"/>
    <w:rsid w:val="00CF78F1"/>
    <w:rsid w:val="00CF7E0F"/>
    <w:rsid w:val="00CF7EBE"/>
    <w:rsid w:val="00D00385"/>
    <w:rsid w:val="00D008E7"/>
    <w:rsid w:val="00D00CA5"/>
    <w:rsid w:val="00D00FDA"/>
    <w:rsid w:val="00D01277"/>
    <w:rsid w:val="00D01555"/>
    <w:rsid w:val="00D015DF"/>
    <w:rsid w:val="00D0175F"/>
    <w:rsid w:val="00D017C2"/>
    <w:rsid w:val="00D01A51"/>
    <w:rsid w:val="00D0216A"/>
    <w:rsid w:val="00D024AF"/>
    <w:rsid w:val="00D02EF9"/>
    <w:rsid w:val="00D03803"/>
    <w:rsid w:val="00D03849"/>
    <w:rsid w:val="00D04048"/>
    <w:rsid w:val="00D040C0"/>
    <w:rsid w:val="00D0436A"/>
    <w:rsid w:val="00D0479A"/>
    <w:rsid w:val="00D0484B"/>
    <w:rsid w:val="00D04967"/>
    <w:rsid w:val="00D04986"/>
    <w:rsid w:val="00D0505A"/>
    <w:rsid w:val="00D05288"/>
    <w:rsid w:val="00D052FB"/>
    <w:rsid w:val="00D0537D"/>
    <w:rsid w:val="00D055FD"/>
    <w:rsid w:val="00D0669D"/>
    <w:rsid w:val="00D066C6"/>
    <w:rsid w:val="00D07076"/>
    <w:rsid w:val="00D07C9D"/>
    <w:rsid w:val="00D105E3"/>
    <w:rsid w:val="00D11650"/>
    <w:rsid w:val="00D11802"/>
    <w:rsid w:val="00D11F8C"/>
    <w:rsid w:val="00D12012"/>
    <w:rsid w:val="00D1215D"/>
    <w:rsid w:val="00D1232D"/>
    <w:rsid w:val="00D12649"/>
    <w:rsid w:val="00D126AB"/>
    <w:rsid w:val="00D13011"/>
    <w:rsid w:val="00D136CE"/>
    <w:rsid w:val="00D13C6F"/>
    <w:rsid w:val="00D13EF5"/>
    <w:rsid w:val="00D140F5"/>
    <w:rsid w:val="00D14210"/>
    <w:rsid w:val="00D1432D"/>
    <w:rsid w:val="00D14759"/>
    <w:rsid w:val="00D15089"/>
    <w:rsid w:val="00D1535B"/>
    <w:rsid w:val="00D153C3"/>
    <w:rsid w:val="00D15555"/>
    <w:rsid w:val="00D15645"/>
    <w:rsid w:val="00D156B3"/>
    <w:rsid w:val="00D1579F"/>
    <w:rsid w:val="00D15940"/>
    <w:rsid w:val="00D15CE7"/>
    <w:rsid w:val="00D15FC8"/>
    <w:rsid w:val="00D161C1"/>
    <w:rsid w:val="00D16378"/>
    <w:rsid w:val="00D1641F"/>
    <w:rsid w:val="00D164A1"/>
    <w:rsid w:val="00D1659C"/>
    <w:rsid w:val="00D167D3"/>
    <w:rsid w:val="00D16861"/>
    <w:rsid w:val="00D16A37"/>
    <w:rsid w:val="00D16B53"/>
    <w:rsid w:val="00D16BA2"/>
    <w:rsid w:val="00D17152"/>
    <w:rsid w:val="00D171A8"/>
    <w:rsid w:val="00D173B5"/>
    <w:rsid w:val="00D17556"/>
    <w:rsid w:val="00D175B5"/>
    <w:rsid w:val="00D176E3"/>
    <w:rsid w:val="00D17C1A"/>
    <w:rsid w:val="00D17D7E"/>
    <w:rsid w:val="00D17E6A"/>
    <w:rsid w:val="00D17E7D"/>
    <w:rsid w:val="00D17EEF"/>
    <w:rsid w:val="00D2010B"/>
    <w:rsid w:val="00D204D0"/>
    <w:rsid w:val="00D20AC7"/>
    <w:rsid w:val="00D20C76"/>
    <w:rsid w:val="00D20D0B"/>
    <w:rsid w:val="00D21465"/>
    <w:rsid w:val="00D215DB"/>
    <w:rsid w:val="00D216E1"/>
    <w:rsid w:val="00D21872"/>
    <w:rsid w:val="00D21F60"/>
    <w:rsid w:val="00D2209A"/>
    <w:rsid w:val="00D2336B"/>
    <w:rsid w:val="00D234F4"/>
    <w:rsid w:val="00D23892"/>
    <w:rsid w:val="00D24023"/>
    <w:rsid w:val="00D241DD"/>
    <w:rsid w:val="00D245A7"/>
    <w:rsid w:val="00D24B9D"/>
    <w:rsid w:val="00D24DC9"/>
    <w:rsid w:val="00D25005"/>
    <w:rsid w:val="00D25269"/>
    <w:rsid w:val="00D252A4"/>
    <w:rsid w:val="00D25498"/>
    <w:rsid w:val="00D255D6"/>
    <w:rsid w:val="00D25725"/>
    <w:rsid w:val="00D258C8"/>
    <w:rsid w:val="00D258F0"/>
    <w:rsid w:val="00D25FBF"/>
    <w:rsid w:val="00D26F4B"/>
    <w:rsid w:val="00D26F62"/>
    <w:rsid w:val="00D27167"/>
    <w:rsid w:val="00D27A6B"/>
    <w:rsid w:val="00D30577"/>
    <w:rsid w:val="00D3057E"/>
    <w:rsid w:val="00D30687"/>
    <w:rsid w:val="00D30879"/>
    <w:rsid w:val="00D30A16"/>
    <w:rsid w:val="00D30CE9"/>
    <w:rsid w:val="00D30F0E"/>
    <w:rsid w:val="00D310CD"/>
    <w:rsid w:val="00D31243"/>
    <w:rsid w:val="00D3158E"/>
    <w:rsid w:val="00D315AC"/>
    <w:rsid w:val="00D319E9"/>
    <w:rsid w:val="00D31BD2"/>
    <w:rsid w:val="00D31C6F"/>
    <w:rsid w:val="00D31F8A"/>
    <w:rsid w:val="00D32169"/>
    <w:rsid w:val="00D326DB"/>
    <w:rsid w:val="00D327A1"/>
    <w:rsid w:val="00D330C2"/>
    <w:rsid w:val="00D33150"/>
    <w:rsid w:val="00D333D9"/>
    <w:rsid w:val="00D337DC"/>
    <w:rsid w:val="00D33824"/>
    <w:rsid w:val="00D33A15"/>
    <w:rsid w:val="00D33BA9"/>
    <w:rsid w:val="00D33C78"/>
    <w:rsid w:val="00D3438A"/>
    <w:rsid w:val="00D34976"/>
    <w:rsid w:val="00D34D1D"/>
    <w:rsid w:val="00D34D59"/>
    <w:rsid w:val="00D3556A"/>
    <w:rsid w:val="00D355EC"/>
    <w:rsid w:val="00D35E3B"/>
    <w:rsid w:val="00D362E5"/>
    <w:rsid w:val="00D363D1"/>
    <w:rsid w:val="00D363FD"/>
    <w:rsid w:val="00D367A9"/>
    <w:rsid w:val="00D36A09"/>
    <w:rsid w:val="00D36AA3"/>
    <w:rsid w:val="00D36BFB"/>
    <w:rsid w:val="00D36F9C"/>
    <w:rsid w:val="00D37367"/>
    <w:rsid w:val="00D37581"/>
    <w:rsid w:val="00D37AEE"/>
    <w:rsid w:val="00D37BB9"/>
    <w:rsid w:val="00D37DA3"/>
    <w:rsid w:val="00D40CE6"/>
    <w:rsid w:val="00D41079"/>
    <w:rsid w:val="00D41646"/>
    <w:rsid w:val="00D416A6"/>
    <w:rsid w:val="00D417DB"/>
    <w:rsid w:val="00D41D21"/>
    <w:rsid w:val="00D41D8B"/>
    <w:rsid w:val="00D41F7A"/>
    <w:rsid w:val="00D42073"/>
    <w:rsid w:val="00D4224D"/>
    <w:rsid w:val="00D42B1A"/>
    <w:rsid w:val="00D42BE6"/>
    <w:rsid w:val="00D42CAA"/>
    <w:rsid w:val="00D43121"/>
    <w:rsid w:val="00D4339F"/>
    <w:rsid w:val="00D4345D"/>
    <w:rsid w:val="00D4368E"/>
    <w:rsid w:val="00D4391C"/>
    <w:rsid w:val="00D439D8"/>
    <w:rsid w:val="00D43B0C"/>
    <w:rsid w:val="00D43B42"/>
    <w:rsid w:val="00D44375"/>
    <w:rsid w:val="00D444E8"/>
    <w:rsid w:val="00D44A33"/>
    <w:rsid w:val="00D44B0B"/>
    <w:rsid w:val="00D45845"/>
    <w:rsid w:val="00D47449"/>
    <w:rsid w:val="00D501BF"/>
    <w:rsid w:val="00D508E3"/>
    <w:rsid w:val="00D5113A"/>
    <w:rsid w:val="00D51188"/>
    <w:rsid w:val="00D517DA"/>
    <w:rsid w:val="00D5182D"/>
    <w:rsid w:val="00D51A9B"/>
    <w:rsid w:val="00D51F8F"/>
    <w:rsid w:val="00D52F39"/>
    <w:rsid w:val="00D53866"/>
    <w:rsid w:val="00D53AC7"/>
    <w:rsid w:val="00D542C6"/>
    <w:rsid w:val="00D55344"/>
    <w:rsid w:val="00D55717"/>
    <w:rsid w:val="00D55813"/>
    <w:rsid w:val="00D55C7E"/>
    <w:rsid w:val="00D55CDE"/>
    <w:rsid w:val="00D55E6F"/>
    <w:rsid w:val="00D560F2"/>
    <w:rsid w:val="00D56156"/>
    <w:rsid w:val="00D569BC"/>
    <w:rsid w:val="00D569E2"/>
    <w:rsid w:val="00D572E7"/>
    <w:rsid w:val="00D57302"/>
    <w:rsid w:val="00D5743B"/>
    <w:rsid w:val="00D57594"/>
    <w:rsid w:val="00D57674"/>
    <w:rsid w:val="00D57750"/>
    <w:rsid w:val="00D579F4"/>
    <w:rsid w:val="00D57BEB"/>
    <w:rsid w:val="00D57DAA"/>
    <w:rsid w:val="00D57E9E"/>
    <w:rsid w:val="00D602F8"/>
    <w:rsid w:val="00D603AC"/>
    <w:rsid w:val="00D60450"/>
    <w:rsid w:val="00D60A49"/>
    <w:rsid w:val="00D60ADF"/>
    <w:rsid w:val="00D60B28"/>
    <w:rsid w:val="00D61197"/>
    <w:rsid w:val="00D61666"/>
    <w:rsid w:val="00D625B4"/>
    <w:rsid w:val="00D62A8E"/>
    <w:rsid w:val="00D62AE7"/>
    <w:rsid w:val="00D62E50"/>
    <w:rsid w:val="00D631FD"/>
    <w:rsid w:val="00D63242"/>
    <w:rsid w:val="00D638A3"/>
    <w:rsid w:val="00D63C2C"/>
    <w:rsid w:val="00D63D56"/>
    <w:rsid w:val="00D64017"/>
    <w:rsid w:val="00D641AD"/>
    <w:rsid w:val="00D6437E"/>
    <w:rsid w:val="00D650DF"/>
    <w:rsid w:val="00D65582"/>
    <w:rsid w:val="00D656A7"/>
    <w:rsid w:val="00D65864"/>
    <w:rsid w:val="00D65AF3"/>
    <w:rsid w:val="00D66059"/>
    <w:rsid w:val="00D66255"/>
    <w:rsid w:val="00D66EF3"/>
    <w:rsid w:val="00D670BA"/>
    <w:rsid w:val="00D67612"/>
    <w:rsid w:val="00D6795B"/>
    <w:rsid w:val="00D679DC"/>
    <w:rsid w:val="00D67B32"/>
    <w:rsid w:val="00D67BDC"/>
    <w:rsid w:val="00D67D8E"/>
    <w:rsid w:val="00D702A5"/>
    <w:rsid w:val="00D7070F"/>
    <w:rsid w:val="00D70A7D"/>
    <w:rsid w:val="00D71775"/>
    <w:rsid w:val="00D71846"/>
    <w:rsid w:val="00D7199A"/>
    <w:rsid w:val="00D71E73"/>
    <w:rsid w:val="00D71F5F"/>
    <w:rsid w:val="00D72288"/>
    <w:rsid w:val="00D7264F"/>
    <w:rsid w:val="00D72C5A"/>
    <w:rsid w:val="00D72E80"/>
    <w:rsid w:val="00D72EE8"/>
    <w:rsid w:val="00D730D9"/>
    <w:rsid w:val="00D73571"/>
    <w:rsid w:val="00D73CF4"/>
    <w:rsid w:val="00D73E08"/>
    <w:rsid w:val="00D73F3A"/>
    <w:rsid w:val="00D740E1"/>
    <w:rsid w:val="00D74756"/>
    <w:rsid w:val="00D74A0E"/>
    <w:rsid w:val="00D74C45"/>
    <w:rsid w:val="00D756FB"/>
    <w:rsid w:val="00D75ACB"/>
    <w:rsid w:val="00D75B0D"/>
    <w:rsid w:val="00D75D11"/>
    <w:rsid w:val="00D75EDC"/>
    <w:rsid w:val="00D763F1"/>
    <w:rsid w:val="00D76672"/>
    <w:rsid w:val="00D76DE8"/>
    <w:rsid w:val="00D76F7E"/>
    <w:rsid w:val="00D77120"/>
    <w:rsid w:val="00D777A5"/>
    <w:rsid w:val="00D802A3"/>
    <w:rsid w:val="00D80AF4"/>
    <w:rsid w:val="00D810B5"/>
    <w:rsid w:val="00D81548"/>
    <w:rsid w:val="00D8164B"/>
    <w:rsid w:val="00D81786"/>
    <w:rsid w:val="00D8194E"/>
    <w:rsid w:val="00D82307"/>
    <w:rsid w:val="00D83013"/>
    <w:rsid w:val="00D83124"/>
    <w:rsid w:val="00D83251"/>
    <w:rsid w:val="00D833BF"/>
    <w:rsid w:val="00D83F88"/>
    <w:rsid w:val="00D84157"/>
    <w:rsid w:val="00D841A9"/>
    <w:rsid w:val="00D84899"/>
    <w:rsid w:val="00D848A2"/>
    <w:rsid w:val="00D849AE"/>
    <w:rsid w:val="00D84B9A"/>
    <w:rsid w:val="00D84D2E"/>
    <w:rsid w:val="00D85113"/>
    <w:rsid w:val="00D854AE"/>
    <w:rsid w:val="00D859B6"/>
    <w:rsid w:val="00D85C56"/>
    <w:rsid w:val="00D85CD0"/>
    <w:rsid w:val="00D8641D"/>
    <w:rsid w:val="00D86932"/>
    <w:rsid w:val="00D86D79"/>
    <w:rsid w:val="00D86F3F"/>
    <w:rsid w:val="00D87273"/>
    <w:rsid w:val="00D873B6"/>
    <w:rsid w:val="00D8775F"/>
    <w:rsid w:val="00D8785C"/>
    <w:rsid w:val="00D87D2B"/>
    <w:rsid w:val="00D9008D"/>
    <w:rsid w:val="00D9039A"/>
    <w:rsid w:val="00D9039F"/>
    <w:rsid w:val="00D90841"/>
    <w:rsid w:val="00D90898"/>
    <w:rsid w:val="00D908FD"/>
    <w:rsid w:val="00D90963"/>
    <w:rsid w:val="00D90F35"/>
    <w:rsid w:val="00D91414"/>
    <w:rsid w:val="00D914A4"/>
    <w:rsid w:val="00D914AF"/>
    <w:rsid w:val="00D914DD"/>
    <w:rsid w:val="00D91528"/>
    <w:rsid w:val="00D91604"/>
    <w:rsid w:val="00D919B6"/>
    <w:rsid w:val="00D919C3"/>
    <w:rsid w:val="00D91E58"/>
    <w:rsid w:val="00D91EFA"/>
    <w:rsid w:val="00D922D2"/>
    <w:rsid w:val="00D92B96"/>
    <w:rsid w:val="00D92EA7"/>
    <w:rsid w:val="00D93131"/>
    <w:rsid w:val="00D9317E"/>
    <w:rsid w:val="00D93454"/>
    <w:rsid w:val="00D939DE"/>
    <w:rsid w:val="00D944A9"/>
    <w:rsid w:val="00D94B95"/>
    <w:rsid w:val="00D94D0C"/>
    <w:rsid w:val="00D94D1F"/>
    <w:rsid w:val="00D95089"/>
    <w:rsid w:val="00D95138"/>
    <w:rsid w:val="00D95381"/>
    <w:rsid w:val="00D95621"/>
    <w:rsid w:val="00D956DD"/>
    <w:rsid w:val="00D95A49"/>
    <w:rsid w:val="00D95F45"/>
    <w:rsid w:val="00D96004"/>
    <w:rsid w:val="00D9602A"/>
    <w:rsid w:val="00D96994"/>
    <w:rsid w:val="00D96E16"/>
    <w:rsid w:val="00D97022"/>
    <w:rsid w:val="00D972A6"/>
    <w:rsid w:val="00D97420"/>
    <w:rsid w:val="00D97826"/>
    <w:rsid w:val="00D978A8"/>
    <w:rsid w:val="00D97E57"/>
    <w:rsid w:val="00DA03EF"/>
    <w:rsid w:val="00DA0E55"/>
    <w:rsid w:val="00DA0E66"/>
    <w:rsid w:val="00DA1033"/>
    <w:rsid w:val="00DA1090"/>
    <w:rsid w:val="00DA19A0"/>
    <w:rsid w:val="00DA19BC"/>
    <w:rsid w:val="00DA1C90"/>
    <w:rsid w:val="00DA1D19"/>
    <w:rsid w:val="00DA2CAA"/>
    <w:rsid w:val="00DA3253"/>
    <w:rsid w:val="00DA3699"/>
    <w:rsid w:val="00DA3C5B"/>
    <w:rsid w:val="00DA4151"/>
    <w:rsid w:val="00DA43D9"/>
    <w:rsid w:val="00DA44AC"/>
    <w:rsid w:val="00DA4805"/>
    <w:rsid w:val="00DA4938"/>
    <w:rsid w:val="00DA49D7"/>
    <w:rsid w:val="00DA4CB9"/>
    <w:rsid w:val="00DA5230"/>
    <w:rsid w:val="00DA5521"/>
    <w:rsid w:val="00DA5B2F"/>
    <w:rsid w:val="00DA5E5B"/>
    <w:rsid w:val="00DA699C"/>
    <w:rsid w:val="00DA6C55"/>
    <w:rsid w:val="00DA769B"/>
    <w:rsid w:val="00DA7822"/>
    <w:rsid w:val="00DA7C4D"/>
    <w:rsid w:val="00DA7FAF"/>
    <w:rsid w:val="00DB024F"/>
    <w:rsid w:val="00DB02A3"/>
    <w:rsid w:val="00DB0407"/>
    <w:rsid w:val="00DB0908"/>
    <w:rsid w:val="00DB0B91"/>
    <w:rsid w:val="00DB1119"/>
    <w:rsid w:val="00DB11E1"/>
    <w:rsid w:val="00DB13D7"/>
    <w:rsid w:val="00DB19BF"/>
    <w:rsid w:val="00DB2069"/>
    <w:rsid w:val="00DB2223"/>
    <w:rsid w:val="00DB23F1"/>
    <w:rsid w:val="00DB24D1"/>
    <w:rsid w:val="00DB263F"/>
    <w:rsid w:val="00DB2893"/>
    <w:rsid w:val="00DB29FB"/>
    <w:rsid w:val="00DB3344"/>
    <w:rsid w:val="00DB3B44"/>
    <w:rsid w:val="00DB3B56"/>
    <w:rsid w:val="00DB418B"/>
    <w:rsid w:val="00DB432E"/>
    <w:rsid w:val="00DB46A2"/>
    <w:rsid w:val="00DB4860"/>
    <w:rsid w:val="00DB486A"/>
    <w:rsid w:val="00DB4C5D"/>
    <w:rsid w:val="00DB4EA1"/>
    <w:rsid w:val="00DB50FF"/>
    <w:rsid w:val="00DB5107"/>
    <w:rsid w:val="00DB58C6"/>
    <w:rsid w:val="00DB58CB"/>
    <w:rsid w:val="00DB5CB2"/>
    <w:rsid w:val="00DB5DB5"/>
    <w:rsid w:val="00DB6269"/>
    <w:rsid w:val="00DB6709"/>
    <w:rsid w:val="00DB6862"/>
    <w:rsid w:val="00DB68CF"/>
    <w:rsid w:val="00DB69C0"/>
    <w:rsid w:val="00DB6ADA"/>
    <w:rsid w:val="00DB7275"/>
    <w:rsid w:val="00DB73AA"/>
    <w:rsid w:val="00DB78DC"/>
    <w:rsid w:val="00DB7FD1"/>
    <w:rsid w:val="00DC0190"/>
    <w:rsid w:val="00DC034A"/>
    <w:rsid w:val="00DC0867"/>
    <w:rsid w:val="00DC0BE4"/>
    <w:rsid w:val="00DC0CF3"/>
    <w:rsid w:val="00DC1486"/>
    <w:rsid w:val="00DC171B"/>
    <w:rsid w:val="00DC1B52"/>
    <w:rsid w:val="00DC1BE1"/>
    <w:rsid w:val="00DC20EC"/>
    <w:rsid w:val="00DC2221"/>
    <w:rsid w:val="00DC2E38"/>
    <w:rsid w:val="00DC4217"/>
    <w:rsid w:val="00DC4479"/>
    <w:rsid w:val="00DC4933"/>
    <w:rsid w:val="00DC4A98"/>
    <w:rsid w:val="00DC4B1C"/>
    <w:rsid w:val="00DC4B85"/>
    <w:rsid w:val="00DC5545"/>
    <w:rsid w:val="00DC5982"/>
    <w:rsid w:val="00DC5DD4"/>
    <w:rsid w:val="00DC5E54"/>
    <w:rsid w:val="00DC6EEF"/>
    <w:rsid w:val="00DC700C"/>
    <w:rsid w:val="00DC7070"/>
    <w:rsid w:val="00DC78D2"/>
    <w:rsid w:val="00DC7AD2"/>
    <w:rsid w:val="00DC7D8D"/>
    <w:rsid w:val="00DD0249"/>
    <w:rsid w:val="00DD03AD"/>
    <w:rsid w:val="00DD0888"/>
    <w:rsid w:val="00DD0EB6"/>
    <w:rsid w:val="00DD14BA"/>
    <w:rsid w:val="00DD15F3"/>
    <w:rsid w:val="00DD187E"/>
    <w:rsid w:val="00DD1E75"/>
    <w:rsid w:val="00DD2A07"/>
    <w:rsid w:val="00DD3613"/>
    <w:rsid w:val="00DD36FE"/>
    <w:rsid w:val="00DD3889"/>
    <w:rsid w:val="00DD3899"/>
    <w:rsid w:val="00DD38F2"/>
    <w:rsid w:val="00DD3FE0"/>
    <w:rsid w:val="00DD41DD"/>
    <w:rsid w:val="00DD481A"/>
    <w:rsid w:val="00DD53D9"/>
    <w:rsid w:val="00DD58E6"/>
    <w:rsid w:val="00DD5C00"/>
    <w:rsid w:val="00DD6901"/>
    <w:rsid w:val="00DD6A2F"/>
    <w:rsid w:val="00DD6E28"/>
    <w:rsid w:val="00DD6FF8"/>
    <w:rsid w:val="00DD7011"/>
    <w:rsid w:val="00DD702F"/>
    <w:rsid w:val="00DD70D4"/>
    <w:rsid w:val="00DD7D18"/>
    <w:rsid w:val="00DE05C1"/>
    <w:rsid w:val="00DE1677"/>
    <w:rsid w:val="00DE1760"/>
    <w:rsid w:val="00DE1936"/>
    <w:rsid w:val="00DE1B7C"/>
    <w:rsid w:val="00DE1BC7"/>
    <w:rsid w:val="00DE1CBB"/>
    <w:rsid w:val="00DE1CD4"/>
    <w:rsid w:val="00DE230F"/>
    <w:rsid w:val="00DE235D"/>
    <w:rsid w:val="00DE26B6"/>
    <w:rsid w:val="00DE2BEE"/>
    <w:rsid w:val="00DE2EA9"/>
    <w:rsid w:val="00DE32E3"/>
    <w:rsid w:val="00DE3937"/>
    <w:rsid w:val="00DE4433"/>
    <w:rsid w:val="00DE4710"/>
    <w:rsid w:val="00DE4908"/>
    <w:rsid w:val="00DE4A2D"/>
    <w:rsid w:val="00DE4CF6"/>
    <w:rsid w:val="00DE63E2"/>
    <w:rsid w:val="00DE6D9A"/>
    <w:rsid w:val="00DE712A"/>
    <w:rsid w:val="00DE7425"/>
    <w:rsid w:val="00DE74AA"/>
    <w:rsid w:val="00DE7D98"/>
    <w:rsid w:val="00DF00C5"/>
    <w:rsid w:val="00DF0771"/>
    <w:rsid w:val="00DF0BB5"/>
    <w:rsid w:val="00DF12E6"/>
    <w:rsid w:val="00DF1B2F"/>
    <w:rsid w:val="00DF1F77"/>
    <w:rsid w:val="00DF2051"/>
    <w:rsid w:val="00DF2AC5"/>
    <w:rsid w:val="00DF2DA4"/>
    <w:rsid w:val="00DF2F63"/>
    <w:rsid w:val="00DF3031"/>
    <w:rsid w:val="00DF31CF"/>
    <w:rsid w:val="00DF34AC"/>
    <w:rsid w:val="00DF37E8"/>
    <w:rsid w:val="00DF395A"/>
    <w:rsid w:val="00DF3D75"/>
    <w:rsid w:val="00DF42C1"/>
    <w:rsid w:val="00DF45F6"/>
    <w:rsid w:val="00DF464E"/>
    <w:rsid w:val="00DF4C6C"/>
    <w:rsid w:val="00DF4D86"/>
    <w:rsid w:val="00DF4ECE"/>
    <w:rsid w:val="00DF5402"/>
    <w:rsid w:val="00DF5B3F"/>
    <w:rsid w:val="00DF5BD0"/>
    <w:rsid w:val="00DF5C8E"/>
    <w:rsid w:val="00DF5D76"/>
    <w:rsid w:val="00DF5DC0"/>
    <w:rsid w:val="00DF5E85"/>
    <w:rsid w:val="00DF672F"/>
    <w:rsid w:val="00DF6DCC"/>
    <w:rsid w:val="00DF71F0"/>
    <w:rsid w:val="00DF7BDD"/>
    <w:rsid w:val="00DF7D13"/>
    <w:rsid w:val="00E001AC"/>
    <w:rsid w:val="00E002AC"/>
    <w:rsid w:val="00E002E4"/>
    <w:rsid w:val="00E003A2"/>
    <w:rsid w:val="00E00BD2"/>
    <w:rsid w:val="00E00C29"/>
    <w:rsid w:val="00E013B5"/>
    <w:rsid w:val="00E015CF"/>
    <w:rsid w:val="00E01BA9"/>
    <w:rsid w:val="00E01F85"/>
    <w:rsid w:val="00E02456"/>
    <w:rsid w:val="00E0245D"/>
    <w:rsid w:val="00E029F3"/>
    <w:rsid w:val="00E02BED"/>
    <w:rsid w:val="00E0350A"/>
    <w:rsid w:val="00E0380A"/>
    <w:rsid w:val="00E038A5"/>
    <w:rsid w:val="00E03E51"/>
    <w:rsid w:val="00E043ED"/>
    <w:rsid w:val="00E04CD4"/>
    <w:rsid w:val="00E05165"/>
    <w:rsid w:val="00E052F7"/>
    <w:rsid w:val="00E05644"/>
    <w:rsid w:val="00E05F26"/>
    <w:rsid w:val="00E06261"/>
    <w:rsid w:val="00E06A36"/>
    <w:rsid w:val="00E06D31"/>
    <w:rsid w:val="00E072F8"/>
    <w:rsid w:val="00E07670"/>
    <w:rsid w:val="00E07D2A"/>
    <w:rsid w:val="00E07E3F"/>
    <w:rsid w:val="00E1021B"/>
    <w:rsid w:val="00E1086A"/>
    <w:rsid w:val="00E10939"/>
    <w:rsid w:val="00E119F7"/>
    <w:rsid w:val="00E11A3D"/>
    <w:rsid w:val="00E11B78"/>
    <w:rsid w:val="00E121A8"/>
    <w:rsid w:val="00E131D4"/>
    <w:rsid w:val="00E13489"/>
    <w:rsid w:val="00E139BC"/>
    <w:rsid w:val="00E13A0A"/>
    <w:rsid w:val="00E13A1B"/>
    <w:rsid w:val="00E14342"/>
    <w:rsid w:val="00E14DAB"/>
    <w:rsid w:val="00E153DC"/>
    <w:rsid w:val="00E15861"/>
    <w:rsid w:val="00E15D2D"/>
    <w:rsid w:val="00E15D4F"/>
    <w:rsid w:val="00E16D6C"/>
    <w:rsid w:val="00E17A96"/>
    <w:rsid w:val="00E20A35"/>
    <w:rsid w:val="00E20C81"/>
    <w:rsid w:val="00E20D40"/>
    <w:rsid w:val="00E20EB2"/>
    <w:rsid w:val="00E218A8"/>
    <w:rsid w:val="00E2207D"/>
    <w:rsid w:val="00E22204"/>
    <w:rsid w:val="00E224C5"/>
    <w:rsid w:val="00E224EB"/>
    <w:rsid w:val="00E22533"/>
    <w:rsid w:val="00E22536"/>
    <w:rsid w:val="00E2260C"/>
    <w:rsid w:val="00E226DA"/>
    <w:rsid w:val="00E227CC"/>
    <w:rsid w:val="00E22FB4"/>
    <w:rsid w:val="00E232A4"/>
    <w:rsid w:val="00E2389E"/>
    <w:rsid w:val="00E238CC"/>
    <w:rsid w:val="00E23E7F"/>
    <w:rsid w:val="00E2421A"/>
    <w:rsid w:val="00E24245"/>
    <w:rsid w:val="00E24424"/>
    <w:rsid w:val="00E24B03"/>
    <w:rsid w:val="00E24EA9"/>
    <w:rsid w:val="00E2539C"/>
    <w:rsid w:val="00E2560F"/>
    <w:rsid w:val="00E25847"/>
    <w:rsid w:val="00E25925"/>
    <w:rsid w:val="00E25994"/>
    <w:rsid w:val="00E25C7B"/>
    <w:rsid w:val="00E25F29"/>
    <w:rsid w:val="00E260BA"/>
    <w:rsid w:val="00E2679B"/>
    <w:rsid w:val="00E26AF5"/>
    <w:rsid w:val="00E26B25"/>
    <w:rsid w:val="00E27386"/>
    <w:rsid w:val="00E275FD"/>
    <w:rsid w:val="00E27954"/>
    <w:rsid w:val="00E303EB"/>
    <w:rsid w:val="00E30944"/>
    <w:rsid w:val="00E30952"/>
    <w:rsid w:val="00E316B7"/>
    <w:rsid w:val="00E316DF"/>
    <w:rsid w:val="00E319E8"/>
    <w:rsid w:val="00E31ABA"/>
    <w:rsid w:val="00E31B0C"/>
    <w:rsid w:val="00E31C42"/>
    <w:rsid w:val="00E32143"/>
    <w:rsid w:val="00E32501"/>
    <w:rsid w:val="00E329BE"/>
    <w:rsid w:val="00E32AE0"/>
    <w:rsid w:val="00E32AE1"/>
    <w:rsid w:val="00E32CBB"/>
    <w:rsid w:val="00E33998"/>
    <w:rsid w:val="00E33C85"/>
    <w:rsid w:val="00E3427D"/>
    <w:rsid w:val="00E342AA"/>
    <w:rsid w:val="00E342CC"/>
    <w:rsid w:val="00E3438B"/>
    <w:rsid w:val="00E343BA"/>
    <w:rsid w:val="00E34CDE"/>
    <w:rsid w:val="00E34D97"/>
    <w:rsid w:val="00E353E7"/>
    <w:rsid w:val="00E3547A"/>
    <w:rsid w:val="00E3549A"/>
    <w:rsid w:val="00E358CF"/>
    <w:rsid w:val="00E35D13"/>
    <w:rsid w:val="00E3607E"/>
    <w:rsid w:val="00E36131"/>
    <w:rsid w:val="00E36604"/>
    <w:rsid w:val="00E367EB"/>
    <w:rsid w:val="00E36BDD"/>
    <w:rsid w:val="00E36C62"/>
    <w:rsid w:val="00E36E76"/>
    <w:rsid w:val="00E3759E"/>
    <w:rsid w:val="00E3774B"/>
    <w:rsid w:val="00E37862"/>
    <w:rsid w:val="00E3793F"/>
    <w:rsid w:val="00E37CAC"/>
    <w:rsid w:val="00E37DED"/>
    <w:rsid w:val="00E37F87"/>
    <w:rsid w:val="00E404F0"/>
    <w:rsid w:val="00E413FF"/>
    <w:rsid w:val="00E4149A"/>
    <w:rsid w:val="00E41829"/>
    <w:rsid w:val="00E41C74"/>
    <w:rsid w:val="00E41D9E"/>
    <w:rsid w:val="00E42058"/>
    <w:rsid w:val="00E4214F"/>
    <w:rsid w:val="00E421EB"/>
    <w:rsid w:val="00E42615"/>
    <w:rsid w:val="00E42680"/>
    <w:rsid w:val="00E42AC0"/>
    <w:rsid w:val="00E4317E"/>
    <w:rsid w:val="00E43659"/>
    <w:rsid w:val="00E43846"/>
    <w:rsid w:val="00E439DE"/>
    <w:rsid w:val="00E43B41"/>
    <w:rsid w:val="00E43E1C"/>
    <w:rsid w:val="00E4474E"/>
    <w:rsid w:val="00E44DF2"/>
    <w:rsid w:val="00E44EE7"/>
    <w:rsid w:val="00E44FC9"/>
    <w:rsid w:val="00E452C2"/>
    <w:rsid w:val="00E4547C"/>
    <w:rsid w:val="00E456B8"/>
    <w:rsid w:val="00E45E73"/>
    <w:rsid w:val="00E45F0C"/>
    <w:rsid w:val="00E469C4"/>
    <w:rsid w:val="00E472E1"/>
    <w:rsid w:val="00E47E1C"/>
    <w:rsid w:val="00E505BA"/>
    <w:rsid w:val="00E50AA3"/>
    <w:rsid w:val="00E50B4E"/>
    <w:rsid w:val="00E50B91"/>
    <w:rsid w:val="00E51109"/>
    <w:rsid w:val="00E51453"/>
    <w:rsid w:val="00E5188F"/>
    <w:rsid w:val="00E51AEC"/>
    <w:rsid w:val="00E51E2E"/>
    <w:rsid w:val="00E5236B"/>
    <w:rsid w:val="00E52585"/>
    <w:rsid w:val="00E53423"/>
    <w:rsid w:val="00E534BC"/>
    <w:rsid w:val="00E53D38"/>
    <w:rsid w:val="00E53E21"/>
    <w:rsid w:val="00E5423A"/>
    <w:rsid w:val="00E543FE"/>
    <w:rsid w:val="00E549C6"/>
    <w:rsid w:val="00E54C58"/>
    <w:rsid w:val="00E54E76"/>
    <w:rsid w:val="00E54F71"/>
    <w:rsid w:val="00E54FFA"/>
    <w:rsid w:val="00E55093"/>
    <w:rsid w:val="00E551DE"/>
    <w:rsid w:val="00E55232"/>
    <w:rsid w:val="00E55251"/>
    <w:rsid w:val="00E55564"/>
    <w:rsid w:val="00E555A2"/>
    <w:rsid w:val="00E557CF"/>
    <w:rsid w:val="00E55974"/>
    <w:rsid w:val="00E55C9E"/>
    <w:rsid w:val="00E55F84"/>
    <w:rsid w:val="00E560BC"/>
    <w:rsid w:val="00E561A7"/>
    <w:rsid w:val="00E56216"/>
    <w:rsid w:val="00E5630A"/>
    <w:rsid w:val="00E56C6F"/>
    <w:rsid w:val="00E56F1C"/>
    <w:rsid w:val="00E57017"/>
    <w:rsid w:val="00E57081"/>
    <w:rsid w:val="00E5722C"/>
    <w:rsid w:val="00E574C2"/>
    <w:rsid w:val="00E57833"/>
    <w:rsid w:val="00E57C80"/>
    <w:rsid w:val="00E57F43"/>
    <w:rsid w:val="00E600E7"/>
    <w:rsid w:val="00E60226"/>
    <w:rsid w:val="00E6055D"/>
    <w:rsid w:val="00E6117E"/>
    <w:rsid w:val="00E612CC"/>
    <w:rsid w:val="00E612CE"/>
    <w:rsid w:val="00E613DF"/>
    <w:rsid w:val="00E6166F"/>
    <w:rsid w:val="00E61775"/>
    <w:rsid w:val="00E617FB"/>
    <w:rsid w:val="00E61946"/>
    <w:rsid w:val="00E61B22"/>
    <w:rsid w:val="00E61F72"/>
    <w:rsid w:val="00E61F8A"/>
    <w:rsid w:val="00E620B2"/>
    <w:rsid w:val="00E622C0"/>
    <w:rsid w:val="00E6246C"/>
    <w:rsid w:val="00E6252D"/>
    <w:rsid w:val="00E62E2E"/>
    <w:rsid w:val="00E6315D"/>
    <w:rsid w:val="00E63541"/>
    <w:rsid w:val="00E637DC"/>
    <w:rsid w:val="00E6398D"/>
    <w:rsid w:val="00E63B55"/>
    <w:rsid w:val="00E63C5F"/>
    <w:rsid w:val="00E63C67"/>
    <w:rsid w:val="00E63C75"/>
    <w:rsid w:val="00E63D9D"/>
    <w:rsid w:val="00E64143"/>
    <w:rsid w:val="00E653AC"/>
    <w:rsid w:val="00E65460"/>
    <w:rsid w:val="00E65716"/>
    <w:rsid w:val="00E65793"/>
    <w:rsid w:val="00E659AA"/>
    <w:rsid w:val="00E65EDF"/>
    <w:rsid w:val="00E6618C"/>
    <w:rsid w:val="00E66319"/>
    <w:rsid w:val="00E66B29"/>
    <w:rsid w:val="00E6717E"/>
    <w:rsid w:val="00E67C24"/>
    <w:rsid w:val="00E67D5A"/>
    <w:rsid w:val="00E70259"/>
    <w:rsid w:val="00E70548"/>
    <w:rsid w:val="00E70C0C"/>
    <w:rsid w:val="00E712B7"/>
    <w:rsid w:val="00E7143D"/>
    <w:rsid w:val="00E71FDD"/>
    <w:rsid w:val="00E7222A"/>
    <w:rsid w:val="00E72682"/>
    <w:rsid w:val="00E72A1B"/>
    <w:rsid w:val="00E73B4D"/>
    <w:rsid w:val="00E7454A"/>
    <w:rsid w:val="00E74792"/>
    <w:rsid w:val="00E747B3"/>
    <w:rsid w:val="00E748D4"/>
    <w:rsid w:val="00E74CF0"/>
    <w:rsid w:val="00E7545D"/>
    <w:rsid w:val="00E75DA8"/>
    <w:rsid w:val="00E75E60"/>
    <w:rsid w:val="00E75FBD"/>
    <w:rsid w:val="00E760E2"/>
    <w:rsid w:val="00E763FA"/>
    <w:rsid w:val="00E76E35"/>
    <w:rsid w:val="00E77923"/>
    <w:rsid w:val="00E779D7"/>
    <w:rsid w:val="00E80150"/>
    <w:rsid w:val="00E8031E"/>
    <w:rsid w:val="00E8084A"/>
    <w:rsid w:val="00E808A2"/>
    <w:rsid w:val="00E809A1"/>
    <w:rsid w:val="00E809C6"/>
    <w:rsid w:val="00E80AA5"/>
    <w:rsid w:val="00E80DB1"/>
    <w:rsid w:val="00E81561"/>
    <w:rsid w:val="00E815FA"/>
    <w:rsid w:val="00E81691"/>
    <w:rsid w:val="00E81708"/>
    <w:rsid w:val="00E8192A"/>
    <w:rsid w:val="00E81FAA"/>
    <w:rsid w:val="00E82047"/>
    <w:rsid w:val="00E82181"/>
    <w:rsid w:val="00E82282"/>
    <w:rsid w:val="00E82D1C"/>
    <w:rsid w:val="00E83194"/>
    <w:rsid w:val="00E83353"/>
    <w:rsid w:val="00E83767"/>
    <w:rsid w:val="00E83D1A"/>
    <w:rsid w:val="00E83E27"/>
    <w:rsid w:val="00E84261"/>
    <w:rsid w:val="00E842B9"/>
    <w:rsid w:val="00E84393"/>
    <w:rsid w:val="00E8444F"/>
    <w:rsid w:val="00E84CC5"/>
    <w:rsid w:val="00E84F92"/>
    <w:rsid w:val="00E85421"/>
    <w:rsid w:val="00E856DF"/>
    <w:rsid w:val="00E86EBA"/>
    <w:rsid w:val="00E873E5"/>
    <w:rsid w:val="00E87954"/>
    <w:rsid w:val="00E879B3"/>
    <w:rsid w:val="00E87BE7"/>
    <w:rsid w:val="00E87FE8"/>
    <w:rsid w:val="00E9035E"/>
    <w:rsid w:val="00E905B9"/>
    <w:rsid w:val="00E907FB"/>
    <w:rsid w:val="00E90958"/>
    <w:rsid w:val="00E90A28"/>
    <w:rsid w:val="00E914F0"/>
    <w:rsid w:val="00E9242D"/>
    <w:rsid w:val="00E927BD"/>
    <w:rsid w:val="00E92EF8"/>
    <w:rsid w:val="00E93708"/>
    <w:rsid w:val="00E93CDB"/>
    <w:rsid w:val="00E93EA6"/>
    <w:rsid w:val="00E94956"/>
    <w:rsid w:val="00E94E19"/>
    <w:rsid w:val="00E94E67"/>
    <w:rsid w:val="00E95569"/>
    <w:rsid w:val="00E95617"/>
    <w:rsid w:val="00E95728"/>
    <w:rsid w:val="00E957D9"/>
    <w:rsid w:val="00E95EFF"/>
    <w:rsid w:val="00E95F62"/>
    <w:rsid w:val="00E95F77"/>
    <w:rsid w:val="00E96238"/>
    <w:rsid w:val="00E965D9"/>
    <w:rsid w:val="00E969D3"/>
    <w:rsid w:val="00E96BCE"/>
    <w:rsid w:val="00E96F65"/>
    <w:rsid w:val="00E97CCD"/>
    <w:rsid w:val="00E97F50"/>
    <w:rsid w:val="00E97FE5"/>
    <w:rsid w:val="00EA038F"/>
    <w:rsid w:val="00EA0587"/>
    <w:rsid w:val="00EA075B"/>
    <w:rsid w:val="00EA0761"/>
    <w:rsid w:val="00EA1B94"/>
    <w:rsid w:val="00EA2B6B"/>
    <w:rsid w:val="00EA2CD5"/>
    <w:rsid w:val="00EA33AD"/>
    <w:rsid w:val="00EA3C57"/>
    <w:rsid w:val="00EA3EE5"/>
    <w:rsid w:val="00EA4604"/>
    <w:rsid w:val="00EA4B0D"/>
    <w:rsid w:val="00EA4B1F"/>
    <w:rsid w:val="00EA4BC2"/>
    <w:rsid w:val="00EA4C00"/>
    <w:rsid w:val="00EA5066"/>
    <w:rsid w:val="00EA51B5"/>
    <w:rsid w:val="00EA67EE"/>
    <w:rsid w:val="00EA684C"/>
    <w:rsid w:val="00EA6DA3"/>
    <w:rsid w:val="00EA70C5"/>
    <w:rsid w:val="00EA733C"/>
    <w:rsid w:val="00EA73D8"/>
    <w:rsid w:val="00EA795A"/>
    <w:rsid w:val="00EA7B80"/>
    <w:rsid w:val="00EA7C2F"/>
    <w:rsid w:val="00EB1156"/>
    <w:rsid w:val="00EB17A8"/>
    <w:rsid w:val="00EB1952"/>
    <w:rsid w:val="00EB2507"/>
    <w:rsid w:val="00EB2E8F"/>
    <w:rsid w:val="00EB3047"/>
    <w:rsid w:val="00EB39D5"/>
    <w:rsid w:val="00EB40B3"/>
    <w:rsid w:val="00EB4601"/>
    <w:rsid w:val="00EB486F"/>
    <w:rsid w:val="00EB4F8C"/>
    <w:rsid w:val="00EB53A0"/>
    <w:rsid w:val="00EB54EF"/>
    <w:rsid w:val="00EB57C3"/>
    <w:rsid w:val="00EB58B1"/>
    <w:rsid w:val="00EB5B49"/>
    <w:rsid w:val="00EB5D9C"/>
    <w:rsid w:val="00EB5F47"/>
    <w:rsid w:val="00EB6215"/>
    <w:rsid w:val="00EB6FA0"/>
    <w:rsid w:val="00EB702D"/>
    <w:rsid w:val="00EB7244"/>
    <w:rsid w:val="00EC0108"/>
    <w:rsid w:val="00EC01DE"/>
    <w:rsid w:val="00EC0986"/>
    <w:rsid w:val="00EC0996"/>
    <w:rsid w:val="00EC0C95"/>
    <w:rsid w:val="00EC0FB0"/>
    <w:rsid w:val="00EC1015"/>
    <w:rsid w:val="00EC23C1"/>
    <w:rsid w:val="00EC26A1"/>
    <w:rsid w:val="00EC2BEB"/>
    <w:rsid w:val="00EC2E3F"/>
    <w:rsid w:val="00EC2F8D"/>
    <w:rsid w:val="00EC352C"/>
    <w:rsid w:val="00EC37DF"/>
    <w:rsid w:val="00EC37ED"/>
    <w:rsid w:val="00EC3830"/>
    <w:rsid w:val="00EC4D1D"/>
    <w:rsid w:val="00EC4F28"/>
    <w:rsid w:val="00EC54F0"/>
    <w:rsid w:val="00EC5875"/>
    <w:rsid w:val="00EC5E12"/>
    <w:rsid w:val="00EC5E80"/>
    <w:rsid w:val="00EC5FC8"/>
    <w:rsid w:val="00EC60D8"/>
    <w:rsid w:val="00EC6927"/>
    <w:rsid w:val="00EC7174"/>
    <w:rsid w:val="00EC722D"/>
    <w:rsid w:val="00EC73F7"/>
    <w:rsid w:val="00EC777C"/>
    <w:rsid w:val="00EC7A6A"/>
    <w:rsid w:val="00EC7D50"/>
    <w:rsid w:val="00EC7F83"/>
    <w:rsid w:val="00ED0C12"/>
    <w:rsid w:val="00ED0CB3"/>
    <w:rsid w:val="00ED1228"/>
    <w:rsid w:val="00ED15F1"/>
    <w:rsid w:val="00ED1674"/>
    <w:rsid w:val="00ED1995"/>
    <w:rsid w:val="00ED1A69"/>
    <w:rsid w:val="00ED1D72"/>
    <w:rsid w:val="00ED20C2"/>
    <w:rsid w:val="00ED243B"/>
    <w:rsid w:val="00ED2858"/>
    <w:rsid w:val="00ED2A74"/>
    <w:rsid w:val="00ED3152"/>
    <w:rsid w:val="00ED36C1"/>
    <w:rsid w:val="00ED37A4"/>
    <w:rsid w:val="00ED3E0E"/>
    <w:rsid w:val="00ED4313"/>
    <w:rsid w:val="00ED46E7"/>
    <w:rsid w:val="00ED498B"/>
    <w:rsid w:val="00ED4FC5"/>
    <w:rsid w:val="00ED5050"/>
    <w:rsid w:val="00ED54D6"/>
    <w:rsid w:val="00ED567C"/>
    <w:rsid w:val="00ED576A"/>
    <w:rsid w:val="00ED5A13"/>
    <w:rsid w:val="00ED5F65"/>
    <w:rsid w:val="00ED5FDA"/>
    <w:rsid w:val="00ED601B"/>
    <w:rsid w:val="00ED6797"/>
    <w:rsid w:val="00ED6C57"/>
    <w:rsid w:val="00ED6DD4"/>
    <w:rsid w:val="00ED735A"/>
    <w:rsid w:val="00EE0332"/>
    <w:rsid w:val="00EE0AC3"/>
    <w:rsid w:val="00EE0C65"/>
    <w:rsid w:val="00EE0F76"/>
    <w:rsid w:val="00EE0F78"/>
    <w:rsid w:val="00EE1375"/>
    <w:rsid w:val="00EE1661"/>
    <w:rsid w:val="00EE166F"/>
    <w:rsid w:val="00EE267E"/>
    <w:rsid w:val="00EE2934"/>
    <w:rsid w:val="00EE2AF6"/>
    <w:rsid w:val="00EE2FE3"/>
    <w:rsid w:val="00EE33D8"/>
    <w:rsid w:val="00EE3518"/>
    <w:rsid w:val="00EE3A5E"/>
    <w:rsid w:val="00EE3C7E"/>
    <w:rsid w:val="00EE40DA"/>
    <w:rsid w:val="00EE42BC"/>
    <w:rsid w:val="00EE485B"/>
    <w:rsid w:val="00EE4C06"/>
    <w:rsid w:val="00EE5301"/>
    <w:rsid w:val="00EE5429"/>
    <w:rsid w:val="00EE5846"/>
    <w:rsid w:val="00EE58D4"/>
    <w:rsid w:val="00EE6269"/>
    <w:rsid w:val="00EE696F"/>
    <w:rsid w:val="00EE6C8A"/>
    <w:rsid w:val="00EE70BB"/>
    <w:rsid w:val="00EE7975"/>
    <w:rsid w:val="00EE7BFB"/>
    <w:rsid w:val="00EE7F0B"/>
    <w:rsid w:val="00EF0AAF"/>
    <w:rsid w:val="00EF15A0"/>
    <w:rsid w:val="00EF1714"/>
    <w:rsid w:val="00EF17A3"/>
    <w:rsid w:val="00EF1CFC"/>
    <w:rsid w:val="00EF205B"/>
    <w:rsid w:val="00EF2431"/>
    <w:rsid w:val="00EF277D"/>
    <w:rsid w:val="00EF2992"/>
    <w:rsid w:val="00EF2F07"/>
    <w:rsid w:val="00EF30E4"/>
    <w:rsid w:val="00EF35AB"/>
    <w:rsid w:val="00EF374F"/>
    <w:rsid w:val="00EF3926"/>
    <w:rsid w:val="00EF3B4C"/>
    <w:rsid w:val="00EF3FB3"/>
    <w:rsid w:val="00EF4105"/>
    <w:rsid w:val="00EF4178"/>
    <w:rsid w:val="00EF4C1E"/>
    <w:rsid w:val="00EF4C8C"/>
    <w:rsid w:val="00EF5DB9"/>
    <w:rsid w:val="00EF5DDF"/>
    <w:rsid w:val="00EF6175"/>
    <w:rsid w:val="00EF6274"/>
    <w:rsid w:val="00EF6ABA"/>
    <w:rsid w:val="00EF6DC5"/>
    <w:rsid w:val="00EF6F75"/>
    <w:rsid w:val="00EF74E5"/>
    <w:rsid w:val="00EF7B4F"/>
    <w:rsid w:val="00EF7BE3"/>
    <w:rsid w:val="00EF7F18"/>
    <w:rsid w:val="00F00641"/>
    <w:rsid w:val="00F008EB"/>
    <w:rsid w:val="00F00B8D"/>
    <w:rsid w:val="00F00D15"/>
    <w:rsid w:val="00F015A8"/>
    <w:rsid w:val="00F016C5"/>
    <w:rsid w:val="00F01BA1"/>
    <w:rsid w:val="00F01C11"/>
    <w:rsid w:val="00F021CD"/>
    <w:rsid w:val="00F026B8"/>
    <w:rsid w:val="00F02B51"/>
    <w:rsid w:val="00F0331D"/>
    <w:rsid w:val="00F03412"/>
    <w:rsid w:val="00F04581"/>
    <w:rsid w:val="00F0458C"/>
    <w:rsid w:val="00F0465F"/>
    <w:rsid w:val="00F049A1"/>
    <w:rsid w:val="00F04BAA"/>
    <w:rsid w:val="00F04CE0"/>
    <w:rsid w:val="00F05272"/>
    <w:rsid w:val="00F0585E"/>
    <w:rsid w:val="00F05877"/>
    <w:rsid w:val="00F05E63"/>
    <w:rsid w:val="00F0677A"/>
    <w:rsid w:val="00F06A91"/>
    <w:rsid w:val="00F070BD"/>
    <w:rsid w:val="00F07436"/>
    <w:rsid w:val="00F076ED"/>
    <w:rsid w:val="00F077CA"/>
    <w:rsid w:val="00F1048E"/>
    <w:rsid w:val="00F105D8"/>
    <w:rsid w:val="00F1105F"/>
    <w:rsid w:val="00F1116E"/>
    <w:rsid w:val="00F11442"/>
    <w:rsid w:val="00F115D1"/>
    <w:rsid w:val="00F117AC"/>
    <w:rsid w:val="00F118BB"/>
    <w:rsid w:val="00F11B64"/>
    <w:rsid w:val="00F11EB9"/>
    <w:rsid w:val="00F12296"/>
    <w:rsid w:val="00F12802"/>
    <w:rsid w:val="00F1282B"/>
    <w:rsid w:val="00F12A30"/>
    <w:rsid w:val="00F12AFF"/>
    <w:rsid w:val="00F12DFF"/>
    <w:rsid w:val="00F12ECC"/>
    <w:rsid w:val="00F1318B"/>
    <w:rsid w:val="00F13237"/>
    <w:rsid w:val="00F140DF"/>
    <w:rsid w:val="00F14164"/>
    <w:rsid w:val="00F145FB"/>
    <w:rsid w:val="00F14C2A"/>
    <w:rsid w:val="00F15125"/>
    <w:rsid w:val="00F15662"/>
    <w:rsid w:val="00F15C66"/>
    <w:rsid w:val="00F1693D"/>
    <w:rsid w:val="00F17188"/>
    <w:rsid w:val="00F1762A"/>
    <w:rsid w:val="00F1781E"/>
    <w:rsid w:val="00F179B7"/>
    <w:rsid w:val="00F17ABA"/>
    <w:rsid w:val="00F200B4"/>
    <w:rsid w:val="00F20438"/>
    <w:rsid w:val="00F21B63"/>
    <w:rsid w:val="00F22005"/>
    <w:rsid w:val="00F227D2"/>
    <w:rsid w:val="00F228D6"/>
    <w:rsid w:val="00F22C22"/>
    <w:rsid w:val="00F22D2D"/>
    <w:rsid w:val="00F22D6C"/>
    <w:rsid w:val="00F23A51"/>
    <w:rsid w:val="00F23F89"/>
    <w:rsid w:val="00F2409F"/>
    <w:rsid w:val="00F240CA"/>
    <w:rsid w:val="00F24137"/>
    <w:rsid w:val="00F24314"/>
    <w:rsid w:val="00F24535"/>
    <w:rsid w:val="00F24877"/>
    <w:rsid w:val="00F2490E"/>
    <w:rsid w:val="00F24E0E"/>
    <w:rsid w:val="00F24F0E"/>
    <w:rsid w:val="00F25401"/>
    <w:rsid w:val="00F2578B"/>
    <w:rsid w:val="00F25794"/>
    <w:rsid w:val="00F25B38"/>
    <w:rsid w:val="00F26227"/>
    <w:rsid w:val="00F26428"/>
    <w:rsid w:val="00F2652D"/>
    <w:rsid w:val="00F267D6"/>
    <w:rsid w:val="00F26885"/>
    <w:rsid w:val="00F26891"/>
    <w:rsid w:val="00F26B22"/>
    <w:rsid w:val="00F270A0"/>
    <w:rsid w:val="00F270EE"/>
    <w:rsid w:val="00F2774F"/>
    <w:rsid w:val="00F27CB4"/>
    <w:rsid w:val="00F3020B"/>
    <w:rsid w:val="00F30618"/>
    <w:rsid w:val="00F306E2"/>
    <w:rsid w:val="00F307DB"/>
    <w:rsid w:val="00F309F0"/>
    <w:rsid w:val="00F30E1B"/>
    <w:rsid w:val="00F30E2B"/>
    <w:rsid w:val="00F31614"/>
    <w:rsid w:val="00F316F5"/>
    <w:rsid w:val="00F316F8"/>
    <w:rsid w:val="00F31BA2"/>
    <w:rsid w:val="00F31D3B"/>
    <w:rsid w:val="00F31FCD"/>
    <w:rsid w:val="00F3247B"/>
    <w:rsid w:val="00F32533"/>
    <w:rsid w:val="00F325A2"/>
    <w:rsid w:val="00F326DE"/>
    <w:rsid w:val="00F32FC9"/>
    <w:rsid w:val="00F33133"/>
    <w:rsid w:val="00F33D2D"/>
    <w:rsid w:val="00F346CE"/>
    <w:rsid w:val="00F349AD"/>
    <w:rsid w:val="00F34C20"/>
    <w:rsid w:val="00F34CFA"/>
    <w:rsid w:val="00F34D03"/>
    <w:rsid w:val="00F34FAA"/>
    <w:rsid w:val="00F3564D"/>
    <w:rsid w:val="00F35828"/>
    <w:rsid w:val="00F35912"/>
    <w:rsid w:val="00F35E97"/>
    <w:rsid w:val="00F361FA"/>
    <w:rsid w:val="00F36488"/>
    <w:rsid w:val="00F36DEF"/>
    <w:rsid w:val="00F37318"/>
    <w:rsid w:val="00F37C16"/>
    <w:rsid w:val="00F37C3D"/>
    <w:rsid w:val="00F37FE9"/>
    <w:rsid w:val="00F405F9"/>
    <w:rsid w:val="00F410D6"/>
    <w:rsid w:val="00F41795"/>
    <w:rsid w:val="00F41A8A"/>
    <w:rsid w:val="00F41C55"/>
    <w:rsid w:val="00F41CB5"/>
    <w:rsid w:val="00F4235E"/>
    <w:rsid w:val="00F42395"/>
    <w:rsid w:val="00F424AE"/>
    <w:rsid w:val="00F42659"/>
    <w:rsid w:val="00F429D6"/>
    <w:rsid w:val="00F42A17"/>
    <w:rsid w:val="00F434B9"/>
    <w:rsid w:val="00F435FA"/>
    <w:rsid w:val="00F43654"/>
    <w:rsid w:val="00F43A94"/>
    <w:rsid w:val="00F43BF3"/>
    <w:rsid w:val="00F43D73"/>
    <w:rsid w:val="00F44103"/>
    <w:rsid w:val="00F442C5"/>
    <w:rsid w:val="00F44315"/>
    <w:rsid w:val="00F44475"/>
    <w:rsid w:val="00F451D1"/>
    <w:rsid w:val="00F453A0"/>
    <w:rsid w:val="00F45A52"/>
    <w:rsid w:val="00F4656D"/>
    <w:rsid w:val="00F4669D"/>
    <w:rsid w:val="00F46862"/>
    <w:rsid w:val="00F468F3"/>
    <w:rsid w:val="00F46B5D"/>
    <w:rsid w:val="00F46E38"/>
    <w:rsid w:val="00F4708D"/>
    <w:rsid w:val="00F4723B"/>
    <w:rsid w:val="00F4729E"/>
    <w:rsid w:val="00F47C35"/>
    <w:rsid w:val="00F47D61"/>
    <w:rsid w:val="00F500AC"/>
    <w:rsid w:val="00F505DB"/>
    <w:rsid w:val="00F513A7"/>
    <w:rsid w:val="00F5147F"/>
    <w:rsid w:val="00F516FD"/>
    <w:rsid w:val="00F51A4D"/>
    <w:rsid w:val="00F51B8F"/>
    <w:rsid w:val="00F51E14"/>
    <w:rsid w:val="00F521A4"/>
    <w:rsid w:val="00F529C2"/>
    <w:rsid w:val="00F532EF"/>
    <w:rsid w:val="00F537FA"/>
    <w:rsid w:val="00F53BDE"/>
    <w:rsid w:val="00F53D0B"/>
    <w:rsid w:val="00F5434A"/>
    <w:rsid w:val="00F543BB"/>
    <w:rsid w:val="00F543DC"/>
    <w:rsid w:val="00F54796"/>
    <w:rsid w:val="00F5491B"/>
    <w:rsid w:val="00F558C0"/>
    <w:rsid w:val="00F5597C"/>
    <w:rsid w:val="00F55C79"/>
    <w:rsid w:val="00F55CE3"/>
    <w:rsid w:val="00F5621B"/>
    <w:rsid w:val="00F56360"/>
    <w:rsid w:val="00F563A3"/>
    <w:rsid w:val="00F565D1"/>
    <w:rsid w:val="00F56765"/>
    <w:rsid w:val="00F56B13"/>
    <w:rsid w:val="00F56D28"/>
    <w:rsid w:val="00F56F02"/>
    <w:rsid w:val="00F57453"/>
    <w:rsid w:val="00F57487"/>
    <w:rsid w:val="00F57914"/>
    <w:rsid w:val="00F579C7"/>
    <w:rsid w:val="00F57C32"/>
    <w:rsid w:val="00F57C40"/>
    <w:rsid w:val="00F57D8F"/>
    <w:rsid w:val="00F57F05"/>
    <w:rsid w:val="00F600A1"/>
    <w:rsid w:val="00F606FD"/>
    <w:rsid w:val="00F60921"/>
    <w:rsid w:val="00F60E88"/>
    <w:rsid w:val="00F61412"/>
    <w:rsid w:val="00F618F8"/>
    <w:rsid w:val="00F61A4F"/>
    <w:rsid w:val="00F61CF2"/>
    <w:rsid w:val="00F61F8C"/>
    <w:rsid w:val="00F6218F"/>
    <w:rsid w:val="00F62408"/>
    <w:rsid w:val="00F62486"/>
    <w:rsid w:val="00F62656"/>
    <w:rsid w:val="00F62A60"/>
    <w:rsid w:val="00F62E30"/>
    <w:rsid w:val="00F638A7"/>
    <w:rsid w:val="00F644BC"/>
    <w:rsid w:val="00F6478C"/>
    <w:rsid w:val="00F649CD"/>
    <w:rsid w:val="00F649D9"/>
    <w:rsid w:val="00F64C7A"/>
    <w:rsid w:val="00F6562F"/>
    <w:rsid w:val="00F65A02"/>
    <w:rsid w:val="00F65B56"/>
    <w:rsid w:val="00F65B71"/>
    <w:rsid w:val="00F66185"/>
    <w:rsid w:val="00F6652B"/>
    <w:rsid w:val="00F6660B"/>
    <w:rsid w:val="00F67013"/>
    <w:rsid w:val="00F67018"/>
    <w:rsid w:val="00F67445"/>
    <w:rsid w:val="00F67632"/>
    <w:rsid w:val="00F6769F"/>
    <w:rsid w:val="00F67A4B"/>
    <w:rsid w:val="00F70084"/>
    <w:rsid w:val="00F700A3"/>
    <w:rsid w:val="00F70137"/>
    <w:rsid w:val="00F7015E"/>
    <w:rsid w:val="00F7090A"/>
    <w:rsid w:val="00F70942"/>
    <w:rsid w:val="00F70C04"/>
    <w:rsid w:val="00F70C10"/>
    <w:rsid w:val="00F70E62"/>
    <w:rsid w:val="00F71596"/>
    <w:rsid w:val="00F71BB0"/>
    <w:rsid w:val="00F71D78"/>
    <w:rsid w:val="00F72090"/>
    <w:rsid w:val="00F72179"/>
    <w:rsid w:val="00F72942"/>
    <w:rsid w:val="00F72A74"/>
    <w:rsid w:val="00F72AD9"/>
    <w:rsid w:val="00F72E5D"/>
    <w:rsid w:val="00F72E73"/>
    <w:rsid w:val="00F73129"/>
    <w:rsid w:val="00F731AA"/>
    <w:rsid w:val="00F732DB"/>
    <w:rsid w:val="00F73333"/>
    <w:rsid w:val="00F737B6"/>
    <w:rsid w:val="00F73A48"/>
    <w:rsid w:val="00F73C02"/>
    <w:rsid w:val="00F73C11"/>
    <w:rsid w:val="00F7424E"/>
    <w:rsid w:val="00F74285"/>
    <w:rsid w:val="00F74430"/>
    <w:rsid w:val="00F74564"/>
    <w:rsid w:val="00F74AF2"/>
    <w:rsid w:val="00F74F44"/>
    <w:rsid w:val="00F75958"/>
    <w:rsid w:val="00F75D45"/>
    <w:rsid w:val="00F76259"/>
    <w:rsid w:val="00F7625D"/>
    <w:rsid w:val="00F762D0"/>
    <w:rsid w:val="00F76474"/>
    <w:rsid w:val="00F7686F"/>
    <w:rsid w:val="00F77185"/>
    <w:rsid w:val="00F7732A"/>
    <w:rsid w:val="00F77D4D"/>
    <w:rsid w:val="00F77D4E"/>
    <w:rsid w:val="00F8015E"/>
    <w:rsid w:val="00F8037E"/>
    <w:rsid w:val="00F8072A"/>
    <w:rsid w:val="00F8095E"/>
    <w:rsid w:val="00F80A2F"/>
    <w:rsid w:val="00F80C51"/>
    <w:rsid w:val="00F80E69"/>
    <w:rsid w:val="00F81295"/>
    <w:rsid w:val="00F8129A"/>
    <w:rsid w:val="00F8171D"/>
    <w:rsid w:val="00F81955"/>
    <w:rsid w:val="00F81972"/>
    <w:rsid w:val="00F81DA0"/>
    <w:rsid w:val="00F81DFB"/>
    <w:rsid w:val="00F81EE7"/>
    <w:rsid w:val="00F81F5B"/>
    <w:rsid w:val="00F82183"/>
    <w:rsid w:val="00F82A85"/>
    <w:rsid w:val="00F83D92"/>
    <w:rsid w:val="00F83E00"/>
    <w:rsid w:val="00F83E1B"/>
    <w:rsid w:val="00F83EEB"/>
    <w:rsid w:val="00F843E0"/>
    <w:rsid w:val="00F845DF"/>
    <w:rsid w:val="00F846B7"/>
    <w:rsid w:val="00F846EA"/>
    <w:rsid w:val="00F84700"/>
    <w:rsid w:val="00F84D19"/>
    <w:rsid w:val="00F856E8"/>
    <w:rsid w:val="00F85D3A"/>
    <w:rsid w:val="00F864D3"/>
    <w:rsid w:val="00F86BDD"/>
    <w:rsid w:val="00F8769E"/>
    <w:rsid w:val="00F877D2"/>
    <w:rsid w:val="00F90004"/>
    <w:rsid w:val="00F900DF"/>
    <w:rsid w:val="00F90487"/>
    <w:rsid w:val="00F9060B"/>
    <w:rsid w:val="00F9076C"/>
    <w:rsid w:val="00F91393"/>
    <w:rsid w:val="00F917F5"/>
    <w:rsid w:val="00F919F9"/>
    <w:rsid w:val="00F92880"/>
    <w:rsid w:val="00F92CE6"/>
    <w:rsid w:val="00F936DB"/>
    <w:rsid w:val="00F93D71"/>
    <w:rsid w:val="00F944CB"/>
    <w:rsid w:val="00F947E1"/>
    <w:rsid w:val="00F9515F"/>
    <w:rsid w:val="00F95269"/>
    <w:rsid w:val="00F95DB4"/>
    <w:rsid w:val="00F95FEC"/>
    <w:rsid w:val="00F96259"/>
    <w:rsid w:val="00F96610"/>
    <w:rsid w:val="00F972C6"/>
    <w:rsid w:val="00F975C8"/>
    <w:rsid w:val="00F97731"/>
    <w:rsid w:val="00F97808"/>
    <w:rsid w:val="00F97964"/>
    <w:rsid w:val="00F97CFD"/>
    <w:rsid w:val="00FA009A"/>
    <w:rsid w:val="00FA00A1"/>
    <w:rsid w:val="00FA04A0"/>
    <w:rsid w:val="00FA05BB"/>
    <w:rsid w:val="00FA0BB9"/>
    <w:rsid w:val="00FA115D"/>
    <w:rsid w:val="00FA14C8"/>
    <w:rsid w:val="00FA174D"/>
    <w:rsid w:val="00FA186A"/>
    <w:rsid w:val="00FA1A53"/>
    <w:rsid w:val="00FA1EF8"/>
    <w:rsid w:val="00FA234E"/>
    <w:rsid w:val="00FA2979"/>
    <w:rsid w:val="00FA2DFC"/>
    <w:rsid w:val="00FA2FB1"/>
    <w:rsid w:val="00FA315D"/>
    <w:rsid w:val="00FA316B"/>
    <w:rsid w:val="00FA319D"/>
    <w:rsid w:val="00FA3663"/>
    <w:rsid w:val="00FA36E7"/>
    <w:rsid w:val="00FA3C69"/>
    <w:rsid w:val="00FA3CD9"/>
    <w:rsid w:val="00FA425D"/>
    <w:rsid w:val="00FA4AFD"/>
    <w:rsid w:val="00FA4BB7"/>
    <w:rsid w:val="00FA52E1"/>
    <w:rsid w:val="00FA5508"/>
    <w:rsid w:val="00FA551B"/>
    <w:rsid w:val="00FA563A"/>
    <w:rsid w:val="00FA56B6"/>
    <w:rsid w:val="00FA5BE8"/>
    <w:rsid w:val="00FA6733"/>
    <w:rsid w:val="00FA716C"/>
    <w:rsid w:val="00FA7256"/>
    <w:rsid w:val="00FA732A"/>
    <w:rsid w:val="00FB0115"/>
    <w:rsid w:val="00FB098C"/>
    <w:rsid w:val="00FB0B05"/>
    <w:rsid w:val="00FB0B83"/>
    <w:rsid w:val="00FB0C1C"/>
    <w:rsid w:val="00FB0CB4"/>
    <w:rsid w:val="00FB0D65"/>
    <w:rsid w:val="00FB13D4"/>
    <w:rsid w:val="00FB146E"/>
    <w:rsid w:val="00FB15D0"/>
    <w:rsid w:val="00FB17DC"/>
    <w:rsid w:val="00FB1D70"/>
    <w:rsid w:val="00FB1DD3"/>
    <w:rsid w:val="00FB1F9B"/>
    <w:rsid w:val="00FB21D8"/>
    <w:rsid w:val="00FB2C4D"/>
    <w:rsid w:val="00FB2C8D"/>
    <w:rsid w:val="00FB2CF4"/>
    <w:rsid w:val="00FB2FEB"/>
    <w:rsid w:val="00FB3193"/>
    <w:rsid w:val="00FB350B"/>
    <w:rsid w:val="00FB37CA"/>
    <w:rsid w:val="00FB3825"/>
    <w:rsid w:val="00FB4017"/>
    <w:rsid w:val="00FB4168"/>
    <w:rsid w:val="00FB42BC"/>
    <w:rsid w:val="00FB436B"/>
    <w:rsid w:val="00FB459E"/>
    <w:rsid w:val="00FB4CA8"/>
    <w:rsid w:val="00FB4D12"/>
    <w:rsid w:val="00FB508E"/>
    <w:rsid w:val="00FB52E5"/>
    <w:rsid w:val="00FB57C6"/>
    <w:rsid w:val="00FB5C09"/>
    <w:rsid w:val="00FB5DEC"/>
    <w:rsid w:val="00FB61BA"/>
    <w:rsid w:val="00FB62E7"/>
    <w:rsid w:val="00FB64CF"/>
    <w:rsid w:val="00FB6807"/>
    <w:rsid w:val="00FB686E"/>
    <w:rsid w:val="00FB6BA9"/>
    <w:rsid w:val="00FB6C4F"/>
    <w:rsid w:val="00FB750F"/>
    <w:rsid w:val="00FB7B55"/>
    <w:rsid w:val="00FB7DB8"/>
    <w:rsid w:val="00FC04AD"/>
    <w:rsid w:val="00FC0E02"/>
    <w:rsid w:val="00FC13A4"/>
    <w:rsid w:val="00FC16DC"/>
    <w:rsid w:val="00FC19EA"/>
    <w:rsid w:val="00FC1B6B"/>
    <w:rsid w:val="00FC1E74"/>
    <w:rsid w:val="00FC1E88"/>
    <w:rsid w:val="00FC225D"/>
    <w:rsid w:val="00FC234D"/>
    <w:rsid w:val="00FC253B"/>
    <w:rsid w:val="00FC2752"/>
    <w:rsid w:val="00FC27A2"/>
    <w:rsid w:val="00FC2A11"/>
    <w:rsid w:val="00FC2BC5"/>
    <w:rsid w:val="00FC2DAD"/>
    <w:rsid w:val="00FC2ED1"/>
    <w:rsid w:val="00FC323A"/>
    <w:rsid w:val="00FC33F1"/>
    <w:rsid w:val="00FC367E"/>
    <w:rsid w:val="00FC4362"/>
    <w:rsid w:val="00FC477C"/>
    <w:rsid w:val="00FC500F"/>
    <w:rsid w:val="00FC52BA"/>
    <w:rsid w:val="00FC5823"/>
    <w:rsid w:val="00FC6307"/>
    <w:rsid w:val="00FC645A"/>
    <w:rsid w:val="00FC6B5B"/>
    <w:rsid w:val="00FC78BD"/>
    <w:rsid w:val="00FC7911"/>
    <w:rsid w:val="00FD09A6"/>
    <w:rsid w:val="00FD0E28"/>
    <w:rsid w:val="00FD1087"/>
    <w:rsid w:val="00FD1206"/>
    <w:rsid w:val="00FD1482"/>
    <w:rsid w:val="00FD15B2"/>
    <w:rsid w:val="00FD1640"/>
    <w:rsid w:val="00FD16DF"/>
    <w:rsid w:val="00FD172F"/>
    <w:rsid w:val="00FD17B9"/>
    <w:rsid w:val="00FD21CF"/>
    <w:rsid w:val="00FD2370"/>
    <w:rsid w:val="00FD2C00"/>
    <w:rsid w:val="00FD2F45"/>
    <w:rsid w:val="00FD30B2"/>
    <w:rsid w:val="00FD31B0"/>
    <w:rsid w:val="00FD33AC"/>
    <w:rsid w:val="00FD35AD"/>
    <w:rsid w:val="00FD3A5C"/>
    <w:rsid w:val="00FD3E02"/>
    <w:rsid w:val="00FD420B"/>
    <w:rsid w:val="00FD4372"/>
    <w:rsid w:val="00FD4AFE"/>
    <w:rsid w:val="00FD52AD"/>
    <w:rsid w:val="00FD531D"/>
    <w:rsid w:val="00FD5343"/>
    <w:rsid w:val="00FD535E"/>
    <w:rsid w:val="00FD566D"/>
    <w:rsid w:val="00FD56C2"/>
    <w:rsid w:val="00FD56C9"/>
    <w:rsid w:val="00FD5873"/>
    <w:rsid w:val="00FD68A8"/>
    <w:rsid w:val="00FD6E20"/>
    <w:rsid w:val="00FD702E"/>
    <w:rsid w:val="00FD73C2"/>
    <w:rsid w:val="00FD7B85"/>
    <w:rsid w:val="00FD7BF0"/>
    <w:rsid w:val="00FE005F"/>
    <w:rsid w:val="00FE007A"/>
    <w:rsid w:val="00FE0499"/>
    <w:rsid w:val="00FE0565"/>
    <w:rsid w:val="00FE05A8"/>
    <w:rsid w:val="00FE0768"/>
    <w:rsid w:val="00FE0CC1"/>
    <w:rsid w:val="00FE0DE8"/>
    <w:rsid w:val="00FE28C2"/>
    <w:rsid w:val="00FE28CB"/>
    <w:rsid w:val="00FE28F4"/>
    <w:rsid w:val="00FE32B2"/>
    <w:rsid w:val="00FE372C"/>
    <w:rsid w:val="00FE3A17"/>
    <w:rsid w:val="00FE4480"/>
    <w:rsid w:val="00FE4B7B"/>
    <w:rsid w:val="00FE4F44"/>
    <w:rsid w:val="00FE535F"/>
    <w:rsid w:val="00FE54E3"/>
    <w:rsid w:val="00FE55D6"/>
    <w:rsid w:val="00FE577D"/>
    <w:rsid w:val="00FE57B2"/>
    <w:rsid w:val="00FE57C7"/>
    <w:rsid w:val="00FE5CD0"/>
    <w:rsid w:val="00FE5CF9"/>
    <w:rsid w:val="00FE6346"/>
    <w:rsid w:val="00FE640B"/>
    <w:rsid w:val="00FE6579"/>
    <w:rsid w:val="00FE662A"/>
    <w:rsid w:val="00FE66EF"/>
    <w:rsid w:val="00FE673C"/>
    <w:rsid w:val="00FE6A1C"/>
    <w:rsid w:val="00FE6AEE"/>
    <w:rsid w:val="00FE6B27"/>
    <w:rsid w:val="00FE6C29"/>
    <w:rsid w:val="00FE6FCD"/>
    <w:rsid w:val="00FE7220"/>
    <w:rsid w:val="00FE729F"/>
    <w:rsid w:val="00FE74DB"/>
    <w:rsid w:val="00FE766C"/>
    <w:rsid w:val="00FE7C2C"/>
    <w:rsid w:val="00FE7CFF"/>
    <w:rsid w:val="00FE7EE3"/>
    <w:rsid w:val="00FF01E3"/>
    <w:rsid w:val="00FF04CF"/>
    <w:rsid w:val="00FF05EA"/>
    <w:rsid w:val="00FF160C"/>
    <w:rsid w:val="00FF1740"/>
    <w:rsid w:val="00FF1918"/>
    <w:rsid w:val="00FF1B1E"/>
    <w:rsid w:val="00FF2853"/>
    <w:rsid w:val="00FF29B0"/>
    <w:rsid w:val="00FF2E48"/>
    <w:rsid w:val="00FF2EDF"/>
    <w:rsid w:val="00FF34C7"/>
    <w:rsid w:val="00FF38C1"/>
    <w:rsid w:val="00FF39BF"/>
    <w:rsid w:val="00FF3D09"/>
    <w:rsid w:val="00FF41CF"/>
    <w:rsid w:val="00FF4713"/>
    <w:rsid w:val="00FF47A6"/>
    <w:rsid w:val="00FF4ACA"/>
    <w:rsid w:val="00FF5325"/>
    <w:rsid w:val="00FF5498"/>
    <w:rsid w:val="00FF5834"/>
    <w:rsid w:val="00FF5BC9"/>
    <w:rsid w:val="00FF5BE3"/>
    <w:rsid w:val="00FF62AF"/>
    <w:rsid w:val="00FF6469"/>
    <w:rsid w:val="00FF6724"/>
    <w:rsid w:val="00FF6A65"/>
    <w:rsid w:val="00FF72E4"/>
    <w:rsid w:val="00FF78AE"/>
    <w:rsid w:val="05D32F96"/>
    <w:rsid w:val="0733758E"/>
    <w:rsid w:val="2EFF26EE"/>
    <w:rsid w:val="3D29EA6B"/>
    <w:rsid w:val="5DC87F18"/>
  </w:rsids>
  <m:mathPr>
    <m:mathFont m:val="Cambria Math"/>
    <m:brkBin m:val="before"/>
    <m:brkBinSub m:val="--"/>
    <m:smallFrac/>
    <m:dispDef/>
    <m:lMargin m:val="0"/>
    <m:rMargin m:val="0"/>
    <m:defJc m:val="centerGroup"/>
    <m:wrapIndent m:val="1440"/>
    <m:intLim m:val="subSup"/>
    <m:naryLim m:val="undOvr"/>
  </m:mathPr>
  <w:themeFontLang w:val="lt-LT"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60F385"/>
  <w15:docId w15:val="{6299E423-D6BF-4019-B0AD-693B4D0CBC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heading 1" w:uiPriority="9" w:qFormat="1"/>
    <w:lsdException w:name="heading 2" w:uiPriority="9"/>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4F3A24"/>
    <w:rPr>
      <w:sz w:val="24"/>
      <w:szCs w:val="24"/>
      <w:lang w:val="lt-LT"/>
    </w:rPr>
  </w:style>
  <w:style w:type="paragraph" w:styleId="Heading1">
    <w:name w:val="heading 1"/>
    <w:basedOn w:val="Normal"/>
    <w:next w:val="Normal"/>
    <w:link w:val="Heading1Char"/>
    <w:uiPriority w:val="9"/>
    <w:qFormat/>
    <w:rsid w:val="00D326DB"/>
    <w:pPr>
      <w:keepNext/>
      <w:numPr>
        <w:numId w:val="8"/>
      </w:numPr>
      <w:spacing w:before="240" w:after="240"/>
      <w:jc w:val="both"/>
      <w:outlineLvl w:val="0"/>
    </w:pPr>
    <w:rPr>
      <w:rFonts w:ascii="Arial" w:hAnsi="Arial"/>
      <w:b/>
      <w:caps/>
      <w:sz w:val="22"/>
    </w:rPr>
  </w:style>
  <w:style w:type="paragraph" w:styleId="Heading2">
    <w:name w:val="heading 2"/>
    <w:basedOn w:val="Normal"/>
    <w:next w:val="Normal"/>
    <w:link w:val="Heading2Char"/>
    <w:uiPriority w:val="9"/>
    <w:rsid w:val="008C50D1"/>
    <w:pPr>
      <w:keepNext/>
      <w:numPr>
        <w:ilvl w:val="1"/>
        <w:numId w:val="1"/>
      </w:numPr>
      <w:spacing w:before="240" w:after="60"/>
      <w:outlineLvl w:val="1"/>
    </w:pPr>
    <w:rPr>
      <w:rFonts w:ascii="Arial" w:hAnsi="Arial" w:cs="Arial"/>
      <w:b/>
      <w:bCs/>
      <w:i/>
      <w:iCs/>
      <w:sz w:val="28"/>
      <w:szCs w:val="28"/>
    </w:rPr>
  </w:style>
  <w:style w:type="paragraph" w:styleId="Heading3">
    <w:name w:val="heading 3"/>
    <w:aliases w:val="2 Tema,SKYRIUS"/>
    <w:basedOn w:val="Normal"/>
    <w:next w:val="Normal"/>
    <w:link w:val="Heading3Char1"/>
    <w:rsid w:val="002F70AA"/>
    <w:pPr>
      <w:keepNext/>
      <w:numPr>
        <w:ilvl w:val="2"/>
        <w:numId w:val="1"/>
      </w:numPr>
      <w:outlineLvl w:val="2"/>
    </w:pPr>
    <w:rPr>
      <w:rFonts w:ascii="Trebuchet MS" w:hAnsi="Trebuchet MS" w:cs="Arial"/>
      <w:bCs/>
      <w:sz w:val="22"/>
      <w:szCs w:val="26"/>
    </w:rPr>
  </w:style>
  <w:style w:type="paragraph" w:styleId="Heading4">
    <w:name w:val="heading 4"/>
    <w:basedOn w:val="Normal"/>
    <w:next w:val="Normal"/>
    <w:link w:val="Heading4Char"/>
    <w:rsid w:val="0076528A"/>
    <w:pPr>
      <w:numPr>
        <w:ilvl w:val="3"/>
        <w:numId w:val="1"/>
      </w:numPr>
      <w:tabs>
        <w:tab w:val="num" w:pos="720"/>
      </w:tabs>
      <w:outlineLvl w:val="3"/>
    </w:pPr>
    <w:rPr>
      <w:bCs/>
      <w:szCs w:val="28"/>
    </w:rPr>
  </w:style>
  <w:style w:type="paragraph" w:styleId="Heading5">
    <w:name w:val="heading 5"/>
    <w:basedOn w:val="Normal"/>
    <w:next w:val="Normal"/>
    <w:link w:val="Heading5Char"/>
    <w:rsid w:val="0076528A"/>
    <w:pPr>
      <w:numPr>
        <w:ilvl w:val="4"/>
        <w:numId w:val="1"/>
      </w:numPr>
      <w:tabs>
        <w:tab w:val="num" w:pos="1080"/>
      </w:tabs>
      <w:outlineLvl w:val="4"/>
    </w:pPr>
    <w:rPr>
      <w:bCs/>
      <w:iCs/>
      <w:szCs w:val="26"/>
    </w:rPr>
  </w:style>
  <w:style w:type="paragraph" w:styleId="Heading6">
    <w:name w:val="heading 6"/>
    <w:basedOn w:val="Normal"/>
    <w:next w:val="Normal"/>
    <w:link w:val="Heading6Char"/>
    <w:rsid w:val="0076528A"/>
    <w:pPr>
      <w:numPr>
        <w:ilvl w:val="5"/>
        <w:numId w:val="1"/>
      </w:numPr>
      <w:tabs>
        <w:tab w:val="num" w:pos="1080"/>
      </w:tabs>
      <w:outlineLvl w:val="5"/>
    </w:pPr>
    <w:rPr>
      <w:bCs/>
      <w:szCs w:val="22"/>
    </w:rPr>
  </w:style>
  <w:style w:type="paragraph" w:styleId="Heading7">
    <w:name w:val="heading 7"/>
    <w:basedOn w:val="Normal"/>
    <w:next w:val="Normal"/>
    <w:link w:val="Heading7Char"/>
    <w:rsid w:val="0076528A"/>
    <w:pPr>
      <w:numPr>
        <w:ilvl w:val="6"/>
        <w:numId w:val="1"/>
      </w:numPr>
      <w:tabs>
        <w:tab w:val="num" w:pos="1296"/>
      </w:tabs>
      <w:spacing w:before="240" w:after="60"/>
      <w:outlineLvl w:val="6"/>
    </w:pPr>
  </w:style>
  <w:style w:type="paragraph" w:styleId="Heading8">
    <w:name w:val="heading 8"/>
    <w:basedOn w:val="Normal"/>
    <w:next w:val="Normal"/>
    <w:link w:val="Heading8Char"/>
    <w:rsid w:val="0076528A"/>
    <w:pPr>
      <w:numPr>
        <w:ilvl w:val="7"/>
        <w:numId w:val="1"/>
      </w:numPr>
      <w:tabs>
        <w:tab w:val="num" w:pos="1440"/>
      </w:tabs>
      <w:spacing w:before="240" w:after="60"/>
      <w:outlineLvl w:val="7"/>
    </w:pPr>
    <w:rPr>
      <w:i/>
      <w:iCs/>
    </w:rPr>
  </w:style>
  <w:style w:type="paragraph" w:styleId="Heading9">
    <w:name w:val="heading 9"/>
    <w:basedOn w:val="Normal"/>
    <w:next w:val="Normal"/>
    <w:link w:val="Heading9Char"/>
    <w:rsid w:val="0076528A"/>
    <w:pPr>
      <w:numPr>
        <w:ilvl w:val="8"/>
        <w:numId w:val="1"/>
      </w:numPr>
      <w:tabs>
        <w:tab w:val="num" w:pos="1584"/>
      </w:tabs>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_EN"/>
    <w:basedOn w:val="Normal"/>
    <w:link w:val="HeaderChar"/>
    <w:rsid w:val="00C7005D"/>
    <w:pPr>
      <w:tabs>
        <w:tab w:val="center" w:pos="4153"/>
        <w:tab w:val="right" w:pos="8306"/>
      </w:tabs>
    </w:pPr>
  </w:style>
  <w:style w:type="paragraph" w:styleId="Footer">
    <w:name w:val="footer"/>
    <w:basedOn w:val="Normal"/>
    <w:link w:val="FooterChar"/>
    <w:uiPriority w:val="99"/>
    <w:rsid w:val="00C7005D"/>
    <w:pPr>
      <w:tabs>
        <w:tab w:val="center" w:pos="4153"/>
        <w:tab w:val="right" w:pos="8306"/>
      </w:tabs>
    </w:pPr>
  </w:style>
  <w:style w:type="paragraph" w:customStyle="1" w:styleId="antraste">
    <w:name w:val="antraste"/>
    <w:rsid w:val="00C7005D"/>
    <w:rPr>
      <w:b/>
      <w:caps/>
      <w:sz w:val="24"/>
      <w:lang w:val="en-GB"/>
    </w:rPr>
  </w:style>
  <w:style w:type="paragraph" w:customStyle="1" w:styleId="Filialas">
    <w:name w:val="Filialas"/>
    <w:rsid w:val="00C7005D"/>
    <w:pPr>
      <w:spacing w:before="120" w:line="960" w:lineRule="auto"/>
      <w:jc w:val="center"/>
    </w:pPr>
    <w:rPr>
      <w:b/>
      <w:caps/>
      <w:lang w:val="en-GB"/>
    </w:rPr>
  </w:style>
  <w:style w:type="paragraph" w:customStyle="1" w:styleId="Rekvizitas">
    <w:name w:val="Rekvizitas"/>
    <w:rsid w:val="00C7005D"/>
    <w:pPr>
      <w:jc w:val="center"/>
    </w:pPr>
    <w:rPr>
      <w:lang w:val="en-GB"/>
    </w:rPr>
  </w:style>
  <w:style w:type="paragraph" w:customStyle="1" w:styleId="Tekstas">
    <w:name w:val="Tekstas"/>
    <w:rsid w:val="00C7005D"/>
    <w:pPr>
      <w:tabs>
        <w:tab w:val="left" w:pos="6804"/>
      </w:tabs>
      <w:ind w:firstLine="238"/>
    </w:pPr>
    <w:rPr>
      <w:color w:val="000000"/>
      <w:sz w:val="24"/>
      <w:lang w:val="en-GB"/>
    </w:rPr>
  </w:style>
  <w:style w:type="character" w:styleId="FollowedHyperlink">
    <w:name w:val="FollowedHyperlink"/>
    <w:basedOn w:val="DefaultParagraphFont"/>
    <w:rsid w:val="00C7005D"/>
    <w:rPr>
      <w:color w:val="auto"/>
      <w:u w:val="none"/>
    </w:rPr>
  </w:style>
  <w:style w:type="character" w:styleId="Hyperlink">
    <w:name w:val="Hyperlink"/>
    <w:basedOn w:val="DefaultParagraphFont"/>
    <w:uiPriority w:val="99"/>
    <w:rsid w:val="00C7005D"/>
    <w:rPr>
      <w:color w:val="auto"/>
      <w:u w:val="none"/>
    </w:rPr>
  </w:style>
  <w:style w:type="character" w:styleId="PageNumber">
    <w:name w:val="page number"/>
    <w:basedOn w:val="DefaultParagraphFont"/>
    <w:rsid w:val="002971C7"/>
  </w:style>
  <w:style w:type="character" w:styleId="CommentReference">
    <w:name w:val="annotation reference"/>
    <w:basedOn w:val="DefaultParagraphFont"/>
    <w:rsid w:val="006C23CF"/>
    <w:rPr>
      <w:sz w:val="16"/>
      <w:szCs w:val="16"/>
    </w:rPr>
  </w:style>
  <w:style w:type="paragraph" w:styleId="CommentText">
    <w:name w:val="annotation text"/>
    <w:basedOn w:val="Normal"/>
    <w:link w:val="CommentTextChar"/>
    <w:rsid w:val="006C23CF"/>
    <w:rPr>
      <w:sz w:val="20"/>
      <w:szCs w:val="20"/>
    </w:rPr>
  </w:style>
  <w:style w:type="paragraph" w:styleId="CommentSubject">
    <w:name w:val="annotation subject"/>
    <w:basedOn w:val="CommentText"/>
    <w:next w:val="CommentText"/>
    <w:semiHidden/>
    <w:rsid w:val="006C23CF"/>
    <w:rPr>
      <w:b/>
      <w:bCs/>
    </w:rPr>
  </w:style>
  <w:style w:type="paragraph" w:styleId="BalloonText">
    <w:name w:val="Balloon Text"/>
    <w:basedOn w:val="Normal"/>
    <w:link w:val="BalloonTextChar"/>
    <w:rsid w:val="006C23CF"/>
    <w:rPr>
      <w:rFonts w:ascii="Tahoma" w:hAnsi="Tahoma" w:cs="Tahoma"/>
      <w:sz w:val="16"/>
      <w:szCs w:val="16"/>
    </w:rPr>
  </w:style>
  <w:style w:type="paragraph" w:styleId="DocumentMap">
    <w:name w:val="Document Map"/>
    <w:basedOn w:val="Normal"/>
    <w:link w:val="DocumentMapChar"/>
    <w:rsid w:val="00886323"/>
    <w:pPr>
      <w:shd w:val="clear" w:color="auto" w:fill="000080"/>
    </w:pPr>
    <w:rPr>
      <w:rFonts w:ascii="Tahoma" w:hAnsi="Tahoma" w:cs="Tahoma"/>
      <w:sz w:val="20"/>
      <w:szCs w:val="20"/>
    </w:rPr>
  </w:style>
  <w:style w:type="paragraph" w:styleId="BodyText3">
    <w:name w:val="Body Text 3"/>
    <w:basedOn w:val="Normal"/>
    <w:link w:val="BodyText3Char"/>
    <w:rsid w:val="00A907C6"/>
    <w:pPr>
      <w:spacing w:after="120"/>
    </w:pPr>
    <w:rPr>
      <w:sz w:val="16"/>
      <w:szCs w:val="16"/>
    </w:rPr>
  </w:style>
  <w:style w:type="paragraph" w:styleId="BodyText2">
    <w:name w:val="Body Text 2"/>
    <w:basedOn w:val="Normal"/>
    <w:rsid w:val="00520490"/>
    <w:pPr>
      <w:spacing w:after="120" w:line="480" w:lineRule="auto"/>
    </w:pPr>
  </w:style>
  <w:style w:type="paragraph" w:customStyle="1" w:styleId="numeracija">
    <w:name w:val="numeracija"/>
    <w:basedOn w:val="Normal"/>
    <w:rsid w:val="002E7FBC"/>
    <w:pPr>
      <w:tabs>
        <w:tab w:val="left" w:pos="567"/>
      </w:tabs>
      <w:jc w:val="center"/>
    </w:pPr>
    <w:rPr>
      <w:bCs/>
      <w:noProof/>
      <w:snapToGrid w:val="0"/>
      <w:szCs w:val="20"/>
    </w:rPr>
  </w:style>
  <w:style w:type="paragraph" w:customStyle="1" w:styleId="tekstas0">
    <w:name w:val="tekstas"/>
    <w:basedOn w:val="Normal"/>
    <w:rsid w:val="008C50D1"/>
    <w:pPr>
      <w:spacing w:before="100" w:beforeAutospacing="1" w:after="100" w:afterAutospacing="1"/>
    </w:pPr>
    <w:rPr>
      <w:lang w:eastAsia="lt-LT"/>
    </w:rPr>
  </w:style>
  <w:style w:type="paragraph" w:styleId="BodyTextIndent">
    <w:name w:val="Body Text Indent"/>
    <w:basedOn w:val="Normal"/>
    <w:link w:val="BodyTextIndentChar"/>
    <w:rsid w:val="006C7068"/>
    <w:pPr>
      <w:spacing w:after="120"/>
      <w:ind w:left="283"/>
    </w:pPr>
  </w:style>
  <w:style w:type="paragraph" w:customStyle="1" w:styleId="CentrBold">
    <w:name w:val="CentrBold"/>
    <w:rsid w:val="00226D26"/>
    <w:pPr>
      <w:jc w:val="center"/>
    </w:pPr>
    <w:rPr>
      <w:rFonts w:ascii="TimesLT" w:hAnsi="TimesLT"/>
      <w:b/>
      <w:caps/>
      <w:snapToGrid w:val="0"/>
    </w:rPr>
  </w:style>
  <w:style w:type="character" w:customStyle="1" w:styleId="BodyText3Char">
    <w:name w:val="Body Text 3 Char"/>
    <w:basedOn w:val="DefaultParagraphFont"/>
    <w:link w:val="BodyText3"/>
    <w:rsid w:val="00AB579A"/>
    <w:rPr>
      <w:sz w:val="16"/>
      <w:szCs w:val="16"/>
      <w:lang w:val="en-GB"/>
    </w:rPr>
  </w:style>
  <w:style w:type="character" w:customStyle="1" w:styleId="CommentTextChar">
    <w:name w:val="Comment Text Char"/>
    <w:basedOn w:val="DefaultParagraphFont"/>
    <w:link w:val="CommentText"/>
    <w:rsid w:val="00AB579A"/>
    <w:rPr>
      <w:lang w:val="en-GB"/>
    </w:rPr>
  </w:style>
  <w:style w:type="paragraph" w:styleId="ListParagraph">
    <w:name w:val="List Paragraph"/>
    <w:basedOn w:val="Normal"/>
    <w:link w:val="ListParagraphChar"/>
    <w:uiPriority w:val="34"/>
    <w:qFormat/>
    <w:rsid w:val="001F539F"/>
    <w:pPr>
      <w:jc w:val="both"/>
    </w:pPr>
    <w:rPr>
      <w:rFonts w:ascii="Arial" w:hAnsi="Arial"/>
      <w:sz w:val="22"/>
    </w:rPr>
  </w:style>
  <w:style w:type="character" w:customStyle="1" w:styleId="HeaderChar">
    <w:name w:val="Header Char"/>
    <w:aliases w:val="HEADER_EN Char"/>
    <w:basedOn w:val="DefaultParagraphFont"/>
    <w:link w:val="Header"/>
    <w:rsid w:val="00CF0D2C"/>
    <w:rPr>
      <w:sz w:val="24"/>
      <w:szCs w:val="24"/>
      <w:lang w:val="lt-LT"/>
    </w:rPr>
  </w:style>
  <w:style w:type="character" w:customStyle="1" w:styleId="BodyTextIndentChar">
    <w:name w:val="Body Text Indent Char"/>
    <w:basedOn w:val="DefaultParagraphFont"/>
    <w:link w:val="BodyTextIndent"/>
    <w:rsid w:val="001D58B3"/>
    <w:rPr>
      <w:sz w:val="24"/>
      <w:szCs w:val="24"/>
      <w:lang w:val="lt-LT"/>
    </w:rPr>
  </w:style>
  <w:style w:type="paragraph" w:customStyle="1" w:styleId="TableNormal0">
    <w:name w:val="TableNormal"/>
    <w:basedOn w:val="Normal"/>
    <w:rsid w:val="008353FA"/>
    <w:pPr>
      <w:keepLines/>
      <w:spacing w:before="120"/>
    </w:pPr>
    <w:rPr>
      <w:rFonts w:ascii="Arial" w:hAnsi="Arial"/>
      <w:spacing w:val="-5"/>
      <w:sz w:val="20"/>
      <w:szCs w:val="20"/>
      <w:lang w:val="ru-RU"/>
    </w:rPr>
  </w:style>
  <w:style w:type="character" w:customStyle="1" w:styleId="FooterChar">
    <w:name w:val="Footer Char"/>
    <w:basedOn w:val="DefaultParagraphFont"/>
    <w:link w:val="Footer"/>
    <w:uiPriority w:val="99"/>
    <w:rsid w:val="005C30E3"/>
    <w:rPr>
      <w:sz w:val="24"/>
      <w:szCs w:val="24"/>
      <w:lang w:val="lt-LT"/>
    </w:rPr>
  </w:style>
  <w:style w:type="character" w:customStyle="1" w:styleId="Heading2Char">
    <w:name w:val="Heading 2 Char"/>
    <w:basedOn w:val="DefaultParagraphFont"/>
    <w:link w:val="Heading2"/>
    <w:uiPriority w:val="9"/>
    <w:rsid w:val="00AF11FF"/>
    <w:rPr>
      <w:rFonts w:ascii="Arial" w:hAnsi="Arial" w:cs="Arial"/>
      <w:b/>
      <w:bCs/>
      <w:i/>
      <w:iCs/>
      <w:sz w:val="28"/>
      <w:szCs w:val="28"/>
      <w:lang w:val="en-GB"/>
    </w:rPr>
  </w:style>
  <w:style w:type="paragraph" w:customStyle="1" w:styleId="headerprompt">
    <w:name w:val="headerprompt"/>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b/>
      <w:bCs/>
      <w:sz w:val="18"/>
      <w:szCs w:val="18"/>
      <w:lang w:eastAsia="lt-LT"/>
    </w:rPr>
  </w:style>
  <w:style w:type="paragraph" w:customStyle="1" w:styleId="headervalue">
    <w:name w:val="headervalue"/>
    <w:basedOn w:val="Normal"/>
    <w:rsid w:val="00AF11FF"/>
    <w:pPr>
      <w:pBdr>
        <w:top w:val="single" w:sz="8" w:space="0" w:color="FFFFFF"/>
        <w:left w:val="single" w:sz="8" w:space="10" w:color="FFFFFF"/>
        <w:bottom w:val="single" w:sz="8" w:space="0" w:color="FFFFFF"/>
        <w:right w:val="single" w:sz="8" w:space="0" w:color="FFFFFF"/>
      </w:pBdr>
      <w:spacing w:before="100" w:beforeAutospacing="1" w:after="100" w:afterAutospacing="1"/>
    </w:pPr>
    <w:rPr>
      <w:rFonts w:eastAsiaTheme="minorEastAsia"/>
      <w:sz w:val="18"/>
      <w:szCs w:val="18"/>
      <w:lang w:eastAsia="lt-LT"/>
    </w:rPr>
  </w:style>
  <w:style w:type="paragraph" w:customStyle="1" w:styleId="blankrow">
    <w:name w:val="blankrow"/>
    <w:basedOn w:val="Normal"/>
    <w:rsid w:val="00AF11FF"/>
    <w:pPr>
      <w:pBdr>
        <w:top w:val="single" w:sz="8" w:space="0" w:color="FFFFFF"/>
        <w:left w:val="single" w:sz="8" w:space="0" w:color="FFFFFF"/>
        <w:bottom w:val="single" w:sz="8" w:space="0" w:color="FFFFFF"/>
        <w:right w:val="single" w:sz="8" w:space="0" w:color="FFFFFF"/>
      </w:pBdr>
      <w:spacing w:before="100" w:beforeAutospacing="1" w:after="100" w:afterAutospacing="1"/>
    </w:pPr>
    <w:rPr>
      <w:rFonts w:eastAsiaTheme="minorEastAsia"/>
      <w:sz w:val="10"/>
      <w:szCs w:val="10"/>
      <w:lang w:eastAsia="lt-LT"/>
    </w:rPr>
  </w:style>
  <w:style w:type="paragraph" w:customStyle="1" w:styleId="reporttable">
    <w:name w:val="reporttable"/>
    <w:basedOn w:val="Normal"/>
    <w:rsid w:val="00AF11FF"/>
    <w:pPr>
      <w:spacing w:before="100" w:beforeAutospacing="1" w:after="100" w:afterAutospacing="1"/>
    </w:pPr>
    <w:rPr>
      <w:rFonts w:eastAsiaTheme="minorEastAsia"/>
      <w:color w:val="000000"/>
      <w:sz w:val="14"/>
      <w:szCs w:val="14"/>
      <w:lang w:eastAsia="lt-LT"/>
    </w:rPr>
  </w:style>
  <w:style w:type="paragraph" w:customStyle="1" w:styleId="reportheader">
    <w:name w:val="reportheader"/>
    <w:basedOn w:val="Normal"/>
    <w:rsid w:val="00AF11FF"/>
    <w:pPr>
      <w:spacing w:before="100" w:beforeAutospacing="1" w:after="100" w:afterAutospacing="1"/>
      <w:jc w:val="center"/>
    </w:pPr>
    <w:rPr>
      <w:rFonts w:eastAsiaTheme="minorEastAsia"/>
      <w:b/>
      <w:bCs/>
      <w:sz w:val="16"/>
      <w:szCs w:val="16"/>
      <w:lang w:eastAsia="lt-LT"/>
    </w:rPr>
  </w:style>
  <w:style w:type="paragraph" w:customStyle="1" w:styleId="total">
    <w:name w:val="total"/>
    <w:basedOn w:val="Normal"/>
    <w:rsid w:val="00AF11FF"/>
    <w:pPr>
      <w:spacing w:before="100" w:beforeAutospacing="1" w:after="100" w:afterAutospacing="1"/>
      <w:jc w:val="right"/>
    </w:pPr>
    <w:rPr>
      <w:rFonts w:eastAsiaTheme="minorEastAsia"/>
      <w:b/>
      <w:bCs/>
      <w:sz w:val="16"/>
      <w:szCs w:val="16"/>
      <w:lang w:eastAsia="lt-LT"/>
    </w:rPr>
  </w:style>
  <w:style w:type="paragraph" w:customStyle="1" w:styleId="error">
    <w:name w:val="error"/>
    <w:basedOn w:val="Normal"/>
    <w:rsid w:val="00AF11FF"/>
    <w:pPr>
      <w:spacing w:before="100" w:beforeAutospacing="1" w:after="100" w:afterAutospacing="1"/>
      <w:jc w:val="center"/>
    </w:pPr>
    <w:rPr>
      <w:rFonts w:ascii="Arial" w:eastAsiaTheme="minorEastAsia" w:hAnsi="Arial" w:cs="Arial"/>
      <w:b/>
      <w:bCs/>
      <w:color w:val="FF0000"/>
      <w:sz w:val="22"/>
      <w:szCs w:val="22"/>
      <w:lang w:eastAsia="lt-LT"/>
    </w:rPr>
  </w:style>
  <w:style w:type="paragraph" w:customStyle="1" w:styleId="tablewithborders">
    <w:name w:val="tablewithborders"/>
    <w:basedOn w:val="Normal"/>
    <w:rsid w:val="00AF11FF"/>
    <w:pPr>
      <w:spacing w:before="100" w:beforeAutospacing="1" w:after="100" w:afterAutospacing="1"/>
    </w:pPr>
    <w:rPr>
      <w:rFonts w:eastAsiaTheme="minorEastAsia"/>
      <w:lang w:eastAsia="lt-LT"/>
    </w:rPr>
  </w:style>
  <w:style w:type="paragraph" w:customStyle="1" w:styleId="tablewithbordersandpadding">
    <w:name w:val="tablewithbordersandpadding"/>
    <w:basedOn w:val="Normal"/>
    <w:rsid w:val="00AF11FF"/>
    <w:pPr>
      <w:spacing w:before="100" w:beforeAutospacing="1" w:after="100" w:afterAutospacing="1"/>
    </w:pPr>
    <w:rPr>
      <w:rFonts w:eastAsiaTheme="minorEastAsia"/>
      <w:lang w:eastAsia="lt-LT"/>
    </w:rPr>
  </w:style>
  <w:style w:type="paragraph" w:customStyle="1" w:styleId="rowwidth">
    <w:name w:val="rowwidth"/>
    <w:basedOn w:val="Normal"/>
    <w:rsid w:val="00AF11FF"/>
    <w:pPr>
      <w:spacing w:before="100" w:beforeAutospacing="1" w:after="100" w:afterAutospacing="1"/>
    </w:pPr>
    <w:rPr>
      <w:rFonts w:eastAsiaTheme="minorEastAsia"/>
      <w:lang w:eastAsia="lt-LT"/>
    </w:rPr>
  </w:style>
  <w:style w:type="paragraph" w:customStyle="1" w:styleId="daywidth">
    <w:name w:val="daywidth"/>
    <w:basedOn w:val="Normal"/>
    <w:rsid w:val="00AF11FF"/>
    <w:pPr>
      <w:spacing w:before="100" w:beforeAutospacing="1" w:after="100" w:afterAutospacing="1"/>
    </w:pPr>
    <w:rPr>
      <w:rFonts w:eastAsiaTheme="minorEastAsia"/>
      <w:lang w:eastAsia="lt-LT"/>
    </w:rPr>
  </w:style>
  <w:style w:type="paragraph" w:customStyle="1" w:styleId="dayoffbgcolor01">
    <w:name w:val="dayoffbgcolor01"/>
    <w:basedOn w:val="Normal"/>
    <w:rsid w:val="00AF11FF"/>
    <w:pPr>
      <w:shd w:val="clear" w:color="auto" w:fill="FFFFCC"/>
      <w:spacing w:before="100" w:beforeAutospacing="1" w:after="100" w:afterAutospacing="1"/>
    </w:pPr>
    <w:rPr>
      <w:rFonts w:eastAsiaTheme="minorEastAsia"/>
      <w:lang w:eastAsia="lt-LT"/>
    </w:rPr>
  </w:style>
  <w:style w:type="paragraph" w:customStyle="1" w:styleId="dayoffbgcolor02">
    <w:name w:val="dayoffbgcolor02"/>
    <w:basedOn w:val="Normal"/>
    <w:rsid w:val="00AF11FF"/>
    <w:pPr>
      <w:shd w:val="clear" w:color="auto" w:fill="CCFFCC"/>
      <w:spacing w:before="100" w:beforeAutospacing="1" w:after="100" w:afterAutospacing="1"/>
    </w:pPr>
    <w:rPr>
      <w:rFonts w:eastAsiaTheme="minorEastAsia"/>
      <w:lang w:eastAsia="lt-LT"/>
    </w:rPr>
  </w:style>
  <w:style w:type="paragraph" w:customStyle="1" w:styleId="Antrat21">
    <w:name w:val="Antraštė 21"/>
    <w:basedOn w:val="Normal"/>
    <w:link w:val="Antrat2Diagrama"/>
    <w:rsid w:val="00AF11FF"/>
    <w:rPr>
      <w:rFonts w:eastAsiaTheme="minorEastAsia"/>
      <w:lang w:eastAsia="lt-LT"/>
    </w:rPr>
  </w:style>
  <w:style w:type="character" w:customStyle="1" w:styleId="Antrat2Diagrama">
    <w:name w:val="Antraštė 2 Diagrama"/>
    <w:basedOn w:val="DefaultParagraphFont"/>
    <w:link w:val="Antrat21"/>
    <w:locked/>
    <w:rsid w:val="00AF11FF"/>
    <w:rPr>
      <w:rFonts w:eastAsiaTheme="minorEastAsia"/>
      <w:sz w:val="24"/>
      <w:szCs w:val="24"/>
      <w:lang w:val="lt-LT" w:eastAsia="lt-LT"/>
    </w:rPr>
  </w:style>
  <w:style w:type="paragraph" w:customStyle="1" w:styleId="Tekstas12">
    <w:name w:val="Tekstas_12"/>
    <w:basedOn w:val="Normal"/>
    <w:rsid w:val="003927F2"/>
    <w:pPr>
      <w:ind w:left="284" w:right="284" w:firstLine="567"/>
      <w:jc w:val="both"/>
    </w:pPr>
    <w:rPr>
      <w:bCs/>
      <w:szCs w:val="20"/>
    </w:rPr>
  </w:style>
  <w:style w:type="paragraph" w:styleId="TOCHeading">
    <w:name w:val="TOC Heading"/>
    <w:basedOn w:val="Heading1"/>
    <w:next w:val="Normal"/>
    <w:uiPriority w:val="39"/>
    <w:unhideWhenUsed/>
    <w:rsid w:val="004F446F"/>
    <w:pPr>
      <w:keepLines/>
      <w:numPr>
        <w:numId w:val="0"/>
      </w:numPr>
      <w:spacing w:before="480" w:line="276" w:lineRule="auto"/>
      <w:outlineLvl w:val="9"/>
    </w:pPr>
    <w:rPr>
      <w:rFonts w:asciiTheme="majorHAnsi" w:eastAsiaTheme="majorEastAsia" w:hAnsiTheme="majorHAnsi" w:cstheme="majorBidi"/>
      <w:b w:val="0"/>
      <w:bCs/>
      <w:color w:val="365F91" w:themeColor="accent1" w:themeShade="BF"/>
      <w:sz w:val="28"/>
      <w:szCs w:val="28"/>
      <w:lang w:val="en-US"/>
    </w:rPr>
  </w:style>
  <w:style w:type="paragraph" w:styleId="TOC1">
    <w:name w:val="toc 1"/>
    <w:basedOn w:val="Normal"/>
    <w:next w:val="Normal"/>
    <w:autoRedefine/>
    <w:uiPriority w:val="39"/>
    <w:rsid w:val="008B181D"/>
    <w:pPr>
      <w:tabs>
        <w:tab w:val="left" w:pos="142"/>
        <w:tab w:val="left" w:pos="660"/>
        <w:tab w:val="left" w:pos="709"/>
        <w:tab w:val="right" w:leader="dot" w:pos="10196"/>
      </w:tabs>
      <w:spacing w:after="100"/>
      <w:ind w:left="567" w:hanging="567"/>
    </w:pPr>
  </w:style>
  <w:style w:type="paragraph" w:styleId="TOC3">
    <w:name w:val="toc 3"/>
    <w:basedOn w:val="Normal"/>
    <w:next w:val="Normal"/>
    <w:autoRedefine/>
    <w:uiPriority w:val="39"/>
    <w:rsid w:val="00955E22"/>
    <w:pPr>
      <w:tabs>
        <w:tab w:val="right" w:leader="dot" w:pos="10206"/>
      </w:tabs>
      <w:spacing w:after="100"/>
    </w:pPr>
  </w:style>
  <w:style w:type="paragraph" w:styleId="TOC2">
    <w:name w:val="toc 2"/>
    <w:basedOn w:val="Normal"/>
    <w:next w:val="Normal"/>
    <w:autoRedefine/>
    <w:uiPriority w:val="39"/>
    <w:rsid w:val="004F446F"/>
    <w:pPr>
      <w:spacing w:after="100"/>
      <w:ind w:left="240"/>
    </w:pPr>
  </w:style>
  <w:style w:type="paragraph" w:styleId="BodyText">
    <w:name w:val="Body Text"/>
    <w:basedOn w:val="Normal"/>
    <w:link w:val="BodyTextChar"/>
    <w:rsid w:val="0076528A"/>
    <w:pPr>
      <w:spacing w:after="120"/>
    </w:pPr>
  </w:style>
  <w:style w:type="character" w:customStyle="1" w:styleId="BodyTextChar">
    <w:name w:val="Body Text Char"/>
    <w:basedOn w:val="DefaultParagraphFont"/>
    <w:link w:val="BodyText"/>
    <w:rsid w:val="0076528A"/>
    <w:rPr>
      <w:sz w:val="24"/>
      <w:szCs w:val="24"/>
      <w:lang w:val="lt-LT"/>
    </w:rPr>
  </w:style>
  <w:style w:type="character" w:customStyle="1" w:styleId="Heading4Char">
    <w:name w:val="Heading 4 Char"/>
    <w:basedOn w:val="DefaultParagraphFont"/>
    <w:link w:val="Heading4"/>
    <w:rsid w:val="0076528A"/>
    <w:rPr>
      <w:bCs/>
      <w:sz w:val="24"/>
      <w:szCs w:val="28"/>
      <w:lang w:val="en-GB"/>
    </w:rPr>
  </w:style>
  <w:style w:type="character" w:customStyle="1" w:styleId="Heading5Char">
    <w:name w:val="Heading 5 Char"/>
    <w:basedOn w:val="DefaultParagraphFont"/>
    <w:link w:val="Heading5"/>
    <w:rsid w:val="0076528A"/>
    <w:rPr>
      <w:bCs/>
      <w:iCs/>
      <w:sz w:val="24"/>
      <w:szCs w:val="26"/>
      <w:lang w:val="en-GB"/>
    </w:rPr>
  </w:style>
  <w:style w:type="character" w:customStyle="1" w:styleId="Heading6Char">
    <w:name w:val="Heading 6 Char"/>
    <w:basedOn w:val="DefaultParagraphFont"/>
    <w:link w:val="Heading6"/>
    <w:rsid w:val="0076528A"/>
    <w:rPr>
      <w:bCs/>
      <w:sz w:val="24"/>
      <w:szCs w:val="22"/>
      <w:lang w:val="en-GB"/>
    </w:rPr>
  </w:style>
  <w:style w:type="character" w:customStyle="1" w:styleId="Heading7Char">
    <w:name w:val="Heading 7 Char"/>
    <w:basedOn w:val="DefaultParagraphFont"/>
    <w:link w:val="Heading7"/>
    <w:rsid w:val="0076528A"/>
    <w:rPr>
      <w:sz w:val="24"/>
      <w:szCs w:val="24"/>
      <w:lang w:val="en-GB"/>
    </w:rPr>
  </w:style>
  <w:style w:type="character" w:customStyle="1" w:styleId="Heading8Char">
    <w:name w:val="Heading 8 Char"/>
    <w:basedOn w:val="DefaultParagraphFont"/>
    <w:link w:val="Heading8"/>
    <w:rsid w:val="0076528A"/>
    <w:rPr>
      <w:i/>
      <w:iCs/>
      <w:sz w:val="24"/>
      <w:szCs w:val="24"/>
      <w:lang w:val="en-GB"/>
    </w:rPr>
  </w:style>
  <w:style w:type="character" w:customStyle="1" w:styleId="Heading9Char">
    <w:name w:val="Heading 9 Char"/>
    <w:basedOn w:val="DefaultParagraphFont"/>
    <w:link w:val="Heading9"/>
    <w:rsid w:val="0076528A"/>
    <w:rPr>
      <w:rFonts w:ascii="Arial" w:hAnsi="Arial" w:cs="Arial"/>
      <w:sz w:val="22"/>
      <w:szCs w:val="22"/>
      <w:lang w:val="en-GB"/>
    </w:rPr>
  </w:style>
  <w:style w:type="paragraph" w:styleId="BodyTextIndent2">
    <w:name w:val="Body Text Indent 2"/>
    <w:basedOn w:val="Normal"/>
    <w:link w:val="BodyTextIndent2Char"/>
    <w:rsid w:val="0076528A"/>
    <w:pPr>
      <w:spacing w:after="120" w:line="480" w:lineRule="auto"/>
      <w:ind w:left="283"/>
    </w:pPr>
    <w:rPr>
      <w:szCs w:val="20"/>
    </w:rPr>
  </w:style>
  <w:style w:type="character" w:customStyle="1" w:styleId="BodyTextIndent2Char">
    <w:name w:val="Body Text Indent 2 Char"/>
    <w:basedOn w:val="DefaultParagraphFont"/>
    <w:link w:val="BodyTextIndent2"/>
    <w:rsid w:val="0076528A"/>
    <w:rPr>
      <w:sz w:val="24"/>
      <w:lang w:val="lt-LT"/>
    </w:rPr>
  </w:style>
  <w:style w:type="character" w:customStyle="1" w:styleId="heading3char">
    <w:name w:val="heading3char"/>
    <w:basedOn w:val="DefaultParagraphFont"/>
    <w:rsid w:val="0076528A"/>
    <w:rPr>
      <w:rFonts w:ascii="Arial" w:hAnsi="Arial" w:cs="Arial" w:hint="default"/>
    </w:rPr>
  </w:style>
  <w:style w:type="table" w:styleId="TableGrid">
    <w:name w:val="Table Grid"/>
    <w:basedOn w:val="TableNormal"/>
    <w:rsid w:val="0076528A"/>
    <w:rPr>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basedOn w:val="DefaultParagraphFont"/>
    <w:link w:val="ListParagraph"/>
    <w:uiPriority w:val="34"/>
    <w:locked/>
    <w:rsid w:val="001F539F"/>
    <w:rPr>
      <w:rFonts w:ascii="Arial" w:hAnsi="Arial"/>
      <w:sz w:val="22"/>
      <w:szCs w:val="24"/>
      <w:lang w:val="en-GB"/>
    </w:rPr>
  </w:style>
  <w:style w:type="character" w:customStyle="1" w:styleId="BalloonTextChar">
    <w:name w:val="Balloon Text Char"/>
    <w:basedOn w:val="DefaultParagraphFont"/>
    <w:link w:val="BalloonText"/>
    <w:rsid w:val="0076528A"/>
    <w:rPr>
      <w:rFonts w:ascii="Tahoma" w:hAnsi="Tahoma" w:cs="Tahoma"/>
      <w:sz w:val="16"/>
      <w:szCs w:val="16"/>
      <w:lang w:val="lt-LT"/>
    </w:rPr>
  </w:style>
  <w:style w:type="character" w:customStyle="1" w:styleId="DocumentMapChar">
    <w:name w:val="Document Map Char"/>
    <w:basedOn w:val="DefaultParagraphFont"/>
    <w:link w:val="DocumentMap"/>
    <w:rsid w:val="0076528A"/>
    <w:rPr>
      <w:rFonts w:ascii="Tahoma" w:hAnsi="Tahoma" w:cs="Tahoma"/>
      <w:shd w:val="clear" w:color="auto" w:fill="000080"/>
      <w:lang w:val="lt-LT"/>
    </w:rPr>
  </w:style>
  <w:style w:type="paragraph" w:styleId="TOC4">
    <w:name w:val="toc 4"/>
    <w:basedOn w:val="Normal"/>
    <w:next w:val="Normal"/>
    <w:autoRedefine/>
    <w:uiPriority w:val="39"/>
    <w:unhideWhenUsed/>
    <w:rsid w:val="00D60A49"/>
    <w:pPr>
      <w:spacing w:after="100" w:line="276" w:lineRule="auto"/>
      <w:ind w:left="660"/>
    </w:pPr>
    <w:rPr>
      <w:rFonts w:asciiTheme="minorHAnsi" w:eastAsiaTheme="minorEastAsia" w:hAnsiTheme="minorHAnsi" w:cstheme="minorBidi"/>
      <w:sz w:val="22"/>
      <w:szCs w:val="22"/>
      <w:lang w:eastAsia="lt-LT"/>
    </w:rPr>
  </w:style>
  <w:style w:type="paragraph" w:styleId="TOC5">
    <w:name w:val="toc 5"/>
    <w:basedOn w:val="Normal"/>
    <w:next w:val="Normal"/>
    <w:autoRedefine/>
    <w:uiPriority w:val="39"/>
    <w:unhideWhenUsed/>
    <w:rsid w:val="00D60A49"/>
    <w:pPr>
      <w:spacing w:after="100" w:line="276" w:lineRule="auto"/>
      <w:ind w:left="880"/>
    </w:pPr>
    <w:rPr>
      <w:rFonts w:asciiTheme="minorHAnsi" w:eastAsiaTheme="minorEastAsia" w:hAnsiTheme="minorHAnsi" w:cstheme="minorBidi"/>
      <w:sz w:val="22"/>
      <w:szCs w:val="22"/>
      <w:lang w:eastAsia="lt-LT"/>
    </w:rPr>
  </w:style>
  <w:style w:type="paragraph" w:styleId="TOC6">
    <w:name w:val="toc 6"/>
    <w:basedOn w:val="Normal"/>
    <w:next w:val="Normal"/>
    <w:autoRedefine/>
    <w:uiPriority w:val="39"/>
    <w:unhideWhenUsed/>
    <w:rsid w:val="00D60A49"/>
    <w:pPr>
      <w:spacing w:after="100" w:line="276" w:lineRule="auto"/>
      <w:ind w:left="1100"/>
    </w:pPr>
    <w:rPr>
      <w:rFonts w:asciiTheme="minorHAnsi" w:eastAsiaTheme="minorEastAsia" w:hAnsiTheme="minorHAnsi" w:cstheme="minorBidi"/>
      <w:sz w:val="22"/>
      <w:szCs w:val="22"/>
      <w:lang w:eastAsia="lt-LT"/>
    </w:rPr>
  </w:style>
  <w:style w:type="paragraph" w:styleId="TOC7">
    <w:name w:val="toc 7"/>
    <w:basedOn w:val="Normal"/>
    <w:next w:val="Normal"/>
    <w:autoRedefine/>
    <w:uiPriority w:val="39"/>
    <w:unhideWhenUsed/>
    <w:rsid w:val="00D60A49"/>
    <w:pPr>
      <w:spacing w:after="100" w:line="276" w:lineRule="auto"/>
      <w:ind w:left="1320"/>
    </w:pPr>
    <w:rPr>
      <w:rFonts w:asciiTheme="minorHAnsi" w:eastAsiaTheme="minorEastAsia" w:hAnsiTheme="minorHAnsi" w:cstheme="minorBidi"/>
      <w:sz w:val="22"/>
      <w:szCs w:val="22"/>
      <w:lang w:eastAsia="lt-LT"/>
    </w:rPr>
  </w:style>
  <w:style w:type="paragraph" w:styleId="TOC8">
    <w:name w:val="toc 8"/>
    <w:basedOn w:val="Normal"/>
    <w:next w:val="Normal"/>
    <w:autoRedefine/>
    <w:uiPriority w:val="39"/>
    <w:unhideWhenUsed/>
    <w:rsid w:val="00D60A49"/>
    <w:pPr>
      <w:spacing w:after="100" w:line="276" w:lineRule="auto"/>
      <w:ind w:left="1540"/>
    </w:pPr>
    <w:rPr>
      <w:rFonts w:asciiTheme="minorHAnsi" w:eastAsiaTheme="minorEastAsia" w:hAnsiTheme="minorHAnsi" w:cstheme="minorBidi"/>
      <w:sz w:val="22"/>
      <w:szCs w:val="22"/>
      <w:lang w:eastAsia="lt-LT"/>
    </w:rPr>
  </w:style>
  <w:style w:type="paragraph" w:styleId="TOC9">
    <w:name w:val="toc 9"/>
    <w:basedOn w:val="Normal"/>
    <w:next w:val="Normal"/>
    <w:autoRedefine/>
    <w:uiPriority w:val="39"/>
    <w:unhideWhenUsed/>
    <w:rsid w:val="00D60A49"/>
    <w:pPr>
      <w:spacing w:after="100" w:line="276" w:lineRule="auto"/>
      <w:ind w:left="1760"/>
    </w:pPr>
    <w:rPr>
      <w:rFonts w:asciiTheme="minorHAnsi" w:eastAsiaTheme="minorEastAsia" w:hAnsiTheme="minorHAnsi" w:cstheme="minorBidi"/>
      <w:sz w:val="22"/>
      <w:szCs w:val="22"/>
      <w:lang w:eastAsia="lt-LT"/>
    </w:rPr>
  </w:style>
  <w:style w:type="paragraph" w:customStyle="1" w:styleId="HeadingFACf">
    <w:name w:val="HeadingFACf"/>
    <w:basedOn w:val="Normal"/>
    <w:rsid w:val="001D5DD9"/>
    <w:pPr>
      <w:keepNext/>
      <w:widowControl w:val="0"/>
      <w:suppressAutoHyphens/>
      <w:spacing w:before="240" w:after="120" w:line="360" w:lineRule="auto"/>
    </w:pPr>
    <w:rPr>
      <w:rFonts w:cs="Tahoma"/>
      <w:b/>
      <w:kern w:val="1"/>
      <w:szCs w:val="28"/>
      <w:lang w:eastAsia="ar-SA"/>
    </w:rPr>
  </w:style>
  <w:style w:type="paragraph" w:styleId="BodyTextIndent3">
    <w:name w:val="Body Text Indent 3"/>
    <w:basedOn w:val="Normal"/>
    <w:link w:val="BodyTextIndent3Char"/>
    <w:rsid w:val="00A220B2"/>
    <w:pPr>
      <w:spacing w:after="120"/>
      <w:ind w:left="283"/>
    </w:pPr>
    <w:rPr>
      <w:sz w:val="16"/>
      <w:szCs w:val="16"/>
    </w:rPr>
  </w:style>
  <w:style w:type="character" w:customStyle="1" w:styleId="BodyTextIndent3Char">
    <w:name w:val="Body Text Indent 3 Char"/>
    <w:basedOn w:val="DefaultParagraphFont"/>
    <w:link w:val="BodyTextIndent3"/>
    <w:rsid w:val="00A220B2"/>
    <w:rPr>
      <w:sz w:val="16"/>
      <w:szCs w:val="16"/>
      <w:lang w:val="en-GB"/>
    </w:rPr>
  </w:style>
  <w:style w:type="character" w:customStyle="1" w:styleId="Heading3Char0">
    <w:name w:val="Heading 3 Char"/>
    <w:basedOn w:val="DefaultParagraphFont"/>
    <w:rsid w:val="00A220B2"/>
    <w:rPr>
      <w:rFonts w:cs="Arial"/>
      <w:bCs/>
      <w:sz w:val="24"/>
      <w:szCs w:val="26"/>
      <w:lang w:val="lt-LT" w:eastAsia="en-US" w:bidi="ar-SA"/>
    </w:rPr>
  </w:style>
  <w:style w:type="paragraph" w:styleId="Revision">
    <w:name w:val="Revision"/>
    <w:hidden/>
    <w:uiPriority w:val="99"/>
    <w:semiHidden/>
    <w:rsid w:val="009B674D"/>
    <w:rPr>
      <w:sz w:val="24"/>
      <w:szCs w:val="24"/>
      <w:lang w:val="en-GB"/>
    </w:rPr>
  </w:style>
  <w:style w:type="character" w:customStyle="1" w:styleId="apple-style-span">
    <w:name w:val="apple-style-span"/>
    <w:basedOn w:val="DefaultParagraphFont"/>
    <w:rsid w:val="00950751"/>
  </w:style>
  <w:style w:type="character" w:customStyle="1" w:styleId="apple-converted-space">
    <w:name w:val="apple-converted-space"/>
    <w:basedOn w:val="DefaultParagraphFont"/>
    <w:rsid w:val="00950751"/>
  </w:style>
  <w:style w:type="character" w:styleId="Emphasis">
    <w:name w:val="Emphasis"/>
    <w:basedOn w:val="DefaultParagraphFont"/>
    <w:uiPriority w:val="20"/>
    <w:rsid w:val="00950751"/>
    <w:rPr>
      <w:i/>
      <w:iCs/>
    </w:rPr>
  </w:style>
  <w:style w:type="character" w:customStyle="1" w:styleId="Heading3Char1">
    <w:name w:val="Heading 3 Char1"/>
    <w:aliases w:val="2 Tema Char,SKYRIUS Char"/>
    <w:basedOn w:val="DefaultParagraphFont"/>
    <w:link w:val="Heading3"/>
    <w:rsid w:val="002F70AA"/>
    <w:rPr>
      <w:rFonts w:ascii="Trebuchet MS" w:hAnsi="Trebuchet MS" w:cs="Arial"/>
      <w:bCs/>
      <w:sz w:val="22"/>
      <w:szCs w:val="26"/>
      <w:lang w:val="en-GB"/>
    </w:rPr>
  </w:style>
  <w:style w:type="character" w:styleId="LineNumber">
    <w:name w:val="line number"/>
    <w:basedOn w:val="DefaultParagraphFont"/>
    <w:semiHidden/>
    <w:unhideWhenUsed/>
    <w:rsid w:val="005925E9"/>
  </w:style>
  <w:style w:type="paragraph" w:customStyle="1" w:styleId="Default">
    <w:name w:val="Default"/>
    <w:rsid w:val="00520C27"/>
    <w:pPr>
      <w:autoSpaceDE w:val="0"/>
      <w:autoSpaceDN w:val="0"/>
      <w:adjustRightInd w:val="0"/>
    </w:pPr>
    <w:rPr>
      <w:rFonts w:ascii="Calibri" w:hAnsi="Calibri" w:cs="Calibri"/>
      <w:color w:val="000000"/>
      <w:sz w:val="24"/>
      <w:szCs w:val="24"/>
      <w:lang w:val="lt-LT"/>
    </w:rPr>
  </w:style>
  <w:style w:type="character" w:styleId="Strong">
    <w:name w:val="Strong"/>
    <w:uiPriority w:val="22"/>
    <w:rsid w:val="00FC2ED1"/>
    <w:rPr>
      <w:b/>
      <w:bCs/>
    </w:rPr>
  </w:style>
  <w:style w:type="character" w:styleId="PlaceholderText">
    <w:name w:val="Placeholder Text"/>
    <w:basedOn w:val="DefaultParagraphFont"/>
    <w:uiPriority w:val="99"/>
    <w:semiHidden/>
    <w:rsid w:val="00510BB9"/>
    <w:rPr>
      <w:color w:val="808080"/>
    </w:rPr>
  </w:style>
  <w:style w:type="paragraph" w:styleId="Title">
    <w:name w:val="Title"/>
    <w:basedOn w:val="Normal"/>
    <w:next w:val="Normal"/>
    <w:link w:val="TitleChar"/>
    <w:rsid w:val="00A2367F"/>
    <w:pPr>
      <w:jc w:val="center"/>
    </w:pPr>
    <w:rPr>
      <w:rFonts w:ascii="Trebuchet MS" w:eastAsiaTheme="majorEastAsia" w:hAnsi="Trebuchet MS" w:cstheme="majorBidi"/>
      <w:spacing w:val="-10"/>
      <w:kern w:val="28"/>
      <w:sz w:val="22"/>
      <w:szCs w:val="56"/>
    </w:rPr>
  </w:style>
  <w:style w:type="character" w:customStyle="1" w:styleId="TitleChar">
    <w:name w:val="Title Char"/>
    <w:basedOn w:val="DefaultParagraphFont"/>
    <w:link w:val="Title"/>
    <w:rsid w:val="00A2367F"/>
    <w:rPr>
      <w:rFonts w:ascii="Trebuchet MS" w:eastAsiaTheme="majorEastAsia" w:hAnsi="Trebuchet MS" w:cstheme="majorBidi"/>
      <w:spacing w:val="-10"/>
      <w:kern w:val="28"/>
      <w:sz w:val="22"/>
      <w:szCs w:val="56"/>
      <w:lang w:val="en-GB"/>
    </w:rPr>
  </w:style>
  <w:style w:type="paragraph" w:customStyle="1" w:styleId="Pavadinimas1">
    <w:name w:val="Pavadinimas1"/>
    <w:basedOn w:val="Normal"/>
    <w:link w:val="PavadinimasChar"/>
    <w:rsid w:val="000C6800"/>
    <w:pPr>
      <w:tabs>
        <w:tab w:val="left" w:pos="1134"/>
      </w:tabs>
      <w:ind w:left="709"/>
      <w:jc w:val="center"/>
    </w:pPr>
    <w:rPr>
      <w:rFonts w:ascii="Trebuchet MS" w:hAnsi="Trebuchet MS"/>
      <w:b/>
      <w:sz w:val="32"/>
    </w:rPr>
  </w:style>
  <w:style w:type="character" w:customStyle="1" w:styleId="PavadinimasChar">
    <w:name w:val="Pavadinimas Char"/>
    <w:basedOn w:val="DefaultParagraphFont"/>
    <w:link w:val="Pavadinimas1"/>
    <w:rsid w:val="000C6800"/>
    <w:rPr>
      <w:rFonts w:ascii="Trebuchet MS" w:hAnsi="Trebuchet MS"/>
      <w:b/>
      <w:sz w:val="32"/>
      <w:szCs w:val="24"/>
      <w:lang w:val="lt-LT"/>
    </w:rPr>
  </w:style>
  <w:style w:type="paragraph" w:styleId="Subtitle">
    <w:name w:val="Subtitle"/>
    <w:aliases w:val="Pavadinimas 2"/>
    <w:basedOn w:val="Normal"/>
    <w:next w:val="Normal"/>
    <w:link w:val="SubtitleChar"/>
    <w:rsid w:val="00BE0247"/>
    <w:pPr>
      <w:numPr>
        <w:ilvl w:val="1"/>
      </w:numPr>
      <w:spacing w:after="160"/>
      <w:jc w:val="center"/>
    </w:pPr>
    <w:rPr>
      <w:rFonts w:ascii="Trebuchet MS" w:eastAsiaTheme="minorEastAsia" w:hAnsi="Trebuchet MS" w:cstheme="minorBidi"/>
      <w:caps/>
      <w:color w:val="000000" w:themeColor="text1"/>
      <w:sz w:val="22"/>
      <w:szCs w:val="22"/>
    </w:rPr>
  </w:style>
  <w:style w:type="character" w:customStyle="1" w:styleId="SubtitleChar">
    <w:name w:val="Subtitle Char"/>
    <w:aliases w:val="Pavadinimas 2 Char"/>
    <w:basedOn w:val="DefaultParagraphFont"/>
    <w:link w:val="Subtitle"/>
    <w:rsid w:val="00BE0247"/>
    <w:rPr>
      <w:rFonts w:ascii="Trebuchet MS" w:eastAsiaTheme="minorEastAsia" w:hAnsi="Trebuchet MS" w:cstheme="minorBidi"/>
      <w:caps/>
      <w:color w:val="000000" w:themeColor="text1"/>
      <w:sz w:val="22"/>
      <w:szCs w:val="22"/>
      <w:lang w:val="en-GB"/>
    </w:rPr>
  </w:style>
  <w:style w:type="paragraph" w:styleId="NoSpacing">
    <w:name w:val="No Spacing"/>
    <w:aliases w:val="Normalus,Punktai"/>
    <w:link w:val="NoSpacingChar"/>
    <w:uiPriority w:val="1"/>
    <w:rsid w:val="002C19FB"/>
    <w:pPr>
      <w:spacing w:line="276" w:lineRule="auto"/>
      <w:ind w:firstLine="567"/>
      <w:jc w:val="both"/>
    </w:pPr>
    <w:rPr>
      <w:rFonts w:ascii="Trebuchet MS" w:hAnsi="Trebuchet MS"/>
      <w:sz w:val="22"/>
      <w:szCs w:val="24"/>
      <w:lang w:val="en-GB"/>
    </w:rPr>
  </w:style>
  <w:style w:type="character" w:customStyle="1" w:styleId="Heading1Char">
    <w:name w:val="Heading 1 Char"/>
    <w:basedOn w:val="DefaultParagraphFont"/>
    <w:link w:val="Heading1"/>
    <w:uiPriority w:val="9"/>
    <w:rsid w:val="00D326DB"/>
    <w:rPr>
      <w:rFonts w:ascii="Arial" w:hAnsi="Arial"/>
      <w:b/>
      <w:caps/>
      <w:sz w:val="22"/>
      <w:szCs w:val="24"/>
      <w:lang w:val="en-GB"/>
    </w:rPr>
  </w:style>
  <w:style w:type="paragraph" w:styleId="Bibliography">
    <w:name w:val="Bibliography"/>
    <w:basedOn w:val="Normal"/>
    <w:next w:val="Normal"/>
    <w:uiPriority w:val="37"/>
    <w:unhideWhenUsed/>
    <w:rsid w:val="00515DFE"/>
  </w:style>
  <w:style w:type="paragraph" w:styleId="Caption">
    <w:name w:val="caption"/>
    <w:basedOn w:val="Normal"/>
    <w:next w:val="Normal"/>
    <w:unhideWhenUsed/>
    <w:rsid w:val="00997821"/>
    <w:pPr>
      <w:spacing w:after="200"/>
    </w:pPr>
    <w:rPr>
      <w:i/>
      <w:iCs/>
      <w:color w:val="1F497D" w:themeColor="text2"/>
      <w:sz w:val="18"/>
      <w:szCs w:val="18"/>
    </w:rPr>
  </w:style>
  <w:style w:type="paragraph" w:styleId="FootnoteText">
    <w:name w:val="footnote text"/>
    <w:basedOn w:val="Normal"/>
    <w:link w:val="FootnoteTextChar"/>
    <w:unhideWhenUsed/>
    <w:rsid w:val="0003721C"/>
    <w:rPr>
      <w:sz w:val="20"/>
      <w:szCs w:val="20"/>
    </w:rPr>
  </w:style>
  <w:style w:type="character" w:customStyle="1" w:styleId="FootnoteTextChar">
    <w:name w:val="Footnote Text Char"/>
    <w:basedOn w:val="DefaultParagraphFont"/>
    <w:link w:val="FootnoteText"/>
    <w:rsid w:val="0003721C"/>
    <w:rPr>
      <w:lang w:val="en-GB"/>
    </w:rPr>
  </w:style>
  <w:style w:type="character" w:styleId="FootnoteReference">
    <w:name w:val="footnote reference"/>
    <w:basedOn w:val="DefaultParagraphFont"/>
    <w:semiHidden/>
    <w:unhideWhenUsed/>
    <w:rsid w:val="0003721C"/>
    <w:rPr>
      <w:vertAlign w:val="superscript"/>
    </w:rPr>
  </w:style>
  <w:style w:type="paragraph" w:styleId="EndnoteText">
    <w:name w:val="endnote text"/>
    <w:basedOn w:val="Normal"/>
    <w:link w:val="EndnoteTextChar"/>
    <w:semiHidden/>
    <w:unhideWhenUsed/>
    <w:rsid w:val="00A364EB"/>
    <w:rPr>
      <w:sz w:val="20"/>
      <w:szCs w:val="20"/>
    </w:rPr>
  </w:style>
  <w:style w:type="character" w:customStyle="1" w:styleId="EndnoteTextChar">
    <w:name w:val="Endnote Text Char"/>
    <w:basedOn w:val="DefaultParagraphFont"/>
    <w:link w:val="EndnoteText"/>
    <w:semiHidden/>
    <w:rsid w:val="00A364EB"/>
    <w:rPr>
      <w:lang w:val="en-GB"/>
    </w:rPr>
  </w:style>
  <w:style w:type="character" w:styleId="EndnoteReference">
    <w:name w:val="endnote reference"/>
    <w:basedOn w:val="DefaultParagraphFont"/>
    <w:semiHidden/>
    <w:unhideWhenUsed/>
    <w:rsid w:val="00A364EB"/>
    <w:rPr>
      <w:vertAlign w:val="superscript"/>
    </w:rPr>
  </w:style>
  <w:style w:type="character" w:customStyle="1" w:styleId="name">
    <w:name w:val="name"/>
    <w:basedOn w:val="DefaultParagraphFont"/>
    <w:rsid w:val="00664FFB"/>
  </w:style>
  <w:style w:type="character" w:styleId="UnresolvedMention">
    <w:name w:val="Unresolved Mention"/>
    <w:basedOn w:val="DefaultParagraphFont"/>
    <w:uiPriority w:val="99"/>
    <w:semiHidden/>
    <w:unhideWhenUsed/>
    <w:rsid w:val="00070FC7"/>
    <w:rPr>
      <w:color w:val="605E5C"/>
      <w:shd w:val="clear" w:color="auto" w:fill="E1DFDD"/>
    </w:rPr>
  </w:style>
  <w:style w:type="character" w:customStyle="1" w:styleId="NoSpacingChar">
    <w:name w:val="No Spacing Char"/>
    <w:aliases w:val="Normalus Char,Punktai Char"/>
    <w:basedOn w:val="DefaultParagraphFont"/>
    <w:link w:val="NoSpacing"/>
    <w:uiPriority w:val="1"/>
    <w:rsid w:val="004571A3"/>
    <w:rPr>
      <w:rFonts w:ascii="Trebuchet MS" w:hAnsi="Trebuchet MS"/>
      <w:sz w:val="22"/>
      <w:szCs w:val="24"/>
      <w:lang w:val="en-GB"/>
    </w:rPr>
  </w:style>
  <w:style w:type="character" w:customStyle="1" w:styleId="cf01">
    <w:name w:val="cf01"/>
    <w:basedOn w:val="DefaultParagraphFont"/>
    <w:rsid w:val="00261292"/>
    <w:rPr>
      <w:rFonts w:ascii="Segoe UI" w:hAnsi="Segoe UI" w:cs="Segoe UI" w:hint="default"/>
      <w:sz w:val="18"/>
      <w:szCs w:val="18"/>
    </w:rPr>
  </w:style>
  <w:style w:type="paragraph" w:styleId="NormalWeb">
    <w:name w:val="Normal (Web)"/>
    <w:basedOn w:val="Normal"/>
    <w:uiPriority w:val="99"/>
    <w:semiHidden/>
    <w:unhideWhenUsed/>
    <w:rsid w:val="00C14760"/>
    <w:pPr>
      <w:spacing w:before="100" w:beforeAutospacing="1" w:after="100" w:afterAutospacing="1"/>
    </w:pPr>
    <w:rPr>
      <w:lang w:eastAsia="lt-LT"/>
    </w:rPr>
  </w:style>
  <w:style w:type="character" w:customStyle="1" w:styleId="normaltextrun">
    <w:name w:val="normaltextrun"/>
    <w:basedOn w:val="DefaultParagraphFont"/>
    <w:rsid w:val="00C14760"/>
  </w:style>
  <w:style w:type="character" w:customStyle="1" w:styleId="eop">
    <w:name w:val="eop"/>
    <w:basedOn w:val="DefaultParagraphFont"/>
    <w:rsid w:val="00C14760"/>
  </w:style>
  <w:style w:type="character" w:customStyle="1" w:styleId="ui-provider">
    <w:name w:val="ui-provider"/>
    <w:basedOn w:val="DefaultParagraphFont"/>
    <w:rsid w:val="00EC4F28"/>
  </w:style>
  <w:style w:type="paragraph" w:customStyle="1" w:styleId="paragraph">
    <w:name w:val="paragraph"/>
    <w:basedOn w:val="Normal"/>
    <w:rsid w:val="00171375"/>
    <w:pPr>
      <w:spacing w:before="100" w:beforeAutospacing="1" w:after="100" w:afterAutospacing="1"/>
    </w:pPr>
    <w:rPr>
      <w:lang w:val="en-US"/>
    </w:rPr>
  </w:style>
  <w:style w:type="paragraph" w:customStyle="1" w:styleId="Stilius1">
    <w:name w:val="Stilius1"/>
    <w:basedOn w:val="Heading1"/>
    <w:qFormat/>
    <w:rsid w:val="007551BF"/>
    <w:pPr>
      <w:numPr>
        <w:numId w:val="0"/>
      </w:numPr>
      <w:spacing w:before="120" w:after="120"/>
    </w:pPr>
    <w:rPr>
      <w:szCs w:val="22"/>
    </w:rPr>
  </w:style>
  <w:style w:type="paragraph" w:customStyle="1" w:styleId="Stilius12">
    <w:name w:val="Stilius12"/>
    <w:basedOn w:val="Heading1"/>
    <w:qFormat/>
    <w:rsid w:val="007551BF"/>
    <w:pPr>
      <w:numPr>
        <w:numId w:val="0"/>
      </w:numPr>
      <w:spacing w:before="120" w:after="120"/>
      <w:ind w:left="227"/>
    </w:pPr>
    <w:rPr>
      <w:szCs w:val="22"/>
    </w:rPr>
  </w:style>
  <w:style w:type="paragraph" w:customStyle="1" w:styleId="Stilius13">
    <w:name w:val="Stilius13"/>
    <w:basedOn w:val="Stilius1"/>
    <w:link w:val="Stilius13Diagrama"/>
    <w:qFormat/>
    <w:rsid w:val="007551BF"/>
    <w:pPr>
      <w:ind w:left="454"/>
    </w:pPr>
    <w:rPr>
      <w:rFonts w:cs="Arial"/>
      <w:b w:val="0"/>
      <w:bCs/>
      <w:caps w:val="0"/>
    </w:rPr>
  </w:style>
  <w:style w:type="character" w:customStyle="1" w:styleId="Stilius13Diagrama">
    <w:name w:val="Stilius13 Diagrama"/>
    <w:basedOn w:val="DefaultParagraphFont"/>
    <w:link w:val="Stilius13"/>
    <w:rsid w:val="007551BF"/>
    <w:rPr>
      <w:rFonts w:ascii="Arial" w:hAnsi="Arial" w:cs="Arial"/>
      <w:bCs/>
      <w:sz w:val="22"/>
      <w:szCs w:val="22"/>
      <w:lang w:val="lt-LT"/>
    </w:rPr>
  </w:style>
  <w:style w:type="paragraph" w:customStyle="1" w:styleId="Stilius14">
    <w:name w:val="Stilius14"/>
    <w:basedOn w:val="Stilius13"/>
    <w:link w:val="Stilius14Diagrama"/>
    <w:qFormat/>
    <w:rsid w:val="007551BF"/>
    <w:pPr>
      <w:ind w:left="680"/>
    </w:pPr>
  </w:style>
  <w:style w:type="character" w:customStyle="1" w:styleId="Stilius14Diagrama">
    <w:name w:val="Stilius14 Diagrama"/>
    <w:basedOn w:val="Stilius13Diagrama"/>
    <w:link w:val="Stilius14"/>
    <w:rsid w:val="007551BF"/>
    <w:rPr>
      <w:rFonts w:ascii="Arial" w:hAnsi="Arial" w:cs="Arial"/>
      <w:bCs/>
      <w:sz w:val="22"/>
      <w:szCs w:val="22"/>
      <w:lang w:val="lt-LT"/>
    </w:rPr>
  </w:style>
  <w:style w:type="paragraph" w:customStyle="1" w:styleId="Stilius15">
    <w:name w:val="Stilius15"/>
    <w:basedOn w:val="Stilius14"/>
    <w:qFormat/>
    <w:rsid w:val="007551BF"/>
    <w:pPr>
      <w:ind w:left="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2809">
      <w:bodyDiv w:val="1"/>
      <w:marLeft w:val="0"/>
      <w:marRight w:val="0"/>
      <w:marTop w:val="0"/>
      <w:marBottom w:val="0"/>
      <w:divBdr>
        <w:top w:val="none" w:sz="0" w:space="0" w:color="auto"/>
        <w:left w:val="none" w:sz="0" w:space="0" w:color="auto"/>
        <w:bottom w:val="none" w:sz="0" w:space="0" w:color="auto"/>
        <w:right w:val="none" w:sz="0" w:space="0" w:color="auto"/>
      </w:divBdr>
    </w:div>
    <w:div w:id="281220">
      <w:bodyDiv w:val="1"/>
      <w:marLeft w:val="0"/>
      <w:marRight w:val="0"/>
      <w:marTop w:val="0"/>
      <w:marBottom w:val="0"/>
      <w:divBdr>
        <w:top w:val="none" w:sz="0" w:space="0" w:color="auto"/>
        <w:left w:val="none" w:sz="0" w:space="0" w:color="auto"/>
        <w:bottom w:val="none" w:sz="0" w:space="0" w:color="auto"/>
        <w:right w:val="none" w:sz="0" w:space="0" w:color="auto"/>
      </w:divBdr>
    </w:div>
    <w:div w:id="934337">
      <w:bodyDiv w:val="1"/>
      <w:marLeft w:val="0"/>
      <w:marRight w:val="0"/>
      <w:marTop w:val="0"/>
      <w:marBottom w:val="0"/>
      <w:divBdr>
        <w:top w:val="none" w:sz="0" w:space="0" w:color="auto"/>
        <w:left w:val="none" w:sz="0" w:space="0" w:color="auto"/>
        <w:bottom w:val="none" w:sz="0" w:space="0" w:color="auto"/>
        <w:right w:val="none" w:sz="0" w:space="0" w:color="auto"/>
      </w:divBdr>
    </w:div>
    <w:div w:id="1319440">
      <w:bodyDiv w:val="1"/>
      <w:marLeft w:val="0"/>
      <w:marRight w:val="0"/>
      <w:marTop w:val="0"/>
      <w:marBottom w:val="0"/>
      <w:divBdr>
        <w:top w:val="none" w:sz="0" w:space="0" w:color="auto"/>
        <w:left w:val="none" w:sz="0" w:space="0" w:color="auto"/>
        <w:bottom w:val="none" w:sz="0" w:space="0" w:color="auto"/>
        <w:right w:val="none" w:sz="0" w:space="0" w:color="auto"/>
      </w:divBdr>
    </w:div>
    <w:div w:id="1861379">
      <w:bodyDiv w:val="1"/>
      <w:marLeft w:val="0"/>
      <w:marRight w:val="0"/>
      <w:marTop w:val="0"/>
      <w:marBottom w:val="0"/>
      <w:divBdr>
        <w:top w:val="none" w:sz="0" w:space="0" w:color="auto"/>
        <w:left w:val="none" w:sz="0" w:space="0" w:color="auto"/>
        <w:bottom w:val="none" w:sz="0" w:space="0" w:color="auto"/>
        <w:right w:val="none" w:sz="0" w:space="0" w:color="auto"/>
      </w:divBdr>
    </w:div>
    <w:div w:id="2367616">
      <w:bodyDiv w:val="1"/>
      <w:marLeft w:val="0"/>
      <w:marRight w:val="0"/>
      <w:marTop w:val="0"/>
      <w:marBottom w:val="0"/>
      <w:divBdr>
        <w:top w:val="none" w:sz="0" w:space="0" w:color="auto"/>
        <w:left w:val="none" w:sz="0" w:space="0" w:color="auto"/>
        <w:bottom w:val="none" w:sz="0" w:space="0" w:color="auto"/>
        <w:right w:val="none" w:sz="0" w:space="0" w:color="auto"/>
      </w:divBdr>
    </w:div>
    <w:div w:id="2434997">
      <w:bodyDiv w:val="1"/>
      <w:marLeft w:val="0"/>
      <w:marRight w:val="0"/>
      <w:marTop w:val="0"/>
      <w:marBottom w:val="0"/>
      <w:divBdr>
        <w:top w:val="none" w:sz="0" w:space="0" w:color="auto"/>
        <w:left w:val="none" w:sz="0" w:space="0" w:color="auto"/>
        <w:bottom w:val="none" w:sz="0" w:space="0" w:color="auto"/>
        <w:right w:val="none" w:sz="0" w:space="0" w:color="auto"/>
      </w:divBdr>
    </w:div>
    <w:div w:id="2559911">
      <w:bodyDiv w:val="1"/>
      <w:marLeft w:val="0"/>
      <w:marRight w:val="0"/>
      <w:marTop w:val="0"/>
      <w:marBottom w:val="0"/>
      <w:divBdr>
        <w:top w:val="none" w:sz="0" w:space="0" w:color="auto"/>
        <w:left w:val="none" w:sz="0" w:space="0" w:color="auto"/>
        <w:bottom w:val="none" w:sz="0" w:space="0" w:color="auto"/>
        <w:right w:val="none" w:sz="0" w:space="0" w:color="auto"/>
      </w:divBdr>
    </w:div>
    <w:div w:id="2753508">
      <w:bodyDiv w:val="1"/>
      <w:marLeft w:val="0"/>
      <w:marRight w:val="0"/>
      <w:marTop w:val="0"/>
      <w:marBottom w:val="0"/>
      <w:divBdr>
        <w:top w:val="none" w:sz="0" w:space="0" w:color="auto"/>
        <w:left w:val="none" w:sz="0" w:space="0" w:color="auto"/>
        <w:bottom w:val="none" w:sz="0" w:space="0" w:color="auto"/>
        <w:right w:val="none" w:sz="0" w:space="0" w:color="auto"/>
      </w:divBdr>
    </w:div>
    <w:div w:id="3283470">
      <w:bodyDiv w:val="1"/>
      <w:marLeft w:val="0"/>
      <w:marRight w:val="0"/>
      <w:marTop w:val="0"/>
      <w:marBottom w:val="0"/>
      <w:divBdr>
        <w:top w:val="none" w:sz="0" w:space="0" w:color="auto"/>
        <w:left w:val="none" w:sz="0" w:space="0" w:color="auto"/>
        <w:bottom w:val="none" w:sz="0" w:space="0" w:color="auto"/>
        <w:right w:val="none" w:sz="0" w:space="0" w:color="auto"/>
      </w:divBdr>
    </w:div>
    <w:div w:id="4212399">
      <w:bodyDiv w:val="1"/>
      <w:marLeft w:val="0"/>
      <w:marRight w:val="0"/>
      <w:marTop w:val="0"/>
      <w:marBottom w:val="0"/>
      <w:divBdr>
        <w:top w:val="none" w:sz="0" w:space="0" w:color="auto"/>
        <w:left w:val="none" w:sz="0" w:space="0" w:color="auto"/>
        <w:bottom w:val="none" w:sz="0" w:space="0" w:color="auto"/>
        <w:right w:val="none" w:sz="0" w:space="0" w:color="auto"/>
      </w:divBdr>
    </w:div>
    <w:div w:id="4326225">
      <w:bodyDiv w:val="1"/>
      <w:marLeft w:val="0"/>
      <w:marRight w:val="0"/>
      <w:marTop w:val="0"/>
      <w:marBottom w:val="0"/>
      <w:divBdr>
        <w:top w:val="none" w:sz="0" w:space="0" w:color="auto"/>
        <w:left w:val="none" w:sz="0" w:space="0" w:color="auto"/>
        <w:bottom w:val="none" w:sz="0" w:space="0" w:color="auto"/>
        <w:right w:val="none" w:sz="0" w:space="0" w:color="auto"/>
      </w:divBdr>
    </w:div>
    <w:div w:id="4789068">
      <w:bodyDiv w:val="1"/>
      <w:marLeft w:val="0"/>
      <w:marRight w:val="0"/>
      <w:marTop w:val="0"/>
      <w:marBottom w:val="0"/>
      <w:divBdr>
        <w:top w:val="none" w:sz="0" w:space="0" w:color="auto"/>
        <w:left w:val="none" w:sz="0" w:space="0" w:color="auto"/>
        <w:bottom w:val="none" w:sz="0" w:space="0" w:color="auto"/>
        <w:right w:val="none" w:sz="0" w:space="0" w:color="auto"/>
      </w:divBdr>
    </w:div>
    <w:div w:id="5523530">
      <w:bodyDiv w:val="1"/>
      <w:marLeft w:val="0"/>
      <w:marRight w:val="0"/>
      <w:marTop w:val="0"/>
      <w:marBottom w:val="0"/>
      <w:divBdr>
        <w:top w:val="none" w:sz="0" w:space="0" w:color="auto"/>
        <w:left w:val="none" w:sz="0" w:space="0" w:color="auto"/>
        <w:bottom w:val="none" w:sz="0" w:space="0" w:color="auto"/>
        <w:right w:val="none" w:sz="0" w:space="0" w:color="auto"/>
      </w:divBdr>
    </w:div>
    <w:div w:id="6101376">
      <w:bodyDiv w:val="1"/>
      <w:marLeft w:val="0"/>
      <w:marRight w:val="0"/>
      <w:marTop w:val="0"/>
      <w:marBottom w:val="0"/>
      <w:divBdr>
        <w:top w:val="none" w:sz="0" w:space="0" w:color="auto"/>
        <w:left w:val="none" w:sz="0" w:space="0" w:color="auto"/>
        <w:bottom w:val="none" w:sz="0" w:space="0" w:color="auto"/>
        <w:right w:val="none" w:sz="0" w:space="0" w:color="auto"/>
      </w:divBdr>
    </w:div>
    <w:div w:id="6831636">
      <w:bodyDiv w:val="1"/>
      <w:marLeft w:val="0"/>
      <w:marRight w:val="0"/>
      <w:marTop w:val="0"/>
      <w:marBottom w:val="0"/>
      <w:divBdr>
        <w:top w:val="none" w:sz="0" w:space="0" w:color="auto"/>
        <w:left w:val="none" w:sz="0" w:space="0" w:color="auto"/>
        <w:bottom w:val="none" w:sz="0" w:space="0" w:color="auto"/>
        <w:right w:val="none" w:sz="0" w:space="0" w:color="auto"/>
      </w:divBdr>
    </w:div>
    <w:div w:id="7030692">
      <w:bodyDiv w:val="1"/>
      <w:marLeft w:val="0"/>
      <w:marRight w:val="0"/>
      <w:marTop w:val="0"/>
      <w:marBottom w:val="0"/>
      <w:divBdr>
        <w:top w:val="none" w:sz="0" w:space="0" w:color="auto"/>
        <w:left w:val="none" w:sz="0" w:space="0" w:color="auto"/>
        <w:bottom w:val="none" w:sz="0" w:space="0" w:color="auto"/>
        <w:right w:val="none" w:sz="0" w:space="0" w:color="auto"/>
      </w:divBdr>
    </w:div>
    <w:div w:id="7415094">
      <w:bodyDiv w:val="1"/>
      <w:marLeft w:val="0"/>
      <w:marRight w:val="0"/>
      <w:marTop w:val="0"/>
      <w:marBottom w:val="0"/>
      <w:divBdr>
        <w:top w:val="none" w:sz="0" w:space="0" w:color="auto"/>
        <w:left w:val="none" w:sz="0" w:space="0" w:color="auto"/>
        <w:bottom w:val="none" w:sz="0" w:space="0" w:color="auto"/>
        <w:right w:val="none" w:sz="0" w:space="0" w:color="auto"/>
      </w:divBdr>
    </w:div>
    <w:div w:id="7562604">
      <w:bodyDiv w:val="1"/>
      <w:marLeft w:val="0"/>
      <w:marRight w:val="0"/>
      <w:marTop w:val="0"/>
      <w:marBottom w:val="0"/>
      <w:divBdr>
        <w:top w:val="none" w:sz="0" w:space="0" w:color="auto"/>
        <w:left w:val="none" w:sz="0" w:space="0" w:color="auto"/>
        <w:bottom w:val="none" w:sz="0" w:space="0" w:color="auto"/>
        <w:right w:val="none" w:sz="0" w:space="0" w:color="auto"/>
      </w:divBdr>
    </w:div>
    <w:div w:id="9718812">
      <w:bodyDiv w:val="1"/>
      <w:marLeft w:val="0"/>
      <w:marRight w:val="0"/>
      <w:marTop w:val="0"/>
      <w:marBottom w:val="0"/>
      <w:divBdr>
        <w:top w:val="none" w:sz="0" w:space="0" w:color="auto"/>
        <w:left w:val="none" w:sz="0" w:space="0" w:color="auto"/>
        <w:bottom w:val="none" w:sz="0" w:space="0" w:color="auto"/>
        <w:right w:val="none" w:sz="0" w:space="0" w:color="auto"/>
      </w:divBdr>
    </w:div>
    <w:div w:id="12268928">
      <w:bodyDiv w:val="1"/>
      <w:marLeft w:val="0"/>
      <w:marRight w:val="0"/>
      <w:marTop w:val="0"/>
      <w:marBottom w:val="0"/>
      <w:divBdr>
        <w:top w:val="none" w:sz="0" w:space="0" w:color="auto"/>
        <w:left w:val="none" w:sz="0" w:space="0" w:color="auto"/>
        <w:bottom w:val="none" w:sz="0" w:space="0" w:color="auto"/>
        <w:right w:val="none" w:sz="0" w:space="0" w:color="auto"/>
      </w:divBdr>
    </w:div>
    <w:div w:id="12386534">
      <w:bodyDiv w:val="1"/>
      <w:marLeft w:val="0"/>
      <w:marRight w:val="0"/>
      <w:marTop w:val="0"/>
      <w:marBottom w:val="0"/>
      <w:divBdr>
        <w:top w:val="none" w:sz="0" w:space="0" w:color="auto"/>
        <w:left w:val="none" w:sz="0" w:space="0" w:color="auto"/>
        <w:bottom w:val="none" w:sz="0" w:space="0" w:color="auto"/>
        <w:right w:val="none" w:sz="0" w:space="0" w:color="auto"/>
      </w:divBdr>
    </w:div>
    <w:div w:id="12534407">
      <w:bodyDiv w:val="1"/>
      <w:marLeft w:val="0"/>
      <w:marRight w:val="0"/>
      <w:marTop w:val="0"/>
      <w:marBottom w:val="0"/>
      <w:divBdr>
        <w:top w:val="none" w:sz="0" w:space="0" w:color="auto"/>
        <w:left w:val="none" w:sz="0" w:space="0" w:color="auto"/>
        <w:bottom w:val="none" w:sz="0" w:space="0" w:color="auto"/>
        <w:right w:val="none" w:sz="0" w:space="0" w:color="auto"/>
      </w:divBdr>
    </w:div>
    <w:div w:id="12998752">
      <w:bodyDiv w:val="1"/>
      <w:marLeft w:val="0"/>
      <w:marRight w:val="0"/>
      <w:marTop w:val="0"/>
      <w:marBottom w:val="0"/>
      <w:divBdr>
        <w:top w:val="none" w:sz="0" w:space="0" w:color="auto"/>
        <w:left w:val="none" w:sz="0" w:space="0" w:color="auto"/>
        <w:bottom w:val="none" w:sz="0" w:space="0" w:color="auto"/>
        <w:right w:val="none" w:sz="0" w:space="0" w:color="auto"/>
      </w:divBdr>
    </w:div>
    <w:div w:id="16275696">
      <w:bodyDiv w:val="1"/>
      <w:marLeft w:val="0"/>
      <w:marRight w:val="0"/>
      <w:marTop w:val="0"/>
      <w:marBottom w:val="0"/>
      <w:divBdr>
        <w:top w:val="none" w:sz="0" w:space="0" w:color="auto"/>
        <w:left w:val="none" w:sz="0" w:space="0" w:color="auto"/>
        <w:bottom w:val="none" w:sz="0" w:space="0" w:color="auto"/>
        <w:right w:val="none" w:sz="0" w:space="0" w:color="auto"/>
      </w:divBdr>
    </w:div>
    <w:div w:id="16545184">
      <w:bodyDiv w:val="1"/>
      <w:marLeft w:val="0"/>
      <w:marRight w:val="0"/>
      <w:marTop w:val="0"/>
      <w:marBottom w:val="0"/>
      <w:divBdr>
        <w:top w:val="none" w:sz="0" w:space="0" w:color="auto"/>
        <w:left w:val="none" w:sz="0" w:space="0" w:color="auto"/>
        <w:bottom w:val="none" w:sz="0" w:space="0" w:color="auto"/>
        <w:right w:val="none" w:sz="0" w:space="0" w:color="auto"/>
      </w:divBdr>
    </w:div>
    <w:div w:id="17246528">
      <w:bodyDiv w:val="1"/>
      <w:marLeft w:val="0"/>
      <w:marRight w:val="0"/>
      <w:marTop w:val="0"/>
      <w:marBottom w:val="0"/>
      <w:divBdr>
        <w:top w:val="none" w:sz="0" w:space="0" w:color="auto"/>
        <w:left w:val="none" w:sz="0" w:space="0" w:color="auto"/>
        <w:bottom w:val="none" w:sz="0" w:space="0" w:color="auto"/>
        <w:right w:val="none" w:sz="0" w:space="0" w:color="auto"/>
      </w:divBdr>
    </w:div>
    <w:div w:id="17317497">
      <w:bodyDiv w:val="1"/>
      <w:marLeft w:val="0"/>
      <w:marRight w:val="0"/>
      <w:marTop w:val="0"/>
      <w:marBottom w:val="0"/>
      <w:divBdr>
        <w:top w:val="none" w:sz="0" w:space="0" w:color="auto"/>
        <w:left w:val="none" w:sz="0" w:space="0" w:color="auto"/>
        <w:bottom w:val="none" w:sz="0" w:space="0" w:color="auto"/>
        <w:right w:val="none" w:sz="0" w:space="0" w:color="auto"/>
      </w:divBdr>
    </w:div>
    <w:div w:id="17657283">
      <w:bodyDiv w:val="1"/>
      <w:marLeft w:val="0"/>
      <w:marRight w:val="0"/>
      <w:marTop w:val="0"/>
      <w:marBottom w:val="0"/>
      <w:divBdr>
        <w:top w:val="none" w:sz="0" w:space="0" w:color="auto"/>
        <w:left w:val="none" w:sz="0" w:space="0" w:color="auto"/>
        <w:bottom w:val="none" w:sz="0" w:space="0" w:color="auto"/>
        <w:right w:val="none" w:sz="0" w:space="0" w:color="auto"/>
      </w:divBdr>
    </w:div>
    <w:div w:id="17826744">
      <w:bodyDiv w:val="1"/>
      <w:marLeft w:val="0"/>
      <w:marRight w:val="0"/>
      <w:marTop w:val="0"/>
      <w:marBottom w:val="0"/>
      <w:divBdr>
        <w:top w:val="none" w:sz="0" w:space="0" w:color="auto"/>
        <w:left w:val="none" w:sz="0" w:space="0" w:color="auto"/>
        <w:bottom w:val="none" w:sz="0" w:space="0" w:color="auto"/>
        <w:right w:val="none" w:sz="0" w:space="0" w:color="auto"/>
      </w:divBdr>
    </w:div>
    <w:div w:id="18820874">
      <w:bodyDiv w:val="1"/>
      <w:marLeft w:val="0"/>
      <w:marRight w:val="0"/>
      <w:marTop w:val="0"/>
      <w:marBottom w:val="0"/>
      <w:divBdr>
        <w:top w:val="none" w:sz="0" w:space="0" w:color="auto"/>
        <w:left w:val="none" w:sz="0" w:space="0" w:color="auto"/>
        <w:bottom w:val="none" w:sz="0" w:space="0" w:color="auto"/>
        <w:right w:val="none" w:sz="0" w:space="0" w:color="auto"/>
      </w:divBdr>
    </w:div>
    <w:div w:id="18941368">
      <w:bodyDiv w:val="1"/>
      <w:marLeft w:val="0"/>
      <w:marRight w:val="0"/>
      <w:marTop w:val="0"/>
      <w:marBottom w:val="0"/>
      <w:divBdr>
        <w:top w:val="none" w:sz="0" w:space="0" w:color="auto"/>
        <w:left w:val="none" w:sz="0" w:space="0" w:color="auto"/>
        <w:bottom w:val="none" w:sz="0" w:space="0" w:color="auto"/>
        <w:right w:val="none" w:sz="0" w:space="0" w:color="auto"/>
      </w:divBdr>
    </w:div>
    <w:div w:id="20211532">
      <w:bodyDiv w:val="1"/>
      <w:marLeft w:val="0"/>
      <w:marRight w:val="0"/>
      <w:marTop w:val="0"/>
      <w:marBottom w:val="0"/>
      <w:divBdr>
        <w:top w:val="none" w:sz="0" w:space="0" w:color="auto"/>
        <w:left w:val="none" w:sz="0" w:space="0" w:color="auto"/>
        <w:bottom w:val="none" w:sz="0" w:space="0" w:color="auto"/>
        <w:right w:val="none" w:sz="0" w:space="0" w:color="auto"/>
      </w:divBdr>
    </w:div>
    <w:div w:id="21520067">
      <w:bodyDiv w:val="1"/>
      <w:marLeft w:val="0"/>
      <w:marRight w:val="0"/>
      <w:marTop w:val="0"/>
      <w:marBottom w:val="0"/>
      <w:divBdr>
        <w:top w:val="none" w:sz="0" w:space="0" w:color="auto"/>
        <w:left w:val="none" w:sz="0" w:space="0" w:color="auto"/>
        <w:bottom w:val="none" w:sz="0" w:space="0" w:color="auto"/>
        <w:right w:val="none" w:sz="0" w:space="0" w:color="auto"/>
      </w:divBdr>
    </w:div>
    <w:div w:id="21905369">
      <w:bodyDiv w:val="1"/>
      <w:marLeft w:val="0"/>
      <w:marRight w:val="0"/>
      <w:marTop w:val="0"/>
      <w:marBottom w:val="0"/>
      <w:divBdr>
        <w:top w:val="none" w:sz="0" w:space="0" w:color="auto"/>
        <w:left w:val="none" w:sz="0" w:space="0" w:color="auto"/>
        <w:bottom w:val="none" w:sz="0" w:space="0" w:color="auto"/>
        <w:right w:val="none" w:sz="0" w:space="0" w:color="auto"/>
      </w:divBdr>
    </w:div>
    <w:div w:id="22292694">
      <w:bodyDiv w:val="1"/>
      <w:marLeft w:val="0"/>
      <w:marRight w:val="0"/>
      <w:marTop w:val="0"/>
      <w:marBottom w:val="0"/>
      <w:divBdr>
        <w:top w:val="none" w:sz="0" w:space="0" w:color="auto"/>
        <w:left w:val="none" w:sz="0" w:space="0" w:color="auto"/>
        <w:bottom w:val="none" w:sz="0" w:space="0" w:color="auto"/>
        <w:right w:val="none" w:sz="0" w:space="0" w:color="auto"/>
      </w:divBdr>
    </w:div>
    <w:div w:id="22707257">
      <w:bodyDiv w:val="1"/>
      <w:marLeft w:val="0"/>
      <w:marRight w:val="0"/>
      <w:marTop w:val="0"/>
      <w:marBottom w:val="0"/>
      <w:divBdr>
        <w:top w:val="none" w:sz="0" w:space="0" w:color="auto"/>
        <w:left w:val="none" w:sz="0" w:space="0" w:color="auto"/>
        <w:bottom w:val="none" w:sz="0" w:space="0" w:color="auto"/>
        <w:right w:val="none" w:sz="0" w:space="0" w:color="auto"/>
      </w:divBdr>
    </w:div>
    <w:div w:id="22947411">
      <w:bodyDiv w:val="1"/>
      <w:marLeft w:val="0"/>
      <w:marRight w:val="0"/>
      <w:marTop w:val="0"/>
      <w:marBottom w:val="0"/>
      <w:divBdr>
        <w:top w:val="none" w:sz="0" w:space="0" w:color="auto"/>
        <w:left w:val="none" w:sz="0" w:space="0" w:color="auto"/>
        <w:bottom w:val="none" w:sz="0" w:space="0" w:color="auto"/>
        <w:right w:val="none" w:sz="0" w:space="0" w:color="auto"/>
      </w:divBdr>
    </w:div>
    <w:div w:id="22948577">
      <w:bodyDiv w:val="1"/>
      <w:marLeft w:val="0"/>
      <w:marRight w:val="0"/>
      <w:marTop w:val="0"/>
      <w:marBottom w:val="0"/>
      <w:divBdr>
        <w:top w:val="none" w:sz="0" w:space="0" w:color="auto"/>
        <w:left w:val="none" w:sz="0" w:space="0" w:color="auto"/>
        <w:bottom w:val="none" w:sz="0" w:space="0" w:color="auto"/>
        <w:right w:val="none" w:sz="0" w:space="0" w:color="auto"/>
      </w:divBdr>
    </w:div>
    <w:div w:id="24987827">
      <w:bodyDiv w:val="1"/>
      <w:marLeft w:val="0"/>
      <w:marRight w:val="0"/>
      <w:marTop w:val="0"/>
      <w:marBottom w:val="0"/>
      <w:divBdr>
        <w:top w:val="none" w:sz="0" w:space="0" w:color="auto"/>
        <w:left w:val="none" w:sz="0" w:space="0" w:color="auto"/>
        <w:bottom w:val="none" w:sz="0" w:space="0" w:color="auto"/>
        <w:right w:val="none" w:sz="0" w:space="0" w:color="auto"/>
      </w:divBdr>
    </w:div>
    <w:div w:id="25721241">
      <w:bodyDiv w:val="1"/>
      <w:marLeft w:val="0"/>
      <w:marRight w:val="0"/>
      <w:marTop w:val="0"/>
      <w:marBottom w:val="0"/>
      <w:divBdr>
        <w:top w:val="none" w:sz="0" w:space="0" w:color="auto"/>
        <w:left w:val="none" w:sz="0" w:space="0" w:color="auto"/>
        <w:bottom w:val="none" w:sz="0" w:space="0" w:color="auto"/>
        <w:right w:val="none" w:sz="0" w:space="0" w:color="auto"/>
      </w:divBdr>
    </w:div>
    <w:div w:id="25761533">
      <w:bodyDiv w:val="1"/>
      <w:marLeft w:val="0"/>
      <w:marRight w:val="0"/>
      <w:marTop w:val="0"/>
      <w:marBottom w:val="0"/>
      <w:divBdr>
        <w:top w:val="none" w:sz="0" w:space="0" w:color="auto"/>
        <w:left w:val="none" w:sz="0" w:space="0" w:color="auto"/>
        <w:bottom w:val="none" w:sz="0" w:space="0" w:color="auto"/>
        <w:right w:val="none" w:sz="0" w:space="0" w:color="auto"/>
      </w:divBdr>
    </w:div>
    <w:div w:id="26221922">
      <w:bodyDiv w:val="1"/>
      <w:marLeft w:val="0"/>
      <w:marRight w:val="0"/>
      <w:marTop w:val="0"/>
      <w:marBottom w:val="0"/>
      <w:divBdr>
        <w:top w:val="none" w:sz="0" w:space="0" w:color="auto"/>
        <w:left w:val="none" w:sz="0" w:space="0" w:color="auto"/>
        <w:bottom w:val="none" w:sz="0" w:space="0" w:color="auto"/>
        <w:right w:val="none" w:sz="0" w:space="0" w:color="auto"/>
      </w:divBdr>
    </w:div>
    <w:div w:id="26296113">
      <w:bodyDiv w:val="1"/>
      <w:marLeft w:val="0"/>
      <w:marRight w:val="0"/>
      <w:marTop w:val="0"/>
      <w:marBottom w:val="0"/>
      <w:divBdr>
        <w:top w:val="none" w:sz="0" w:space="0" w:color="auto"/>
        <w:left w:val="none" w:sz="0" w:space="0" w:color="auto"/>
        <w:bottom w:val="none" w:sz="0" w:space="0" w:color="auto"/>
        <w:right w:val="none" w:sz="0" w:space="0" w:color="auto"/>
      </w:divBdr>
    </w:div>
    <w:div w:id="26953080">
      <w:bodyDiv w:val="1"/>
      <w:marLeft w:val="0"/>
      <w:marRight w:val="0"/>
      <w:marTop w:val="0"/>
      <w:marBottom w:val="0"/>
      <w:divBdr>
        <w:top w:val="none" w:sz="0" w:space="0" w:color="auto"/>
        <w:left w:val="none" w:sz="0" w:space="0" w:color="auto"/>
        <w:bottom w:val="none" w:sz="0" w:space="0" w:color="auto"/>
        <w:right w:val="none" w:sz="0" w:space="0" w:color="auto"/>
      </w:divBdr>
    </w:div>
    <w:div w:id="27990976">
      <w:bodyDiv w:val="1"/>
      <w:marLeft w:val="0"/>
      <w:marRight w:val="0"/>
      <w:marTop w:val="0"/>
      <w:marBottom w:val="0"/>
      <w:divBdr>
        <w:top w:val="none" w:sz="0" w:space="0" w:color="auto"/>
        <w:left w:val="none" w:sz="0" w:space="0" w:color="auto"/>
        <w:bottom w:val="none" w:sz="0" w:space="0" w:color="auto"/>
        <w:right w:val="none" w:sz="0" w:space="0" w:color="auto"/>
      </w:divBdr>
    </w:div>
    <w:div w:id="28454392">
      <w:bodyDiv w:val="1"/>
      <w:marLeft w:val="0"/>
      <w:marRight w:val="0"/>
      <w:marTop w:val="0"/>
      <w:marBottom w:val="0"/>
      <w:divBdr>
        <w:top w:val="none" w:sz="0" w:space="0" w:color="auto"/>
        <w:left w:val="none" w:sz="0" w:space="0" w:color="auto"/>
        <w:bottom w:val="none" w:sz="0" w:space="0" w:color="auto"/>
        <w:right w:val="none" w:sz="0" w:space="0" w:color="auto"/>
      </w:divBdr>
    </w:div>
    <w:div w:id="29960178">
      <w:bodyDiv w:val="1"/>
      <w:marLeft w:val="0"/>
      <w:marRight w:val="0"/>
      <w:marTop w:val="0"/>
      <w:marBottom w:val="0"/>
      <w:divBdr>
        <w:top w:val="none" w:sz="0" w:space="0" w:color="auto"/>
        <w:left w:val="none" w:sz="0" w:space="0" w:color="auto"/>
        <w:bottom w:val="none" w:sz="0" w:space="0" w:color="auto"/>
        <w:right w:val="none" w:sz="0" w:space="0" w:color="auto"/>
      </w:divBdr>
    </w:div>
    <w:div w:id="30113454">
      <w:bodyDiv w:val="1"/>
      <w:marLeft w:val="0"/>
      <w:marRight w:val="0"/>
      <w:marTop w:val="0"/>
      <w:marBottom w:val="0"/>
      <w:divBdr>
        <w:top w:val="none" w:sz="0" w:space="0" w:color="auto"/>
        <w:left w:val="none" w:sz="0" w:space="0" w:color="auto"/>
        <w:bottom w:val="none" w:sz="0" w:space="0" w:color="auto"/>
        <w:right w:val="none" w:sz="0" w:space="0" w:color="auto"/>
      </w:divBdr>
    </w:div>
    <w:div w:id="30539900">
      <w:bodyDiv w:val="1"/>
      <w:marLeft w:val="0"/>
      <w:marRight w:val="0"/>
      <w:marTop w:val="0"/>
      <w:marBottom w:val="0"/>
      <w:divBdr>
        <w:top w:val="none" w:sz="0" w:space="0" w:color="auto"/>
        <w:left w:val="none" w:sz="0" w:space="0" w:color="auto"/>
        <w:bottom w:val="none" w:sz="0" w:space="0" w:color="auto"/>
        <w:right w:val="none" w:sz="0" w:space="0" w:color="auto"/>
      </w:divBdr>
    </w:div>
    <w:div w:id="30571783">
      <w:bodyDiv w:val="1"/>
      <w:marLeft w:val="0"/>
      <w:marRight w:val="0"/>
      <w:marTop w:val="0"/>
      <w:marBottom w:val="0"/>
      <w:divBdr>
        <w:top w:val="none" w:sz="0" w:space="0" w:color="auto"/>
        <w:left w:val="none" w:sz="0" w:space="0" w:color="auto"/>
        <w:bottom w:val="none" w:sz="0" w:space="0" w:color="auto"/>
        <w:right w:val="none" w:sz="0" w:space="0" w:color="auto"/>
      </w:divBdr>
    </w:div>
    <w:div w:id="30807071">
      <w:bodyDiv w:val="1"/>
      <w:marLeft w:val="0"/>
      <w:marRight w:val="0"/>
      <w:marTop w:val="0"/>
      <w:marBottom w:val="0"/>
      <w:divBdr>
        <w:top w:val="none" w:sz="0" w:space="0" w:color="auto"/>
        <w:left w:val="none" w:sz="0" w:space="0" w:color="auto"/>
        <w:bottom w:val="none" w:sz="0" w:space="0" w:color="auto"/>
        <w:right w:val="none" w:sz="0" w:space="0" w:color="auto"/>
      </w:divBdr>
    </w:div>
    <w:div w:id="32079619">
      <w:bodyDiv w:val="1"/>
      <w:marLeft w:val="0"/>
      <w:marRight w:val="0"/>
      <w:marTop w:val="0"/>
      <w:marBottom w:val="0"/>
      <w:divBdr>
        <w:top w:val="none" w:sz="0" w:space="0" w:color="auto"/>
        <w:left w:val="none" w:sz="0" w:space="0" w:color="auto"/>
        <w:bottom w:val="none" w:sz="0" w:space="0" w:color="auto"/>
        <w:right w:val="none" w:sz="0" w:space="0" w:color="auto"/>
      </w:divBdr>
    </w:div>
    <w:div w:id="33237717">
      <w:bodyDiv w:val="1"/>
      <w:marLeft w:val="0"/>
      <w:marRight w:val="0"/>
      <w:marTop w:val="0"/>
      <w:marBottom w:val="0"/>
      <w:divBdr>
        <w:top w:val="none" w:sz="0" w:space="0" w:color="auto"/>
        <w:left w:val="none" w:sz="0" w:space="0" w:color="auto"/>
        <w:bottom w:val="none" w:sz="0" w:space="0" w:color="auto"/>
        <w:right w:val="none" w:sz="0" w:space="0" w:color="auto"/>
      </w:divBdr>
    </w:div>
    <w:div w:id="33774148">
      <w:bodyDiv w:val="1"/>
      <w:marLeft w:val="0"/>
      <w:marRight w:val="0"/>
      <w:marTop w:val="0"/>
      <w:marBottom w:val="0"/>
      <w:divBdr>
        <w:top w:val="none" w:sz="0" w:space="0" w:color="auto"/>
        <w:left w:val="none" w:sz="0" w:space="0" w:color="auto"/>
        <w:bottom w:val="none" w:sz="0" w:space="0" w:color="auto"/>
        <w:right w:val="none" w:sz="0" w:space="0" w:color="auto"/>
      </w:divBdr>
    </w:div>
    <w:div w:id="34429841">
      <w:bodyDiv w:val="1"/>
      <w:marLeft w:val="0"/>
      <w:marRight w:val="0"/>
      <w:marTop w:val="0"/>
      <w:marBottom w:val="0"/>
      <w:divBdr>
        <w:top w:val="none" w:sz="0" w:space="0" w:color="auto"/>
        <w:left w:val="none" w:sz="0" w:space="0" w:color="auto"/>
        <w:bottom w:val="none" w:sz="0" w:space="0" w:color="auto"/>
        <w:right w:val="none" w:sz="0" w:space="0" w:color="auto"/>
      </w:divBdr>
    </w:div>
    <w:div w:id="35008381">
      <w:bodyDiv w:val="1"/>
      <w:marLeft w:val="0"/>
      <w:marRight w:val="0"/>
      <w:marTop w:val="0"/>
      <w:marBottom w:val="0"/>
      <w:divBdr>
        <w:top w:val="none" w:sz="0" w:space="0" w:color="auto"/>
        <w:left w:val="none" w:sz="0" w:space="0" w:color="auto"/>
        <w:bottom w:val="none" w:sz="0" w:space="0" w:color="auto"/>
        <w:right w:val="none" w:sz="0" w:space="0" w:color="auto"/>
      </w:divBdr>
    </w:div>
    <w:div w:id="35401188">
      <w:bodyDiv w:val="1"/>
      <w:marLeft w:val="0"/>
      <w:marRight w:val="0"/>
      <w:marTop w:val="0"/>
      <w:marBottom w:val="0"/>
      <w:divBdr>
        <w:top w:val="none" w:sz="0" w:space="0" w:color="auto"/>
        <w:left w:val="none" w:sz="0" w:space="0" w:color="auto"/>
        <w:bottom w:val="none" w:sz="0" w:space="0" w:color="auto"/>
        <w:right w:val="none" w:sz="0" w:space="0" w:color="auto"/>
      </w:divBdr>
    </w:div>
    <w:div w:id="35543692">
      <w:bodyDiv w:val="1"/>
      <w:marLeft w:val="0"/>
      <w:marRight w:val="0"/>
      <w:marTop w:val="0"/>
      <w:marBottom w:val="0"/>
      <w:divBdr>
        <w:top w:val="none" w:sz="0" w:space="0" w:color="auto"/>
        <w:left w:val="none" w:sz="0" w:space="0" w:color="auto"/>
        <w:bottom w:val="none" w:sz="0" w:space="0" w:color="auto"/>
        <w:right w:val="none" w:sz="0" w:space="0" w:color="auto"/>
      </w:divBdr>
    </w:div>
    <w:div w:id="38282694">
      <w:bodyDiv w:val="1"/>
      <w:marLeft w:val="0"/>
      <w:marRight w:val="0"/>
      <w:marTop w:val="0"/>
      <w:marBottom w:val="0"/>
      <w:divBdr>
        <w:top w:val="none" w:sz="0" w:space="0" w:color="auto"/>
        <w:left w:val="none" w:sz="0" w:space="0" w:color="auto"/>
        <w:bottom w:val="none" w:sz="0" w:space="0" w:color="auto"/>
        <w:right w:val="none" w:sz="0" w:space="0" w:color="auto"/>
      </w:divBdr>
    </w:div>
    <w:div w:id="40132877">
      <w:bodyDiv w:val="1"/>
      <w:marLeft w:val="0"/>
      <w:marRight w:val="0"/>
      <w:marTop w:val="0"/>
      <w:marBottom w:val="0"/>
      <w:divBdr>
        <w:top w:val="none" w:sz="0" w:space="0" w:color="auto"/>
        <w:left w:val="none" w:sz="0" w:space="0" w:color="auto"/>
        <w:bottom w:val="none" w:sz="0" w:space="0" w:color="auto"/>
        <w:right w:val="none" w:sz="0" w:space="0" w:color="auto"/>
      </w:divBdr>
    </w:div>
    <w:div w:id="40178994">
      <w:bodyDiv w:val="1"/>
      <w:marLeft w:val="0"/>
      <w:marRight w:val="0"/>
      <w:marTop w:val="0"/>
      <w:marBottom w:val="0"/>
      <w:divBdr>
        <w:top w:val="none" w:sz="0" w:space="0" w:color="auto"/>
        <w:left w:val="none" w:sz="0" w:space="0" w:color="auto"/>
        <w:bottom w:val="none" w:sz="0" w:space="0" w:color="auto"/>
        <w:right w:val="none" w:sz="0" w:space="0" w:color="auto"/>
      </w:divBdr>
    </w:div>
    <w:div w:id="40592604">
      <w:bodyDiv w:val="1"/>
      <w:marLeft w:val="0"/>
      <w:marRight w:val="0"/>
      <w:marTop w:val="0"/>
      <w:marBottom w:val="0"/>
      <w:divBdr>
        <w:top w:val="none" w:sz="0" w:space="0" w:color="auto"/>
        <w:left w:val="none" w:sz="0" w:space="0" w:color="auto"/>
        <w:bottom w:val="none" w:sz="0" w:space="0" w:color="auto"/>
        <w:right w:val="none" w:sz="0" w:space="0" w:color="auto"/>
      </w:divBdr>
    </w:div>
    <w:div w:id="40906073">
      <w:bodyDiv w:val="1"/>
      <w:marLeft w:val="0"/>
      <w:marRight w:val="0"/>
      <w:marTop w:val="0"/>
      <w:marBottom w:val="0"/>
      <w:divBdr>
        <w:top w:val="none" w:sz="0" w:space="0" w:color="auto"/>
        <w:left w:val="none" w:sz="0" w:space="0" w:color="auto"/>
        <w:bottom w:val="none" w:sz="0" w:space="0" w:color="auto"/>
        <w:right w:val="none" w:sz="0" w:space="0" w:color="auto"/>
      </w:divBdr>
    </w:div>
    <w:div w:id="41949491">
      <w:bodyDiv w:val="1"/>
      <w:marLeft w:val="0"/>
      <w:marRight w:val="0"/>
      <w:marTop w:val="0"/>
      <w:marBottom w:val="0"/>
      <w:divBdr>
        <w:top w:val="none" w:sz="0" w:space="0" w:color="auto"/>
        <w:left w:val="none" w:sz="0" w:space="0" w:color="auto"/>
        <w:bottom w:val="none" w:sz="0" w:space="0" w:color="auto"/>
        <w:right w:val="none" w:sz="0" w:space="0" w:color="auto"/>
      </w:divBdr>
    </w:div>
    <w:div w:id="42683444">
      <w:bodyDiv w:val="1"/>
      <w:marLeft w:val="0"/>
      <w:marRight w:val="0"/>
      <w:marTop w:val="0"/>
      <w:marBottom w:val="0"/>
      <w:divBdr>
        <w:top w:val="none" w:sz="0" w:space="0" w:color="auto"/>
        <w:left w:val="none" w:sz="0" w:space="0" w:color="auto"/>
        <w:bottom w:val="none" w:sz="0" w:space="0" w:color="auto"/>
        <w:right w:val="none" w:sz="0" w:space="0" w:color="auto"/>
      </w:divBdr>
    </w:div>
    <w:div w:id="42872157">
      <w:bodyDiv w:val="1"/>
      <w:marLeft w:val="0"/>
      <w:marRight w:val="0"/>
      <w:marTop w:val="0"/>
      <w:marBottom w:val="0"/>
      <w:divBdr>
        <w:top w:val="none" w:sz="0" w:space="0" w:color="auto"/>
        <w:left w:val="none" w:sz="0" w:space="0" w:color="auto"/>
        <w:bottom w:val="none" w:sz="0" w:space="0" w:color="auto"/>
        <w:right w:val="none" w:sz="0" w:space="0" w:color="auto"/>
      </w:divBdr>
    </w:div>
    <w:div w:id="42993135">
      <w:bodyDiv w:val="1"/>
      <w:marLeft w:val="0"/>
      <w:marRight w:val="0"/>
      <w:marTop w:val="0"/>
      <w:marBottom w:val="0"/>
      <w:divBdr>
        <w:top w:val="none" w:sz="0" w:space="0" w:color="auto"/>
        <w:left w:val="none" w:sz="0" w:space="0" w:color="auto"/>
        <w:bottom w:val="none" w:sz="0" w:space="0" w:color="auto"/>
        <w:right w:val="none" w:sz="0" w:space="0" w:color="auto"/>
      </w:divBdr>
    </w:div>
    <w:div w:id="46223324">
      <w:bodyDiv w:val="1"/>
      <w:marLeft w:val="0"/>
      <w:marRight w:val="0"/>
      <w:marTop w:val="0"/>
      <w:marBottom w:val="0"/>
      <w:divBdr>
        <w:top w:val="none" w:sz="0" w:space="0" w:color="auto"/>
        <w:left w:val="none" w:sz="0" w:space="0" w:color="auto"/>
        <w:bottom w:val="none" w:sz="0" w:space="0" w:color="auto"/>
        <w:right w:val="none" w:sz="0" w:space="0" w:color="auto"/>
      </w:divBdr>
    </w:div>
    <w:div w:id="46295262">
      <w:bodyDiv w:val="1"/>
      <w:marLeft w:val="0"/>
      <w:marRight w:val="0"/>
      <w:marTop w:val="0"/>
      <w:marBottom w:val="0"/>
      <w:divBdr>
        <w:top w:val="none" w:sz="0" w:space="0" w:color="auto"/>
        <w:left w:val="none" w:sz="0" w:space="0" w:color="auto"/>
        <w:bottom w:val="none" w:sz="0" w:space="0" w:color="auto"/>
        <w:right w:val="none" w:sz="0" w:space="0" w:color="auto"/>
      </w:divBdr>
    </w:div>
    <w:div w:id="46416027">
      <w:bodyDiv w:val="1"/>
      <w:marLeft w:val="0"/>
      <w:marRight w:val="0"/>
      <w:marTop w:val="0"/>
      <w:marBottom w:val="0"/>
      <w:divBdr>
        <w:top w:val="none" w:sz="0" w:space="0" w:color="auto"/>
        <w:left w:val="none" w:sz="0" w:space="0" w:color="auto"/>
        <w:bottom w:val="none" w:sz="0" w:space="0" w:color="auto"/>
        <w:right w:val="none" w:sz="0" w:space="0" w:color="auto"/>
      </w:divBdr>
    </w:div>
    <w:div w:id="47800215">
      <w:bodyDiv w:val="1"/>
      <w:marLeft w:val="0"/>
      <w:marRight w:val="0"/>
      <w:marTop w:val="0"/>
      <w:marBottom w:val="0"/>
      <w:divBdr>
        <w:top w:val="none" w:sz="0" w:space="0" w:color="auto"/>
        <w:left w:val="none" w:sz="0" w:space="0" w:color="auto"/>
        <w:bottom w:val="none" w:sz="0" w:space="0" w:color="auto"/>
        <w:right w:val="none" w:sz="0" w:space="0" w:color="auto"/>
      </w:divBdr>
    </w:div>
    <w:div w:id="48574439">
      <w:bodyDiv w:val="1"/>
      <w:marLeft w:val="0"/>
      <w:marRight w:val="0"/>
      <w:marTop w:val="0"/>
      <w:marBottom w:val="0"/>
      <w:divBdr>
        <w:top w:val="none" w:sz="0" w:space="0" w:color="auto"/>
        <w:left w:val="none" w:sz="0" w:space="0" w:color="auto"/>
        <w:bottom w:val="none" w:sz="0" w:space="0" w:color="auto"/>
        <w:right w:val="none" w:sz="0" w:space="0" w:color="auto"/>
      </w:divBdr>
    </w:div>
    <w:div w:id="49423296">
      <w:bodyDiv w:val="1"/>
      <w:marLeft w:val="0"/>
      <w:marRight w:val="0"/>
      <w:marTop w:val="0"/>
      <w:marBottom w:val="0"/>
      <w:divBdr>
        <w:top w:val="none" w:sz="0" w:space="0" w:color="auto"/>
        <w:left w:val="none" w:sz="0" w:space="0" w:color="auto"/>
        <w:bottom w:val="none" w:sz="0" w:space="0" w:color="auto"/>
        <w:right w:val="none" w:sz="0" w:space="0" w:color="auto"/>
      </w:divBdr>
    </w:div>
    <w:div w:id="49615894">
      <w:bodyDiv w:val="1"/>
      <w:marLeft w:val="0"/>
      <w:marRight w:val="0"/>
      <w:marTop w:val="0"/>
      <w:marBottom w:val="0"/>
      <w:divBdr>
        <w:top w:val="none" w:sz="0" w:space="0" w:color="auto"/>
        <w:left w:val="none" w:sz="0" w:space="0" w:color="auto"/>
        <w:bottom w:val="none" w:sz="0" w:space="0" w:color="auto"/>
        <w:right w:val="none" w:sz="0" w:space="0" w:color="auto"/>
      </w:divBdr>
    </w:div>
    <w:div w:id="49812849">
      <w:bodyDiv w:val="1"/>
      <w:marLeft w:val="0"/>
      <w:marRight w:val="0"/>
      <w:marTop w:val="0"/>
      <w:marBottom w:val="0"/>
      <w:divBdr>
        <w:top w:val="none" w:sz="0" w:space="0" w:color="auto"/>
        <w:left w:val="none" w:sz="0" w:space="0" w:color="auto"/>
        <w:bottom w:val="none" w:sz="0" w:space="0" w:color="auto"/>
        <w:right w:val="none" w:sz="0" w:space="0" w:color="auto"/>
      </w:divBdr>
    </w:div>
    <w:div w:id="50470850">
      <w:bodyDiv w:val="1"/>
      <w:marLeft w:val="0"/>
      <w:marRight w:val="0"/>
      <w:marTop w:val="0"/>
      <w:marBottom w:val="0"/>
      <w:divBdr>
        <w:top w:val="none" w:sz="0" w:space="0" w:color="auto"/>
        <w:left w:val="none" w:sz="0" w:space="0" w:color="auto"/>
        <w:bottom w:val="none" w:sz="0" w:space="0" w:color="auto"/>
        <w:right w:val="none" w:sz="0" w:space="0" w:color="auto"/>
      </w:divBdr>
    </w:div>
    <w:div w:id="51079117">
      <w:bodyDiv w:val="1"/>
      <w:marLeft w:val="0"/>
      <w:marRight w:val="0"/>
      <w:marTop w:val="0"/>
      <w:marBottom w:val="0"/>
      <w:divBdr>
        <w:top w:val="none" w:sz="0" w:space="0" w:color="auto"/>
        <w:left w:val="none" w:sz="0" w:space="0" w:color="auto"/>
        <w:bottom w:val="none" w:sz="0" w:space="0" w:color="auto"/>
        <w:right w:val="none" w:sz="0" w:space="0" w:color="auto"/>
      </w:divBdr>
    </w:div>
    <w:div w:id="51276576">
      <w:bodyDiv w:val="1"/>
      <w:marLeft w:val="0"/>
      <w:marRight w:val="0"/>
      <w:marTop w:val="0"/>
      <w:marBottom w:val="0"/>
      <w:divBdr>
        <w:top w:val="none" w:sz="0" w:space="0" w:color="auto"/>
        <w:left w:val="none" w:sz="0" w:space="0" w:color="auto"/>
        <w:bottom w:val="none" w:sz="0" w:space="0" w:color="auto"/>
        <w:right w:val="none" w:sz="0" w:space="0" w:color="auto"/>
      </w:divBdr>
    </w:div>
    <w:div w:id="51663775">
      <w:bodyDiv w:val="1"/>
      <w:marLeft w:val="0"/>
      <w:marRight w:val="0"/>
      <w:marTop w:val="0"/>
      <w:marBottom w:val="0"/>
      <w:divBdr>
        <w:top w:val="none" w:sz="0" w:space="0" w:color="auto"/>
        <w:left w:val="none" w:sz="0" w:space="0" w:color="auto"/>
        <w:bottom w:val="none" w:sz="0" w:space="0" w:color="auto"/>
        <w:right w:val="none" w:sz="0" w:space="0" w:color="auto"/>
      </w:divBdr>
    </w:div>
    <w:div w:id="52779748">
      <w:bodyDiv w:val="1"/>
      <w:marLeft w:val="0"/>
      <w:marRight w:val="0"/>
      <w:marTop w:val="0"/>
      <w:marBottom w:val="0"/>
      <w:divBdr>
        <w:top w:val="none" w:sz="0" w:space="0" w:color="auto"/>
        <w:left w:val="none" w:sz="0" w:space="0" w:color="auto"/>
        <w:bottom w:val="none" w:sz="0" w:space="0" w:color="auto"/>
        <w:right w:val="none" w:sz="0" w:space="0" w:color="auto"/>
      </w:divBdr>
    </w:div>
    <w:div w:id="53968350">
      <w:bodyDiv w:val="1"/>
      <w:marLeft w:val="0"/>
      <w:marRight w:val="0"/>
      <w:marTop w:val="0"/>
      <w:marBottom w:val="0"/>
      <w:divBdr>
        <w:top w:val="none" w:sz="0" w:space="0" w:color="auto"/>
        <w:left w:val="none" w:sz="0" w:space="0" w:color="auto"/>
        <w:bottom w:val="none" w:sz="0" w:space="0" w:color="auto"/>
        <w:right w:val="none" w:sz="0" w:space="0" w:color="auto"/>
      </w:divBdr>
    </w:div>
    <w:div w:id="54401549">
      <w:bodyDiv w:val="1"/>
      <w:marLeft w:val="0"/>
      <w:marRight w:val="0"/>
      <w:marTop w:val="0"/>
      <w:marBottom w:val="0"/>
      <w:divBdr>
        <w:top w:val="none" w:sz="0" w:space="0" w:color="auto"/>
        <w:left w:val="none" w:sz="0" w:space="0" w:color="auto"/>
        <w:bottom w:val="none" w:sz="0" w:space="0" w:color="auto"/>
        <w:right w:val="none" w:sz="0" w:space="0" w:color="auto"/>
      </w:divBdr>
    </w:div>
    <w:div w:id="55326749">
      <w:bodyDiv w:val="1"/>
      <w:marLeft w:val="0"/>
      <w:marRight w:val="0"/>
      <w:marTop w:val="0"/>
      <w:marBottom w:val="0"/>
      <w:divBdr>
        <w:top w:val="none" w:sz="0" w:space="0" w:color="auto"/>
        <w:left w:val="none" w:sz="0" w:space="0" w:color="auto"/>
        <w:bottom w:val="none" w:sz="0" w:space="0" w:color="auto"/>
        <w:right w:val="none" w:sz="0" w:space="0" w:color="auto"/>
      </w:divBdr>
    </w:div>
    <w:div w:id="57244151">
      <w:bodyDiv w:val="1"/>
      <w:marLeft w:val="0"/>
      <w:marRight w:val="0"/>
      <w:marTop w:val="0"/>
      <w:marBottom w:val="0"/>
      <w:divBdr>
        <w:top w:val="none" w:sz="0" w:space="0" w:color="auto"/>
        <w:left w:val="none" w:sz="0" w:space="0" w:color="auto"/>
        <w:bottom w:val="none" w:sz="0" w:space="0" w:color="auto"/>
        <w:right w:val="none" w:sz="0" w:space="0" w:color="auto"/>
      </w:divBdr>
    </w:div>
    <w:div w:id="57632187">
      <w:bodyDiv w:val="1"/>
      <w:marLeft w:val="0"/>
      <w:marRight w:val="0"/>
      <w:marTop w:val="0"/>
      <w:marBottom w:val="0"/>
      <w:divBdr>
        <w:top w:val="none" w:sz="0" w:space="0" w:color="auto"/>
        <w:left w:val="none" w:sz="0" w:space="0" w:color="auto"/>
        <w:bottom w:val="none" w:sz="0" w:space="0" w:color="auto"/>
        <w:right w:val="none" w:sz="0" w:space="0" w:color="auto"/>
      </w:divBdr>
    </w:div>
    <w:div w:id="57675702">
      <w:bodyDiv w:val="1"/>
      <w:marLeft w:val="0"/>
      <w:marRight w:val="0"/>
      <w:marTop w:val="0"/>
      <w:marBottom w:val="0"/>
      <w:divBdr>
        <w:top w:val="none" w:sz="0" w:space="0" w:color="auto"/>
        <w:left w:val="none" w:sz="0" w:space="0" w:color="auto"/>
        <w:bottom w:val="none" w:sz="0" w:space="0" w:color="auto"/>
        <w:right w:val="none" w:sz="0" w:space="0" w:color="auto"/>
      </w:divBdr>
    </w:div>
    <w:div w:id="58788139">
      <w:bodyDiv w:val="1"/>
      <w:marLeft w:val="0"/>
      <w:marRight w:val="0"/>
      <w:marTop w:val="0"/>
      <w:marBottom w:val="0"/>
      <w:divBdr>
        <w:top w:val="none" w:sz="0" w:space="0" w:color="auto"/>
        <w:left w:val="none" w:sz="0" w:space="0" w:color="auto"/>
        <w:bottom w:val="none" w:sz="0" w:space="0" w:color="auto"/>
        <w:right w:val="none" w:sz="0" w:space="0" w:color="auto"/>
      </w:divBdr>
    </w:div>
    <w:div w:id="59326392">
      <w:bodyDiv w:val="1"/>
      <w:marLeft w:val="0"/>
      <w:marRight w:val="0"/>
      <w:marTop w:val="0"/>
      <w:marBottom w:val="0"/>
      <w:divBdr>
        <w:top w:val="none" w:sz="0" w:space="0" w:color="auto"/>
        <w:left w:val="none" w:sz="0" w:space="0" w:color="auto"/>
        <w:bottom w:val="none" w:sz="0" w:space="0" w:color="auto"/>
        <w:right w:val="none" w:sz="0" w:space="0" w:color="auto"/>
      </w:divBdr>
    </w:div>
    <w:div w:id="59602845">
      <w:bodyDiv w:val="1"/>
      <w:marLeft w:val="0"/>
      <w:marRight w:val="0"/>
      <w:marTop w:val="0"/>
      <w:marBottom w:val="0"/>
      <w:divBdr>
        <w:top w:val="none" w:sz="0" w:space="0" w:color="auto"/>
        <w:left w:val="none" w:sz="0" w:space="0" w:color="auto"/>
        <w:bottom w:val="none" w:sz="0" w:space="0" w:color="auto"/>
        <w:right w:val="none" w:sz="0" w:space="0" w:color="auto"/>
      </w:divBdr>
    </w:div>
    <w:div w:id="59638788">
      <w:bodyDiv w:val="1"/>
      <w:marLeft w:val="0"/>
      <w:marRight w:val="0"/>
      <w:marTop w:val="0"/>
      <w:marBottom w:val="0"/>
      <w:divBdr>
        <w:top w:val="none" w:sz="0" w:space="0" w:color="auto"/>
        <w:left w:val="none" w:sz="0" w:space="0" w:color="auto"/>
        <w:bottom w:val="none" w:sz="0" w:space="0" w:color="auto"/>
        <w:right w:val="none" w:sz="0" w:space="0" w:color="auto"/>
      </w:divBdr>
    </w:div>
    <w:div w:id="59913777">
      <w:bodyDiv w:val="1"/>
      <w:marLeft w:val="0"/>
      <w:marRight w:val="0"/>
      <w:marTop w:val="0"/>
      <w:marBottom w:val="0"/>
      <w:divBdr>
        <w:top w:val="none" w:sz="0" w:space="0" w:color="auto"/>
        <w:left w:val="none" w:sz="0" w:space="0" w:color="auto"/>
        <w:bottom w:val="none" w:sz="0" w:space="0" w:color="auto"/>
        <w:right w:val="none" w:sz="0" w:space="0" w:color="auto"/>
      </w:divBdr>
    </w:div>
    <w:div w:id="60442971">
      <w:bodyDiv w:val="1"/>
      <w:marLeft w:val="0"/>
      <w:marRight w:val="0"/>
      <w:marTop w:val="0"/>
      <w:marBottom w:val="0"/>
      <w:divBdr>
        <w:top w:val="none" w:sz="0" w:space="0" w:color="auto"/>
        <w:left w:val="none" w:sz="0" w:space="0" w:color="auto"/>
        <w:bottom w:val="none" w:sz="0" w:space="0" w:color="auto"/>
        <w:right w:val="none" w:sz="0" w:space="0" w:color="auto"/>
      </w:divBdr>
    </w:div>
    <w:div w:id="60520916">
      <w:bodyDiv w:val="1"/>
      <w:marLeft w:val="0"/>
      <w:marRight w:val="0"/>
      <w:marTop w:val="0"/>
      <w:marBottom w:val="0"/>
      <w:divBdr>
        <w:top w:val="none" w:sz="0" w:space="0" w:color="auto"/>
        <w:left w:val="none" w:sz="0" w:space="0" w:color="auto"/>
        <w:bottom w:val="none" w:sz="0" w:space="0" w:color="auto"/>
        <w:right w:val="none" w:sz="0" w:space="0" w:color="auto"/>
      </w:divBdr>
    </w:div>
    <w:div w:id="60520990">
      <w:bodyDiv w:val="1"/>
      <w:marLeft w:val="0"/>
      <w:marRight w:val="0"/>
      <w:marTop w:val="0"/>
      <w:marBottom w:val="0"/>
      <w:divBdr>
        <w:top w:val="none" w:sz="0" w:space="0" w:color="auto"/>
        <w:left w:val="none" w:sz="0" w:space="0" w:color="auto"/>
        <w:bottom w:val="none" w:sz="0" w:space="0" w:color="auto"/>
        <w:right w:val="none" w:sz="0" w:space="0" w:color="auto"/>
      </w:divBdr>
    </w:div>
    <w:div w:id="60835541">
      <w:bodyDiv w:val="1"/>
      <w:marLeft w:val="0"/>
      <w:marRight w:val="0"/>
      <w:marTop w:val="0"/>
      <w:marBottom w:val="0"/>
      <w:divBdr>
        <w:top w:val="none" w:sz="0" w:space="0" w:color="auto"/>
        <w:left w:val="none" w:sz="0" w:space="0" w:color="auto"/>
        <w:bottom w:val="none" w:sz="0" w:space="0" w:color="auto"/>
        <w:right w:val="none" w:sz="0" w:space="0" w:color="auto"/>
      </w:divBdr>
    </w:div>
    <w:div w:id="61366627">
      <w:bodyDiv w:val="1"/>
      <w:marLeft w:val="0"/>
      <w:marRight w:val="0"/>
      <w:marTop w:val="0"/>
      <w:marBottom w:val="0"/>
      <w:divBdr>
        <w:top w:val="none" w:sz="0" w:space="0" w:color="auto"/>
        <w:left w:val="none" w:sz="0" w:space="0" w:color="auto"/>
        <w:bottom w:val="none" w:sz="0" w:space="0" w:color="auto"/>
        <w:right w:val="none" w:sz="0" w:space="0" w:color="auto"/>
      </w:divBdr>
    </w:div>
    <w:div w:id="62798450">
      <w:bodyDiv w:val="1"/>
      <w:marLeft w:val="0"/>
      <w:marRight w:val="0"/>
      <w:marTop w:val="0"/>
      <w:marBottom w:val="0"/>
      <w:divBdr>
        <w:top w:val="none" w:sz="0" w:space="0" w:color="auto"/>
        <w:left w:val="none" w:sz="0" w:space="0" w:color="auto"/>
        <w:bottom w:val="none" w:sz="0" w:space="0" w:color="auto"/>
        <w:right w:val="none" w:sz="0" w:space="0" w:color="auto"/>
      </w:divBdr>
    </w:div>
    <w:div w:id="63262711">
      <w:bodyDiv w:val="1"/>
      <w:marLeft w:val="0"/>
      <w:marRight w:val="0"/>
      <w:marTop w:val="0"/>
      <w:marBottom w:val="0"/>
      <w:divBdr>
        <w:top w:val="none" w:sz="0" w:space="0" w:color="auto"/>
        <w:left w:val="none" w:sz="0" w:space="0" w:color="auto"/>
        <w:bottom w:val="none" w:sz="0" w:space="0" w:color="auto"/>
        <w:right w:val="none" w:sz="0" w:space="0" w:color="auto"/>
      </w:divBdr>
    </w:div>
    <w:div w:id="63533725">
      <w:bodyDiv w:val="1"/>
      <w:marLeft w:val="0"/>
      <w:marRight w:val="0"/>
      <w:marTop w:val="0"/>
      <w:marBottom w:val="0"/>
      <w:divBdr>
        <w:top w:val="none" w:sz="0" w:space="0" w:color="auto"/>
        <w:left w:val="none" w:sz="0" w:space="0" w:color="auto"/>
        <w:bottom w:val="none" w:sz="0" w:space="0" w:color="auto"/>
        <w:right w:val="none" w:sz="0" w:space="0" w:color="auto"/>
      </w:divBdr>
    </w:div>
    <w:div w:id="63601901">
      <w:bodyDiv w:val="1"/>
      <w:marLeft w:val="0"/>
      <w:marRight w:val="0"/>
      <w:marTop w:val="0"/>
      <w:marBottom w:val="0"/>
      <w:divBdr>
        <w:top w:val="none" w:sz="0" w:space="0" w:color="auto"/>
        <w:left w:val="none" w:sz="0" w:space="0" w:color="auto"/>
        <w:bottom w:val="none" w:sz="0" w:space="0" w:color="auto"/>
        <w:right w:val="none" w:sz="0" w:space="0" w:color="auto"/>
      </w:divBdr>
    </w:div>
    <w:div w:id="63919249">
      <w:bodyDiv w:val="1"/>
      <w:marLeft w:val="0"/>
      <w:marRight w:val="0"/>
      <w:marTop w:val="0"/>
      <w:marBottom w:val="0"/>
      <w:divBdr>
        <w:top w:val="none" w:sz="0" w:space="0" w:color="auto"/>
        <w:left w:val="none" w:sz="0" w:space="0" w:color="auto"/>
        <w:bottom w:val="none" w:sz="0" w:space="0" w:color="auto"/>
        <w:right w:val="none" w:sz="0" w:space="0" w:color="auto"/>
      </w:divBdr>
    </w:div>
    <w:div w:id="65542567">
      <w:bodyDiv w:val="1"/>
      <w:marLeft w:val="0"/>
      <w:marRight w:val="0"/>
      <w:marTop w:val="0"/>
      <w:marBottom w:val="0"/>
      <w:divBdr>
        <w:top w:val="none" w:sz="0" w:space="0" w:color="auto"/>
        <w:left w:val="none" w:sz="0" w:space="0" w:color="auto"/>
        <w:bottom w:val="none" w:sz="0" w:space="0" w:color="auto"/>
        <w:right w:val="none" w:sz="0" w:space="0" w:color="auto"/>
      </w:divBdr>
    </w:div>
    <w:div w:id="66541402">
      <w:bodyDiv w:val="1"/>
      <w:marLeft w:val="0"/>
      <w:marRight w:val="0"/>
      <w:marTop w:val="0"/>
      <w:marBottom w:val="0"/>
      <w:divBdr>
        <w:top w:val="none" w:sz="0" w:space="0" w:color="auto"/>
        <w:left w:val="none" w:sz="0" w:space="0" w:color="auto"/>
        <w:bottom w:val="none" w:sz="0" w:space="0" w:color="auto"/>
        <w:right w:val="none" w:sz="0" w:space="0" w:color="auto"/>
      </w:divBdr>
    </w:div>
    <w:div w:id="67581402">
      <w:bodyDiv w:val="1"/>
      <w:marLeft w:val="0"/>
      <w:marRight w:val="0"/>
      <w:marTop w:val="0"/>
      <w:marBottom w:val="0"/>
      <w:divBdr>
        <w:top w:val="none" w:sz="0" w:space="0" w:color="auto"/>
        <w:left w:val="none" w:sz="0" w:space="0" w:color="auto"/>
        <w:bottom w:val="none" w:sz="0" w:space="0" w:color="auto"/>
        <w:right w:val="none" w:sz="0" w:space="0" w:color="auto"/>
      </w:divBdr>
    </w:div>
    <w:div w:id="67851167">
      <w:bodyDiv w:val="1"/>
      <w:marLeft w:val="0"/>
      <w:marRight w:val="0"/>
      <w:marTop w:val="0"/>
      <w:marBottom w:val="0"/>
      <w:divBdr>
        <w:top w:val="none" w:sz="0" w:space="0" w:color="auto"/>
        <w:left w:val="none" w:sz="0" w:space="0" w:color="auto"/>
        <w:bottom w:val="none" w:sz="0" w:space="0" w:color="auto"/>
        <w:right w:val="none" w:sz="0" w:space="0" w:color="auto"/>
      </w:divBdr>
    </w:div>
    <w:div w:id="68314281">
      <w:bodyDiv w:val="1"/>
      <w:marLeft w:val="0"/>
      <w:marRight w:val="0"/>
      <w:marTop w:val="0"/>
      <w:marBottom w:val="0"/>
      <w:divBdr>
        <w:top w:val="none" w:sz="0" w:space="0" w:color="auto"/>
        <w:left w:val="none" w:sz="0" w:space="0" w:color="auto"/>
        <w:bottom w:val="none" w:sz="0" w:space="0" w:color="auto"/>
        <w:right w:val="none" w:sz="0" w:space="0" w:color="auto"/>
      </w:divBdr>
    </w:div>
    <w:div w:id="69696578">
      <w:bodyDiv w:val="1"/>
      <w:marLeft w:val="0"/>
      <w:marRight w:val="0"/>
      <w:marTop w:val="0"/>
      <w:marBottom w:val="0"/>
      <w:divBdr>
        <w:top w:val="none" w:sz="0" w:space="0" w:color="auto"/>
        <w:left w:val="none" w:sz="0" w:space="0" w:color="auto"/>
        <w:bottom w:val="none" w:sz="0" w:space="0" w:color="auto"/>
        <w:right w:val="none" w:sz="0" w:space="0" w:color="auto"/>
      </w:divBdr>
    </w:div>
    <w:div w:id="69928288">
      <w:bodyDiv w:val="1"/>
      <w:marLeft w:val="0"/>
      <w:marRight w:val="0"/>
      <w:marTop w:val="0"/>
      <w:marBottom w:val="0"/>
      <w:divBdr>
        <w:top w:val="none" w:sz="0" w:space="0" w:color="auto"/>
        <w:left w:val="none" w:sz="0" w:space="0" w:color="auto"/>
        <w:bottom w:val="none" w:sz="0" w:space="0" w:color="auto"/>
        <w:right w:val="none" w:sz="0" w:space="0" w:color="auto"/>
      </w:divBdr>
    </w:div>
    <w:div w:id="70197319">
      <w:bodyDiv w:val="1"/>
      <w:marLeft w:val="0"/>
      <w:marRight w:val="0"/>
      <w:marTop w:val="0"/>
      <w:marBottom w:val="0"/>
      <w:divBdr>
        <w:top w:val="none" w:sz="0" w:space="0" w:color="auto"/>
        <w:left w:val="none" w:sz="0" w:space="0" w:color="auto"/>
        <w:bottom w:val="none" w:sz="0" w:space="0" w:color="auto"/>
        <w:right w:val="none" w:sz="0" w:space="0" w:color="auto"/>
      </w:divBdr>
    </w:div>
    <w:div w:id="70275490">
      <w:bodyDiv w:val="1"/>
      <w:marLeft w:val="0"/>
      <w:marRight w:val="0"/>
      <w:marTop w:val="0"/>
      <w:marBottom w:val="0"/>
      <w:divBdr>
        <w:top w:val="none" w:sz="0" w:space="0" w:color="auto"/>
        <w:left w:val="none" w:sz="0" w:space="0" w:color="auto"/>
        <w:bottom w:val="none" w:sz="0" w:space="0" w:color="auto"/>
        <w:right w:val="none" w:sz="0" w:space="0" w:color="auto"/>
      </w:divBdr>
    </w:div>
    <w:div w:id="70737012">
      <w:bodyDiv w:val="1"/>
      <w:marLeft w:val="0"/>
      <w:marRight w:val="0"/>
      <w:marTop w:val="0"/>
      <w:marBottom w:val="0"/>
      <w:divBdr>
        <w:top w:val="none" w:sz="0" w:space="0" w:color="auto"/>
        <w:left w:val="none" w:sz="0" w:space="0" w:color="auto"/>
        <w:bottom w:val="none" w:sz="0" w:space="0" w:color="auto"/>
        <w:right w:val="none" w:sz="0" w:space="0" w:color="auto"/>
      </w:divBdr>
    </w:div>
    <w:div w:id="70811623">
      <w:bodyDiv w:val="1"/>
      <w:marLeft w:val="0"/>
      <w:marRight w:val="0"/>
      <w:marTop w:val="0"/>
      <w:marBottom w:val="0"/>
      <w:divBdr>
        <w:top w:val="none" w:sz="0" w:space="0" w:color="auto"/>
        <w:left w:val="none" w:sz="0" w:space="0" w:color="auto"/>
        <w:bottom w:val="none" w:sz="0" w:space="0" w:color="auto"/>
        <w:right w:val="none" w:sz="0" w:space="0" w:color="auto"/>
      </w:divBdr>
    </w:div>
    <w:div w:id="71003030">
      <w:bodyDiv w:val="1"/>
      <w:marLeft w:val="0"/>
      <w:marRight w:val="0"/>
      <w:marTop w:val="0"/>
      <w:marBottom w:val="0"/>
      <w:divBdr>
        <w:top w:val="none" w:sz="0" w:space="0" w:color="auto"/>
        <w:left w:val="none" w:sz="0" w:space="0" w:color="auto"/>
        <w:bottom w:val="none" w:sz="0" w:space="0" w:color="auto"/>
        <w:right w:val="none" w:sz="0" w:space="0" w:color="auto"/>
      </w:divBdr>
    </w:div>
    <w:div w:id="71858214">
      <w:bodyDiv w:val="1"/>
      <w:marLeft w:val="0"/>
      <w:marRight w:val="0"/>
      <w:marTop w:val="0"/>
      <w:marBottom w:val="0"/>
      <w:divBdr>
        <w:top w:val="none" w:sz="0" w:space="0" w:color="auto"/>
        <w:left w:val="none" w:sz="0" w:space="0" w:color="auto"/>
        <w:bottom w:val="none" w:sz="0" w:space="0" w:color="auto"/>
        <w:right w:val="none" w:sz="0" w:space="0" w:color="auto"/>
      </w:divBdr>
    </w:div>
    <w:div w:id="74590250">
      <w:bodyDiv w:val="1"/>
      <w:marLeft w:val="0"/>
      <w:marRight w:val="0"/>
      <w:marTop w:val="0"/>
      <w:marBottom w:val="0"/>
      <w:divBdr>
        <w:top w:val="none" w:sz="0" w:space="0" w:color="auto"/>
        <w:left w:val="none" w:sz="0" w:space="0" w:color="auto"/>
        <w:bottom w:val="none" w:sz="0" w:space="0" w:color="auto"/>
        <w:right w:val="none" w:sz="0" w:space="0" w:color="auto"/>
      </w:divBdr>
    </w:div>
    <w:div w:id="76177598">
      <w:bodyDiv w:val="1"/>
      <w:marLeft w:val="0"/>
      <w:marRight w:val="0"/>
      <w:marTop w:val="0"/>
      <w:marBottom w:val="0"/>
      <w:divBdr>
        <w:top w:val="none" w:sz="0" w:space="0" w:color="auto"/>
        <w:left w:val="none" w:sz="0" w:space="0" w:color="auto"/>
        <w:bottom w:val="none" w:sz="0" w:space="0" w:color="auto"/>
        <w:right w:val="none" w:sz="0" w:space="0" w:color="auto"/>
      </w:divBdr>
    </w:div>
    <w:div w:id="76558227">
      <w:bodyDiv w:val="1"/>
      <w:marLeft w:val="0"/>
      <w:marRight w:val="0"/>
      <w:marTop w:val="0"/>
      <w:marBottom w:val="0"/>
      <w:divBdr>
        <w:top w:val="none" w:sz="0" w:space="0" w:color="auto"/>
        <w:left w:val="none" w:sz="0" w:space="0" w:color="auto"/>
        <w:bottom w:val="none" w:sz="0" w:space="0" w:color="auto"/>
        <w:right w:val="none" w:sz="0" w:space="0" w:color="auto"/>
      </w:divBdr>
    </w:div>
    <w:div w:id="77866222">
      <w:bodyDiv w:val="1"/>
      <w:marLeft w:val="0"/>
      <w:marRight w:val="0"/>
      <w:marTop w:val="0"/>
      <w:marBottom w:val="0"/>
      <w:divBdr>
        <w:top w:val="none" w:sz="0" w:space="0" w:color="auto"/>
        <w:left w:val="none" w:sz="0" w:space="0" w:color="auto"/>
        <w:bottom w:val="none" w:sz="0" w:space="0" w:color="auto"/>
        <w:right w:val="none" w:sz="0" w:space="0" w:color="auto"/>
      </w:divBdr>
    </w:div>
    <w:div w:id="78257306">
      <w:bodyDiv w:val="1"/>
      <w:marLeft w:val="0"/>
      <w:marRight w:val="0"/>
      <w:marTop w:val="0"/>
      <w:marBottom w:val="0"/>
      <w:divBdr>
        <w:top w:val="none" w:sz="0" w:space="0" w:color="auto"/>
        <w:left w:val="none" w:sz="0" w:space="0" w:color="auto"/>
        <w:bottom w:val="none" w:sz="0" w:space="0" w:color="auto"/>
        <w:right w:val="none" w:sz="0" w:space="0" w:color="auto"/>
      </w:divBdr>
    </w:div>
    <w:div w:id="78479126">
      <w:bodyDiv w:val="1"/>
      <w:marLeft w:val="0"/>
      <w:marRight w:val="0"/>
      <w:marTop w:val="0"/>
      <w:marBottom w:val="0"/>
      <w:divBdr>
        <w:top w:val="none" w:sz="0" w:space="0" w:color="auto"/>
        <w:left w:val="none" w:sz="0" w:space="0" w:color="auto"/>
        <w:bottom w:val="none" w:sz="0" w:space="0" w:color="auto"/>
        <w:right w:val="none" w:sz="0" w:space="0" w:color="auto"/>
      </w:divBdr>
    </w:div>
    <w:div w:id="78672034">
      <w:bodyDiv w:val="1"/>
      <w:marLeft w:val="0"/>
      <w:marRight w:val="0"/>
      <w:marTop w:val="0"/>
      <w:marBottom w:val="0"/>
      <w:divBdr>
        <w:top w:val="none" w:sz="0" w:space="0" w:color="auto"/>
        <w:left w:val="none" w:sz="0" w:space="0" w:color="auto"/>
        <w:bottom w:val="none" w:sz="0" w:space="0" w:color="auto"/>
        <w:right w:val="none" w:sz="0" w:space="0" w:color="auto"/>
      </w:divBdr>
    </w:div>
    <w:div w:id="79105768">
      <w:bodyDiv w:val="1"/>
      <w:marLeft w:val="0"/>
      <w:marRight w:val="0"/>
      <w:marTop w:val="0"/>
      <w:marBottom w:val="0"/>
      <w:divBdr>
        <w:top w:val="none" w:sz="0" w:space="0" w:color="auto"/>
        <w:left w:val="none" w:sz="0" w:space="0" w:color="auto"/>
        <w:bottom w:val="none" w:sz="0" w:space="0" w:color="auto"/>
        <w:right w:val="none" w:sz="0" w:space="0" w:color="auto"/>
      </w:divBdr>
    </w:div>
    <w:div w:id="79571305">
      <w:bodyDiv w:val="1"/>
      <w:marLeft w:val="0"/>
      <w:marRight w:val="0"/>
      <w:marTop w:val="0"/>
      <w:marBottom w:val="0"/>
      <w:divBdr>
        <w:top w:val="none" w:sz="0" w:space="0" w:color="auto"/>
        <w:left w:val="none" w:sz="0" w:space="0" w:color="auto"/>
        <w:bottom w:val="none" w:sz="0" w:space="0" w:color="auto"/>
        <w:right w:val="none" w:sz="0" w:space="0" w:color="auto"/>
      </w:divBdr>
    </w:div>
    <w:div w:id="79571927">
      <w:bodyDiv w:val="1"/>
      <w:marLeft w:val="0"/>
      <w:marRight w:val="0"/>
      <w:marTop w:val="0"/>
      <w:marBottom w:val="0"/>
      <w:divBdr>
        <w:top w:val="none" w:sz="0" w:space="0" w:color="auto"/>
        <w:left w:val="none" w:sz="0" w:space="0" w:color="auto"/>
        <w:bottom w:val="none" w:sz="0" w:space="0" w:color="auto"/>
        <w:right w:val="none" w:sz="0" w:space="0" w:color="auto"/>
      </w:divBdr>
    </w:div>
    <w:div w:id="79915548">
      <w:bodyDiv w:val="1"/>
      <w:marLeft w:val="0"/>
      <w:marRight w:val="0"/>
      <w:marTop w:val="0"/>
      <w:marBottom w:val="0"/>
      <w:divBdr>
        <w:top w:val="none" w:sz="0" w:space="0" w:color="auto"/>
        <w:left w:val="none" w:sz="0" w:space="0" w:color="auto"/>
        <w:bottom w:val="none" w:sz="0" w:space="0" w:color="auto"/>
        <w:right w:val="none" w:sz="0" w:space="0" w:color="auto"/>
      </w:divBdr>
    </w:div>
    <w:div w:id="80421523">
      <w:bodyDiv w:val="1"/>
      <w:marLeft w:val="0"/>
      <w:marRight w:val="0"/>
      <w:marTop w:val="0"/>
      <w:marBottom w:val="0"/>
      <w:divBdr>
        <w:top w:val="none" w:sz="0" w:space="0" w:color="auto"/>
        <w:left w:val="none" w:sz="0" w:space="0" w:color="auto"/>
        <w:bottom w:val="none" w:sz="0" w:space="0" w:color="auto"/>
        <w:right w:val="none" w:sz="0" w:space="0" w:color="auto"/>
      </w:divBdr>
    </w:div>
    <w:div w:id="81073545">
      <w:bodyDiv w:val="1"/>
      <w:marLeft w:val="0"/>
      <w:marRight w:val="0"/>
      <w:marTop w:val="0"/>
      <w:marBottom w:val="0"/>
      <w:divBdr>
        <w:top w:val="none" w:sz="0" w:space="0" w:color="auto"/>
        <w:left w:val="none" w:sz="0" w:space="0" w:color="auto"/>
        <w:bottom w:val="none" w:sz="0" w:space="0" w:color="auto"/>
        <w:right w:val="none" w:sz="0" w:space="0" w:color="auto"/>
      </w:divBdr>
    </w:div>
    <w:div w:id="81415736">
      <w:bodyDiv w:val="1"/>
      <w:marLeft w:val="0"/>
      <w:marRight w:val="0"/>
      <w:marTop w:val="0"/>
      <w:marBottom w:val="0"/>
      <w:divBdr>
        <w:top w:val="none" w:sz="0" w:space="0" w:color="auto"/>
        <w:left w:val="none" w:sz="0" w:space="0" w:color="auto"/>
        <w:bottom w:val="none" w:sz="0" w:space="0" w:color="auto"/>
        <w:right w:val="none" w:sz="0" w:space="0" w:color="auto"/>
      </w:divBdr>
    </w:div>
    <w:div w:id="81533768">
      <w:bodyDiv w:val="1"/>
      <w:marLeft w:val="0"/>
      <w:marRight w:val="0"/>
      <w:marTop w:val="0"/>
      <w:marBottom w:val="0"/>
      <w:divBdr>
        <w:top w:val="none" w:sz="0" w:space="0" w:color="auto"/>
        <w:left w:val="none" w:sz="0" w:space="0" w:color="auto"/>
        <w:bottom w:val="none" w:sz="0" w:space="0" w:color="auto"/>
        <w:right w:val="none" w:sz="0" w:space="0" w:color="auto"/>
      </w:divBdr>
    </w:div>
    <w:div w:id="82066885">
      <w:bodyDiv w:val="1"/>
      <w:marLeft w:val="0"/>
      <w:marRight w:val="0"/>
      <w:marTop w:val="0"/>
      <w:marBottom w:val="0"/>
      <w:divBdr>
        <w:top w:val="none" w:sz="0" w:space="0" w:color="auto"/>
        <w:left w:val="none" w:sz="0" w:space="0" w:color="auto"/>
        <w:bottom w:val="none" w:sz="0" w:space="0" w:color="auto"/>
        <w:right w:val="none" w:sz="0" w:space="0" w:color="auto"/>
      </w:divBdr>
    </w:div>
    <w:div w:id="82535262">
      <w:bodyDiv w:val="1"/>
      <w:marLeft w:val="0"/>
      <w:marRight w:val="0"/>
      <w:marTop w:val="0"/>
      <w:marBottom w:val="0"/>
      <w:divBdr>
        <w:top w:val="none" w:sz="0" w:space="0" w:color="auto"/>
        <w:left w:val="none" w:sz="0" w:space="0" w:color="auto"/>
        <w:bottom w:val="none" w:sz="0" w:space="0" w:color="auto"/>
        <w:right w:val="none" w:sz="0" w:space="0" w:color="auto"/>
      </w:divBdr>
    </w:div>
    <w:div w:id="84304163">
      <w:bodyDiv w:val="1"/>
      <w:marLeft w:val="0"/>
      <w:marRight w:val="0"/>
      <w:marTop w:val="0"/>
      <w:marBottom w:val="0"/>
      <w:divBdr>
        <w:top w:val="none" w:sz="0" w:space="0" w:color="auto"/>
        <w:left w:val="none" w:sz="0" w:space="0" w:color="auto"/>
        <w:bottom w:val="none" w:sz="0" w:space="0" w:color="auto"/>
        <w:right w:val="none" w:sz="0" w:space="0" w:color="auto"/>
      </w:divBdr>
    </w:div>
    <w:div w:id="84810179">
      <w:bodyDiv w:val="1"/>
      <w:marLeft w:val="0"/>
      <w:marRight w:val="0"/>
      <w:marTop w:val="0"/>
      <w:marBottom w:val="0"/>
      <w:divBdr>
        <w:top w:val="none" w:sz="0" w:space="0" w:color="auto"/>
        <w:left w:val="none" w:sz="0" w:space="0" w:color="auto"/>
        <w:bottom w:val="none" w:sz="0" w:space="0" w:color="auto"/>
        <w:right w:val="none" w:sz="0" w:space="0" w:color="auto"/>
      </w:divBdr>
    </w:div>
    <w:div w:id="86120537">
      <w:bodyDiv w:val="1"/>
      <w:marLeft w:val="0"/>
      <w:marRight w:val="0"/>
      <w:marTop w:val="0"/>
      <w:marBottom w:val="0"/>
      <w:divBdr>
        <w:top w:val="none" w:sz="0" w:space="0" w:color="auto"/>
        <w:left w:val="none" w:sz="0" w:space="0" w:color="auto"/>
        <w:bottom w:val="none" w:sz="0" w:space="0" w:color="auto"/>
        <w:right w:val="none" w:sz="0" w:space="0" w:color="auto"/>
      </w:divBdr>
    </w:div>
    <w:div w:id="87193745">
      <w:bodyDiv w:val="1"/>
      <w:marLeft w:val="0"/>
      <w:marRight w:val="0"/>
      <w:marTop w:val="0"/>
      <w:marBottom w:val="0"/>
      <w:divBdr>
        <w:top w:val="none" w:sz="0" w:space="0" w:color="auto"/>
        <w:left w:val="none" w:sz="0" w:space="0" w:color="auto"/>
        <w:bottom w:val="none" w:sz="0" w:space="0" w:color="auto"/>
        <w:right w:val="none" w:sz="0" w:space="0" w:color="auto"/>
      </w:divBdr>
    </w:div>
    <w:div w:id="87312509">
      <w:bodyDiv w:val="1"/>
      <w:marLeft w:val="0"/>
      <w:marRight w:val="0"/>
      <w:marTop w:val="0"/>
      <w:marBottom w:val="0"/>
      <w:divBdr>
        <w:top w:val="none" w:sz="0" w:space="0" w:color="auto"/>
        <w:left w:val="none" w:sz="0" w:space="0" w:color="auto"/>
        <w:bottom w:val="none" w:sz="0" w:space="0" w:color="auto"/>
        <w:right w:val="none" w:sz="0" w:space="0" w:color="auto"/>
      </w:divBdr>
    </w:div>
    <w:div w:id="87695212">
      <w:bodyDiv w:val="1"/>
      <w:marLeft w:val="0"/>
      <w:marRight w:val="0"/>
      <w:marTop w:val="0"/>
      <w:marBottom w:val="0"/>
      <w:divBdr>
        <w:top w:val="none" w:sz="0" w:space="0" w:color="auto"/>
        <w:left w:val="none" w:sz="0" w:space="0" w:color="auto"/>
        <w:bottom w:val="none" w:sz="0" w:space="0" w:color="auto"/>
        <w:right w:val="none" w:sz="0" w:space="0" w:color="auto"/>
      </w:divBdr>
    </w:div>
    <w:div w:id="88746299">
      <w:bodyDiv w:val="1"/>
      <w:marLeft w:val="0"/>
      <w:marRight w:val="0"/>
      <w:marTop w:val="0"/>
      <w:marBottom w:val="0"/>
      <w:divBdr>
        <w:top w:val="none" w:sz="0" w:space="0" w:color="auto"/>
        <w:left w:val="none" w:sz="0" w:space="0" w:color="auto"/>
        <w:bottom w:val="none" w:sz="0" w:space="0" w:color="auto"/>
        <w:right w:val="none" w:sz="0" w:space="0" w:color="auto"/>
      </w:divBdr>
    </w:div>
    <w:div w:id="90049282">
      <w:bodyDiv w:val="1"/>
      <w:marLeft w:val="0"/>
      <w:marRight w:val="0"/>
      <w:marTop w:val="0"/>
      <w:marBottom w:val="0"/>
      <w:divBdr>
        <w:top w:val="none" w:sz="0" w:space="0" w:color="auto"/>
        <w:left w:val="none" w:sz="0" w:space="0" w:color="auto"/>
        <w:bottom w:val="none" w:sz="0" w:space="0" w:color="auto"/>
        <w:right w:val="none" w:sz="0" w:space="0" w:color="auto"/>
      </w:divBdr>
    </w:div>
    <w:div w:id="90469661">
      <w:bodyDiv w:val="1"/>
      <w:marLeft w:val="0"/>
      <w:marRight w:val="0"/>
      <w:marTop w:val="0"/>
      <w:marBottom w:val="0"/>
      <w:divBdr>
        <w:top w:val="none" w:sz="0" w:space="0" w:color="auto"/>
        <w:left w:val="none" w:sz="0" w:space="0" w:color="auto"/>
        <w:bottom w:val="none" w:sz="0" w:space="0" w:color="auto"/>
        <w:right w:val="none" w:sz="0" w:space="0" w:color="auto"/>
      </w:divBdr>
    </w:div>
    <w:div w:id="90902153">
      <w:bodyDiv w:val="1"/>
      <w:marLeft w:val="0"/>
      <w:marRight w:val="0"/>
      <w:marTop w:val="0"/>
      <w:marBottom w:val="0"/>
      <w:divBdr>
        <w:top w:val="none" w:sz="0" w:space="0" w:color="auto"/>
        <w:left w:val="none" w:sz="0" w:space="0" w:color="auto"/>
        <w:bottom w:val="none" w:sz="0" w:space="0" w:color="auto"/>
        <w:right w:val="none" w:sz="0" w:space="0" w:color="auto"/>
      </w:divBdr>
    </w:div>
    <w:div w:id="91246980">
      <w:bodyDiv w:val="1"/>
      <w:marLeft w:val="0"/>
      <w:marRight w:val="0"/>
      <w:marTop w:val="0"/>
      <w:marBottom w:val="0"/>
      <w:divBdr>
        <w:top w:val="none" w:sz="0" w:space="0" w:color="auto"/>
        <w:left w:val="none" w:sz="0" w:space="0" w:color="auto"/>
        <w:bottom w:val="none" w:sz="0" w:space="0" w:color="auto"/>
        <w:right w:val="none" w:sz="0" w:space="0" w:color="auto"/>
      </w:divBdr>
    </w:div>
    <w:div w:id="93088578">
      <w:bodyDiv w:val="1"/>
      <w:marLeft w:val="0"/>
      <w:marRight w:val="0"/>
      <w:marTop w:val="0"/>
      <w:marBottom w:val="0"/>
      <w:divBdr>
        <w:top w:val="none" w:sz="0" w:space="0" w:color="auto"/>
        <w:left w:val="none" w:sz="0" w:space="0" w:color="auto"/>
        <w:bottom w:val="none" w:sz="0" w:space="0" w:color="auto"/>
        <w:right w:val="none" w:sz="0" w:space="0" w:color="auto"/>
      </w:divBdr>
    </w:div>
    <w:div w:id="93792083">
      <w:bodyDiv w:val="1"/>
      <w:marLeft w:val="0"/>
      <w:marRight w:val="0"/>
      <w:marTop w:val="0"/>
      <w:marBottom w:val="0"/>
      <w:divBdr>
        <w:top w:val="none" w:sz="0" w:space="0" w:color="auto"/>
        <w:left w:val="none" w:sz="0" w:space="0" w:color="auto"/>
        <w:bottom w:val="none" w:sz="0" w:space="0" w:color="auto"/>
        <w:right w:val="none" w:sz="0" w:space="0" w:color="auto"/>
      </w:divBdr>
    </w:div>
    <w:div w:id="93988007">
      <w:bodyDiv w:val="1"/>
      <w:marLeft w:val="0"/>
      <w:marRight w:val="0"/>
      <w:marTop w:val="0"/>
      <w:marBottom w:val="0"/>
      <w:divBdr>
        <w:top w:val="none" w:sz="0" w:space="0" w:color="auto"/>
        <w:left w:val="none" w:sz="0" w:space="0" w:color="auto"/>
        <w:bottom w:val="none" w:sz="0" w:space="0" w:color="auto"/>
        <w:right w:val="none" w:sz="0" w:space="0" w:color="auto"/>
      </w:divBdr>
    </w:div>
    <w:div w:id="94054547">
      <w:bodyDiv w:val="1"/>
      <w:marLeft w:val="0"/>
      <w:marRight w:val="0"/>
      <w:marTop w:val="0"/>
      <w:marBottom w:val="0"/>
      <w:divBdr>
        <w:top w:val="none" w:sz="0" w:space="0" w:color="auto"/>
        <w:left w:val="none" w:sz="0" w:space="0" w:color="auto"/>
        <w:bottom w:val="none" w:sz="0" w:space="0" w:color="auto"/>
        <w:right w:val="none" w:sz="0" w:space="0" w:color="auto"/>
      </w:divBdr>
    </w:div>
    <w:div w:id="94325218">
      <w:bodyDiv w:val="1"/>
      <w:marLeft w:val="0"/>
      <w:marRight w:val="0"/>
      <w:marTop w:val="0"/>
      <w:marBottom w:val="0"/>
      <w:divBdr>
        <w:top w:val="none" w:sz="0" w:space="0" w:color="auto"/>
        <w:left w:val="none" w:sz="0" w:space="0" w:color="auto"/>
        <w:bottom w:val="none" w:sz="0" w:space="0" w:color="auto"/>
        <w:right w:val="none" w:sz="0" w:space="0" w:color="auto"/>
      </w:divBdr>
    </w:div>
    <w:div w:id="95297305">
      <w:bodyDiv w:val="1"/>
      <w:marLeft w:val="0"/>
      <w:marRight w:val="0"/>
      <w:marTop w:val="0"/>
      <w:marBottom w:val="0"/>
      <w:divBdr>
        <w:top w:val="none" w:sz="0" w:space="0" w:color="auto"/>
        <w:left w:val="none" w:sz="0" w:space="0" w:color="auto"/>
        <w:bottom w:val="none" w:sz="0" w:space="0" w:color="auto"/>
        <w:right w:val="none" w:sz="0" w:space="0" w:color="auto"/>
      </w:divBdr>
    </w:div>
    <w:div w:id="95450107">
      <w:bodyDiv w:val="1"/>
      <w:marLeft w:val="0"/>
      <w:marRight w:val="0"/>
      <w:marTop w:val="0"/>
      <w:marBottom w:val="0"/>
      <w:divBdr>
        <w:top w:val="none" w:sz="0" w:space="0" w:color="auto"/>
        <w:left w:val="none" w:sz="0" w:space="0" w:color="auto"/>
        <w:bottom w:val="none" w:sz="0" w:space="0" w:color="auto"/>
        <w:right w:val="none" w:sz="0" w:space="0" w:color="auto"/>
      </w:divBdr>
    </w:div>
    <w:div w:id="96413474">
      <w:bodyDiv w:val="1"/>
      <w:marLeft w:val="0"/>
      <w:marRight w:val="0"/>
      <w:marTop w:val="0"/>
      <w:marBottom w:val="0"/>
      <w:divBdr>
        <w:top w:val="none" w:sz="0" w:space="0" w:color="auto"/>
        <w:left w:val="none" w:sz="0" w:space="0" w:color="auto"/>
        <w:bottom w:val="none" w:sz="0" w:space="0" w:color="auto"/>
        <w:right w:val="none" w:sz="0" w:space="0" w:color="auto"/>
      </w:divBdr>
    </w:div>
    <w:div w:id="96755871">
      <w:bodyDiv w:val="1"/>
      <w:marLeft w:val="0"/>
      <w:marRight w:val="0"/>
      <w:marTop w:val="0"/>
      <w:marBottom w:val="0"/>
      <w:divBdr>
        <w:top w:val="none" w:sz="0" w:space="0" w:color="auto"/>
        <w:left w:val="none" w:sz="0" w:space="0" w:color="auto"/>
        <w:bottom w:val="none" w:sz="0" w:space="0" w:color="auto"/>
        <w:right w:val="none" w:sz="0" w:space="0" w:color="auto"/>
      </w:divBdr>
    </w:div>
    <w:div w:id="97335681">
      <w:bodyDiv w:val="1"/>
      <w:marLeft w:val="0"/>
      <w:marRight w:val="0"/>
      <w:marTop w:val="0"/>
      <w:marBottom w:val="0"/>
      <w:divBdr>
        <w:top w:val="none" w:sz="0" w:space="0" w:color="auto"/>
        <w:left w:val="none" w:sz="0" w:space="0" w:color="auto"/>
        <w:bottom w:val="none" w:sz="0" w:space="0" w:color="auto"/>
        <w:right w:val="none" w:sz="0" w:space="0" w:color="auto"/>
      </w:divBdr>
    </w:div>
    <w:div w:id="97411255">
      <w:bodyDiv w:val="1"/>
      <w:marLeft w:val="0"/>
      <w:marRight w:val="0"/>
      <w:marTop w:val="0"/>
      <w:marBottom w:val="0"/>
      <w:divBdr>
        <w:top w:val="none" w:sz="0" w:space="0" w:color="auto"/>
        <w:left w:val="none" w:sz="0" w:space="0" w:color="auto"/>
        <w:bottom w:val="none" w:sz="0" w:space="0" w:color="auto"/>
        <w:right w:val="none" w:sz="0" w:space="0" w:color="auto"/>
      </w:divBdr>
    </w:div>
    <w:div w:id="99033910">
      <w:bodyDiv w:val="1"/>
      <w:marLeft w:val="0"/>
      <w:marRight w:val="0"/>
      <w:marTop w:val="0"/>
      <w:marBottom w:val="0"/>
      <w:divBdr>
        <w:top w:val="none" w:sz="0" w:space="0" w:color="auto"/>
        <w:left w:val="none" w:sz="0" w:space="0" w:color="auto"/>
        <w:bottom w:val="none" w:sz="0" w:space="0" w:color="auto"/>
        <w:right w:val="none" w:sz="0" w:space="0" w:color="auto"/>
      </w:divBdr>
    </w:div>
    <w:div w:id="99105546">
      <w:bodyDiv w:val="1"/>
      <w:marLeft w:val="0"/>
      <w:marRight w:val="0"/>
      <w:marTop w:val="0"/>
      <w:marBottom w:val="0"/>
      <w:divBdr>
        <w:top w:val="none" w:sz="0" w:space="0" w:color="auto"/>
        <w:left w:val="none" w:sz="0" w:space="0" w:color="auto"/>
        <w:bottom w:val="none" w:sz="0" w:space="0" w:color="auto"/>
        <w:right w:val="none" w:sz="0" w:space="0" w:color="auto"/>
      </w:divBdr>
    </w:div>
    <w:div w:id="99109652">
      <w:bodyDiv w:val="1"/>
      <w:marLeft w:val="0"/>
      <w:marRight w:val="0"/>
      <w:marTop w:val="0"/>
      <w:marBottom w:val="0"/>
      <w:divBdr>
        <w:top w:val="none" w:sz="0" w:space="0" w:color="auto"/>
        <w:left w:val="none" w:sz="0" w:space="0" w:color="auto"/>
        <w:bottom w:val="none" w:sz="0" w:space="0" w:color="auto"/>
        <w:right w:val="none" w:sz="0" w:space="0" w:color="auto"/>
      </w:divBdr>
    </w:div>
    <w:div w:id="100035410">
      <w:bodyDiv w:val="1"/>
      <w:marLeft w:val="0"/>
      <w:marRight w:val="0"/>
      <w:marTop w:val="0"/>
      <w:marBottom w:val="0"/>
      <w:divBdr>
        <w:top w:val="none" w:sz="0" w:space="0" w:color="auto"/>
        <w:left w:val="none" w:sz="0" w:space="0" w:color="auto"/>
        <w:bottom w:val="none" w:sz="0" w:space="0" w:color="auto"/>
        <w:right w:val="none" w:sz="0" w:space="0" w:color="auto"/>
      </w:divBdr>
    </w:div>
    <w:div w:id="101994601">
      <w:bodyDiv w:val="1"/>
      <w:marLeft w:val="0"/>
      <w:marRight w:val="0"/>
      <w:marTop w:val="0"/>
      <w:marBottom w:val="0"/>
      <w:divBdr>
        <w:top w:val="none" w:sz="0" w:space="0" w:color="auto"/>
        <w:left w:val="none" w:sz="0" w:space="0" w:color="auto"/>
        <w:bottom w:val="none" w:sz="0" w:space="0" w:color="auto"/>
        <w:right w:val="none" w:sz="0" w:space="0" w:color="auto"/>
      </w:divBdr>
    </w:div>
    <w:div w:id="102581941">
      <w:bodyDiv w:val="1"/>
      <w:marLeft w:val="0"/>
      <w:marRight w:val="0"/>
      <w:marTop w:val="0"/>
      <w:marBottom w:val="0"/>
      <w:divBdr>
        <w:top w:val="none" w:sz="0" w:space="0" w:color="auto"/>
        <w:left w:val="none" w:sz="0" w:space="0" w:color="auto"/>
        <w:bottom w:val="none" w:sz="0" w:space="0" w:color="auto"/>
        <w:right w:val="none" w:sz="0" w:space="0" w:color="auto"/>
      </w:divBdr>
    </w:div>
    <w:div w:id="105853915">
      <w:bodyDiv w:val="1"/>
      <w:marLeft w:val="0"/>
      <w:marRight w:val="0"/>
      <w:marTop w:val="0"/>
      <w:marBottom w:val="0"/>
      <w:divBdr>
        <w:top w:val="none" w:sz="0" w:space="0" w:color="auto"/>
        <w:left w:val="none" w:sz="0" w:space="0" w:color="auto"/>
        <w:bottom w:val="none" w:sz="0" w:space="0" w:color="auto"/>
        <w:right w:val="none" w:sz="0" w:space="0" w:color="auto"/>
      </w:divBdr>
    </w:div>
    <w:div w:id="106200812">
      <w:bodyDiv w:val="1"/>
      <w:marLeft w:val="0"/>
      <w:marRight w:val="0"/>
      <w:marTop w:val="0"/>
      <w:marBottom w:val="0"/>
      <w:divBdr>
        <w:top w:val="none" w:sz="0" w:space="0" w:color="auto"/>
        <w:left w:val="none" w:sz="0" w:space="0" w:color="auto"/>
        <w:bottom w:val="none" w:sz="0" w:space="0" w:color="auto"/>
        <w:right w:val="none" w:sz="0" w:space="0" w:color="auto"/>
      </w:divBdr>
    </w:div>
    <w:div w:id="106702776">
      <w:bodyDiv w:val="1"/>
      <w:marLeft w:val="0"/>
      <w:marRight w:val="0"/>
      <w:marTop w:val="0"/>
      <w:marBottom w:val="0"/>
      <w:divBdr>
        <w:top w:val="none" w:sz="0" w:space="0" w:color="auto"/>
        <w:left w:val="none" w:sz="0" w:space="0" w:color="auto"/>
        <w:bottom w:val="none" w:sz="0" w:space="0" w:color="auto"/>
        <w:right w:val="none" w:sz="0" w:space="0" w:color="auto"/>
      </w:divBdr>
    </w:div>
    <w:div w:id="107899415">
      <w:bodyDiv w:val="1"/>
      <w:marLeft w:val="0"/>
      <w:marRight w:val="0"/>
      <w:marTop w:val="0"/>
      <w:marBottom w:val="0"/>
      <w:divBdr>
        <w:top w:val="none" w:sz="0" w:space="0" w:color="auto"/>
        <w:left w:val="none" w:sz="0" w:space="0" w:color="auto"/>
        <w:bottom w:val="none" w:sz="0" w:space="0" w:color="auto"/>
        <w:right w:val="none" w:sz="0" w:space="0" w:color="auto"/>
      </w:divBdr>
    </w:div>
    <w:div w:id="108166695">
      <w:bodyDiv w:val="1"/>
      <w:marLeft w:val="0"/>
      <w:marRight w:val="0"/>
      <w:marTop w:val="0"/>
      <w:marBottom w:val="0"/>
      <w:divBdr>
        <w:top w:val="none" w:sz="0" w:space="0" w:color="auto"/>
        <w:left w:val="none" w:sz="0" w:space="0" w:color="auto"/>
        <w:bottom w:val="none" w:sz="0" w:space="0" w:color="auto"/>
        <w:right w:val="none" w:sz="0" w:space="0" w:color="auto"/>
      </w:divBdr>
    </w:div>
    <w:div w:id="108207321">
      <w:bodyDiv w:val="1"/>
      <w:marLeft w:val="0"/>
      <w:marRight w:val="0"/>
      <w:marTop w:val="0"/>
      <w:marBottom w:val="0"/>
      <w:divBdr>
        <w:top w:val="none" w:sz="0" w:space="0" w:color="auto"/>
        <w:left w:val="none" w:sz="0" w:space="0" w:color="auto"/>
        <w:bottom w:val="none" w:sz="0" w:space="0" w:color="auto"/>
        <w:right w:val="none" w:sz="0" w:space="0" w:color="auto"/>
      </w:divBdr>
    </w:div>
    <w:div w:id="108819130">
      <w:bodyDiv w:val="1"/>
      <w:marLeft w:val="0"/>
      <w:marRight w:val="0"/>
      <w:marTop w:val="0"/>
      <w:marBottom w:val="0"/>
      <w:divBdr>
        <w:top w:val="none" w:sz="0" w:space="0" w:color="auto"/>
        <w:left w:val="none" w:sz="0" w:space="0" w:color="auto"/>
        <w:bottom w:val="none" w:sz="0" w:space="0" w:color="auto"/>
        <w:right w:val="none" w:sz="0" w:space="0" w:color="auto"/>
      </w:divBdr>
    </w:div>
    <w:div w:id="109860000">
      <w:bodyDiv w:val="1"/>
      <w:marLeft w:val="0"/>
      <w:marRight w:val="0"/>
      <w:marTop w:val="0"/>
      <w:marBottom w:val="0"/>
      <w:divBdr>
        <w:top w:val="none" w:sz="0" w:space="0" w:color="auto"/>
        <w:left w:val="none" w:sz="0" w:space="0" w:color="auto"/>
        <w:bottom w:val="none" w:sz="0" w:space="0" w:color="auto"/>
        <w:right w:val="none" w:sz="0" w:space="0" w:color="auto"/>
      </w:divBdr>
    </w:div>
    <w:div w:id="109983945">
      <w:bodyDiv w:val="1"/>
      <w:marLeft w:val="0"/>
      <w:marRight w:val="0"/>
      <w:marTop w:val="0"/>
      <w:marBottom w:val="0"/>
      <w:divBdr>
        <w:top w:val="none" w:sz="0" w:space="0" w:color="auto"/>
        <w:left w:val="none" w:sz="0" w:space="0" w:color="auto"/>
        <w:bottom w:val="none" w:sz="0" w:space="0" w:color="auto"/>
        <w:right w:val="none" w:sz="0" w:space="0" w:color="auto"/>
      </w:divBdr>
    </w:div>
    <w:div w:id="110129976">
      <w:bodyDiv w:val="1"/>
      <w:marLeft w:val="0"/>
      <w:marRight w:val="0"/>
      <w:marTop w:val="0"/>
      <w:marBottom w:val="0"/>
      <w:divBdr>
        <w:top w:val="none" w:sz="0" w:space="0" w:color="auto"/>
        <w:left w:val="none" w:sz="0" w:space="0" w:color="auto"/>
        <w:bottom w:val="none" w:sz="0" w:space="0" w:color="auto"/>
        <w:right w:val="none" w:sz="0" w:space="0" w:color="auto"/>
      </w:divBdr>
    </w:div>
    <w:div w:id="110440906">
      <w:bodyDiv w:val="1"/>
      <w:marLeft w:val="0"/>
      <w:marRight w:val="0"/>
      <w:marTop w:val="0"/>
      <w:marBottom w:val="0"/>
      <w:divBdr>
        <w:top w:val="none" w:sz="0" w:space="0" w:color="auto"/>
        <w:left w:val="none" w:sz="0" w:space="0" w:color="auto"/>
        <w:bottom w:val="none" w:sz="0" w:space="0" w:color="auto"/>
        <w:right w:val="none" w:sz="0" w:space="0" w:color="auto"/>
      </w:divBdr>
    </w:div>
    <w:div w:id="110443280">
      <w:bodyDiv w:val="1"/>
      <w:marLeft w:val="0"/>
      <w:marRight w:val="0"/>
      <w:marTop w:val="0"/>
      <w:marBottom w:val="0"/>
      <w:divBdr>
        <w:top w:val="none" w:sz="0" w:space="0" w:color="auto"/>
        <w:left w:val="none" w:sz="0" w:space="0" w:color="auto"/>
        <w:bottom w:val="none" w:sz="0" w:space="0" w:color="auto"/>
        <w:right w:val="none" w:sz="0" w:space="0" w:color="auto"/>
      </w:divBdr>
    </w:div>
    <w:div w:id="110511559">
      <w:bodyDiv w:val="1"/>
      <w:marLeft w:val="0"/>
      <w:marRight w:val="0"/>
      <w:marTop w:val="0"/>
      <w:marBottom w:val="0"/>
      <w:divBdr>
        <w:top w:val="none" w:sz="0" w:space="0" w:color="auto"/>
        <w:left w:val="none" w:sz="0" w:space="0" w:color="auto"/>
        <w:bottom w:val="none" w:sz="0" w:space="0" w:color="auto"/>
        <w:right w:val="none" w:sz="0" w:space="0" w:color="auto"/>
      </w:divBdr>
    </w:div>
    <w:div w:id="110516893">
      <w:bodyDiv w:val="1"/>
      <w:marLeft w:val="0"/>
      <w:marRight w:val="0"/>
      <w:marTop w:val="0"/>
      <w:marBottom w:val="0"/>
      <w:divBdr>
        <w:top w:val="none" w:sz="0" w:space="0" w:color="auto"/>
        <w:left w:val="none" w:sz="0" w:space="0" w:color="auto"/>
        <w:bottom w:val="none" w:sz="0" w:space="0" w:color="auto"/>
        <w:right w:val="none" w:sz="0" w:space="0" w:color="auto"/>
      </w:divBdr>
    </w:div>
    <w:div w:id="111825501">
      <w:bodyDiv w:val="1"/>
      <w:marLeft w:val="0"/>
      <w:marRight w:val="0"/>
      <w:marTop w:val="0"/>
      <w:marBottom w:val="0"/>
      <w:divBdr>
        <w:top w:val="none" w:sz="0" w:space="0" w:color="auto"/>
        <w:left w:val="none" w:sz="0" w:space="0" w:color="auto"/>
        <w:bottom w:val="none" w:sz="0" w:space="0" w:color="auto"/>
        <w:right w:val="none" w:sz="0" w:space="0" w:color="auto"/>
      </w:divBdr>
    </w:div>
    <w:div w:id="111829185">
      <w:bodyDiv w:val="1"/>
      <w:marLeft w:val="0"/>
      <w:marRight w:val="0"/>
      <w:marTop w:val="0"/>
      <w:marBottom w:val="0"/>
      <w:divBdr>
        <w:top w:val="none" w:sz="0" w:space="0" w:color="auto"/>
        <w:left w:val="none" w:sz="0" w:space="0" w:color="auto"/>
        <w:bottom w:val="none" w:sz="0" w:space="0" w:color="auto"/>
        <w:right w:val="none" w:sz="0" w:space="0" w:color="auto"/>
      </w:divBdr>
    </w:div>
    <w:div w:id="111870632">
      <w:bodyDiv w:val="1"/>
      <w:marLeft w:val="0"/>
      <w:marRight w:val="0"/>
      <w:marTop w:val="0"/>
      <w:marBottom w:val="0"/>
      <w:divBdr>
        <w:top w:val="none" w:sz="0" w:space="0" w:color="auto"/>
        <w:left w:val="none" w:sz="0" w:space="0" w:color="auto"/>
        <w:bottom w:val="none" w:sz="0" w:space="0" w:color="auto"/>
        <w:right w:val="none" w:sz="0" w:space="0" w:color="auto"/>
      </w:divBdr>
    </w:div>
    <w:div w:id="112868673">
      <w:bodyDiv w:val="1"/>
      <w:marLeft w:val="0"/>
      <w:marRight w:val="0"/>
      <w:marTop w:val="0"/>
      <w:marBottom w:val="0"/>
      <w:divBdr>
        <w:top w:val="none" w:sz="0" w:space="0" w:color="auto"/>
        <w:left w:val="none" w:sz="0" w:space="0" w:color="auto"/>
        <w:bottom w:val="none" w:sz="0" w:space="0" w:color="auto"/>
        <w:right w:val="none" w:sz="0" w:space="0" w:color="auto"/>
      </w:divBdr>
    </w:div>
    <w:div w:id="113406239">
      <w:bodyDiv w:val="1"/>
      <w:marLeft w:val="0"/>
      <w:marRight w:val="0"/>
      <w:marTop w:val="0"/>
      <w:marBottom w:val="0"/>
      <w:divBdr>
        <w:top w:val="none" w:sz="0" w:space="0" w:color="auto"/>
        <w:left w:val="none" w:sz="0" w:space="0" w:color="auto"/>
        <w:bottom w:val="none" w:sz="0" w:space="0" w:color="auto"/>
        <w:right w:val="none" w:sz="0" w:space="0" w:color="auto"/>
      </w:divBdr>
    </w:div>
    <w:div w:id="113646929">
      <w:bodyDiv w:val="1"/>
      <w:marLeft w:val="0"/>
      <w:marRight w:val="0"/>
      <w:marTop w:val="0"/>
      <w:marBottom w:val="0"/>
      <w:divBdr>
        <w:top w:val="none" w:sz="0" w:space="0" w:color="auto"/>
        <w:left w:val="none" w:sz="0" w:space="0" w:color="auto"/>
        <w:bottom w:val="none" w:sz="0" w:space="0" w:color="auto"/>
        <w:right w:val="none" w:sz="0" w:space="0" w:color="auto"/>
      </w:divBdr>
    </w:div>
    <w:div w:id="114252706">
      <w:bodyDiv w:val="1"/>
      <w:marLeft w:val="0"/>
      <w:marRight w:val="0"/>
      <w:marTop w:val="0"/>
      <w:marBottom w:val="0"/>
      <w:divBdr>
        <w:top w:val="none" w:sz="0" w:space="0" w:color="auto"/>
        <w:left w:val="none" w:sz="0" w:space="0" w:color="auto"/>
        <w:bottom w:val="none" w:sz="0" w:space="0" w:color="auto"/>
        <w:right w:val="none" w:sz="0" w:space="0" w:color="auto"/>
      </w:divBdr>
    </w:div>
    <w:div w:id="114713687">
      <w:bodyDiv w:val="1"/>
      <w:marLeft w:val="0"/>
      <w:marRight w:val="0"/>
      <w:marTop w:val="0"/>
      <w:marBottom w:val="0"/>
      <w:divBdr>
        <w:top w:val="none" w:sz="0" w:space="0" w:color="auto"/>
        <w:left w:val="none" w:sz="0" w:space="0" w:color="auto"/>
        <w:bottom w:val="none" w:sz="0" w:space="0" w:color="auto"/>
        <w:right w:val="none" w:sz="0" w:space="0" w:color="auto"/>
      </w:divBdr>
    </w:div>
    <w:div w:id="115027879">
      <w:bodyDiv w:val="1"/>
      <w:marLeft w:val="0"/>
      <w:marRight w:val="0"/>
      <w:marTop w:val="0"/>
      <w:marBottom w:val="0"/>
      <w:divBdr>
        <w:top w:val="none" w:sz="0" w:space="0" w:color="auto"/>
        <w:left w:val="none" w:sz="0" w:space="0" w:color="auto"/>
        <w:bottom w:val="none" w:sz="0" w:space="0" w:color="auto"/>
        <w:right w:val="none" w:sz="0" w:space="0" w:color="auto"/>
      </w:divBdr>
    </w:div>
    <w:div w:id="115412397">
      <w:bodyDiv w:val="1"/>
      <w:marLeft w:val="0"/>
      <w:marRight w:val="0"/>
      <w:marTop w:val="0"/>
      <w:marBottom w:val="0"/>
      <w:divBdr>
        <w:top w:val="none" w:sz="0" w:space="0" w:color="auto"/>
        <w:left w:val="none" w:sz="0" w:space="0" w:color="auto"/>
        <w:bottom w:val="none" w:sz="0" w:space="0" w:color="auto"/>
        <w:right w:val="none" w:sz="0" w:space="0" w:color="auto"/>
      </w:divBdr>
    </w:div>
    <w:div w:id="116148488">
      <w:bodyDiv w:val="1"/>
      <w:marLeft w:val="0"/>
      <w:marRight w:val="0"/>
      <w:marTop w:val="0"/>
      <w:marBottom w:val="0"/>
      <w:divBdr>
        <w:top w:val="none" w:sz="0" w:space="0" w:color="auto"/>
        <w:left w:val="none" w:sz="0" w:space="0" w:color="auto"/>
        <w:bottom w:val="none" w:sz="0" w:space="0" w:color="auto"/>
        <w:right w:val="none" w:sz="0" w:space="0" w:color="auto"/>
      </w:divBdr>
    </w:div>
    <w:div w:id="116412302">
      <w:bodyDiv w:val="1"/>
      <w:marLeft w:val="0"/>
      <w:marRight w:val="0"/>
      <w:marTop w:val="0"/>
      <w:marBottom w:val="0"/>
      <w:divBdr>
        <w:top w:val="none" w:sz="0" w:space="0" w:color="auto"/>
        <w:left w:val="none" w:sz="0" w:space="0" w:color="auto"/>
        <w:bottom w:val="none" w:sz="0" w:space="0" w:color="auto"/>
        <w:right w:val="none" w:sz="0" w:space="0" w:color="auto"/>
      </w:divBdr>
    </w:div>
    <w:div w:id="116728217">
      <w:bodyDiv w:val="1"/>
      <w:marLeft w:val="0"/>
      <w:marRight w:val="0"/>
      <w:marTop w:val="0"/>
      <w:marBottom w:val="0"/>
      <w:divBdr>
        <w:top w:val="none" w:sz="0" w:space="0" w:color="auto"/>
        <w:left w:val="none" w:sz="0" w:space="0" w:color="auto"/>
        <w:bottom w:val="none" w:sz="0" w:space="0" w:color="auto"/>
        <w:right w:val="none" w:sz="0" w:space="0" w:color="auto"/>
      </w:divBdr>
    </w:div>
    <w:div w:id="116990162">
      <w:bodyDiv w:val="1"/>
      <w:marLeft w:val="0"/>
      <w:marRight w:val="0"/>
      <w:marTop w:val="0"/>
      <w:marBottom w:val="0"/>
      <w:divBdr>
        <w:top w:val="none" w:sz="0" w:space="0" w:color="auto"/>
        <w:left w:val="none" w:sz="0" w:space="0" w:color="auto"/>
        <w:bottom w:val="none" w:sz="0" w:space="0" w:color="auto"/>
        <w:right w:val="none" w:sz="0" w:space="0" w:color="auto"/>
      </w:divBdr>
    </w:div>
    <w:div w:id="117573074">
      <w:bodyDiv w:val="1"/>
      <w:marLeft w:val="0"/>
      <w:marRight w:val="0"/>
      <w:marTop w:val="0"/>
      <w:marBottom w:val="0"/>
      <w:divBdr>
        <w:top w:val="none" w:sz="0" w:space="0" w:color="auto"/>
        <w:left w:val="none" w:sz="0" w:space="0" w:color="auto"/>
        <w:bottom w:val="none" w:sz="0" w:space="0" w:color="auto"/>
        <w:right w:val="none" w:sz="0" w:space="0" w:color="auto"/>
      </w:divBdr>
    </w:div>
    <w:div w:id="118845188">
      <w:bodyDiv w:val="1"/>
      <w:marLeft w:val="0"/>
      <w:marRight w:val="0"/>
      <w:marTop w:val="0"/>
      <w:marBottom w:val="0"/>
      <w:divBdr>
        <w:top w:val="none" w:sz="0" w:space="0" w:color="auto"/>
        <w:left w:val="none" w:sz="0" w:space="0" w:color="auto"/>
        <w:bottom w:val="none" w:sz="0" w:space="0" w:color="auto"/>
        <w:right w:val="none" w:sz="0" w:space="0" w:color="auto"/>
      </w:divBdr>
    </w:div>
    <w:div w:id="119298737">
      <w:bodyDiv w:val="1"/>
      <w:marLeft w:val="0"/>
      <w:marRight w:val="0"/>
      <w:marTop w:val="0"/>
      <w:marBottom w:val="0"/>
      <w:divBdr>
        <w:top w:val="none" w:sz="0" w:space="0" w:color="auto"/>
        <w:left w:val="none" w:sz="0" w:space="0" w:color="auto"/>
        <w:bottom w:val="none" w:sz="0" w:space="0" w:color="auto"/>
        <w:right w:val="none" w:sz="0" w:space="0" w:color="auto"/>
      </w:divBdr>
    </w:div>
    <w:div w:id="120223817">
      <w:bodyDiv w:val="1"/>
      <w:marLeft w:val="0"/>
      <w:marRight w:val="0"/>
      <w:marTop w:val="0"/>
      <w:marBottom w:val="0"/>
      <w:divBdr>
        <w:top w:val="none" w:sz="0" w:space="0" w:color="auto"/>
        <w:left w:val="none" w:sz="0" w:space="0" w:color="auto"/>
        <w:bottom w:val="none" w:sz="0" w:space="0" w:color="auto"/>
        <w:right w:val="none" w:sz="0" w:space="0" w:color="auto"/>
      </w:divBdr>
    </w:div>
    <w:div w:id="120656218">
      <w:bodyDiv w:val="1"/>
      <w:marLeft w:val="0"/>
      <w:marRight w:val="0"/>
      <w:marTop w:val="0"/>
      <w:marBottom w:val="0"/>
      <w:divBdr>
        <w:top w:val="none" w:sz="0" w:space="0" w:color="auto"/>
        <w:left w:val="none" w:sz="0" w:space="0" w:color="auto"/>
        <w:bottom w:val="none" w:sz="0" w:space="0" w:color="auto"/>
        <w:right w:val="none" w:sz="0" w:space="0" w:color="auto"/>
      </w:divBdr>
    </w:div>
    <w:div w:id="121921395">
      <w:bodyDiv w:val="1"/>
      <w:marLeft w:val="0"/>
      <w:marRight w:val="0"/>
      <w:marTop w:val="0"/>
      <w:marBottom w:val="0"/>
      <w:divBdr>
        <w:top w:val="none" w:sz="0" w:space="0" w:color="auto"/>
        <w:left w:val="none" w:sz="0" w:space="0" w:color="auto"/>
        <w:bottom w:val="none" w:sz="0" w:space="0" w:color="auto"/>
        <w:right w:val="none" w:sz="0" w:space="0" w:color="auto"/>
      </w:divBdr>
    </w:div>
    <w:div w:id="125003359">
      <w:bodyDiv w:val="1"/>
      <w:marLeft w:val="0"/>
      <w:marRight w:val="0"/>
      <w:marTop w:val="0"/>
      <w:marBottom w:val="0"/>
      <w:divBdr>
        <w:top w:val="none" w:sz="0" w:space="0" w:color="auto"/>
        <w:left w:val="none" w:sz="0" w:space="0" w:color="auto"/>
        <w:bottom w:val="none" w:sz="0" w:space="0" w:color="auto"/>
        <w:right w:val="none" w:sz="0" w:space="0" w:color="auto"/>
      </w:divBdr>
    </w:div>
    <w:div w:id="125007495">
      <w:bodyDiv w:val="1"/>
      <w:marLeft w:val="0"/>
      <w:marRight w:val="0"/>
      <w:marTop w:val="0"/>
      <w:marBottom w:val="0"/>
      <w:divBdr>
        <w:top w:val="none" w:sz="0" w:space="0" w:color="auto"/>
        <w:left w:val="none" w:sz="0" w:space="0" w:color="auto"/>
        <w:bottom w:val="none" w:sz="0" w:space="0" w:color="auto"/>
        <w:right w:val="none" w:sz="0" w:space="0" w:color="auto"/>
      </w:divBdr>
    </w:div>
    <w:div w:id="125122348">
      <w:bodyDiv w:val="1"/>
      <w:marLeft w:val="0"/>
      <w:marRight w:val="0"/>
      <w:marTop w:val="0"/>
      <w:marBottom w:val="0"/>
      <w:divBdr>
        <w:top w:val="none" w:sz="0" w:space="0" w:color="auto"/>
        <w:left w:val="none" w:sz="0" w:space="0" w:color="auto"/>
        <w:bottom w:val="none" w:sz="0" w:space="0" w:color="auto"/>
        <w:right w:val="none" w:sz="0" w:space="0" w:color="auto"/>
      </w:divBdr>
    </w:div>
    <w:div w:id="127482909">
      <w:bodyDiv w:val="1"/>
      <w:marLeft w:val="0"/>
      <w:marRight w:val="0"/>
      <w:marTop w:val="0"/>
      <w:marBottom w:val="0"/>
      <w:divBdr>
        <w:top w:val="none" w:sz="0" w:space="0" w:color="auto"/>
        <w:left w:val="none" w:sz="0" w:space="0" w:color="auto"/>
        <w:bottom w:val="none" w:sz="0" w:space="0" w:color="auto"/>
        <w:right w:val="none" w:sz="0" w:space="0" w:color="auto"/>
      </w:divBdr>
    </w:div>
    <w:div w:id="128784633">
      <w:bodyDiv w:val="1"/>
      <w:marLeft w:val="0"/>
      <w:marRight w:val="0"/>
      <w:marTop w:val="0"/>
      <w:marBottom w:val="0"/>
      <w:divBdr>
        <w:top w:val="none" w:sz="0" w:space="0" w:color="auto"/>
        <w:left w:val="none" w:sz="0" w:space="0" w:color="auto"/>
        <w:bottom w:val="none" w:sz="0" w:space="0" w:color="auto"/>
        <w:right w:val="none" w:sz="0" w:space="0" w:color="auto"/>
      </w:divBdr>
    </w:div>
    <w:div w:id="131215235">
      <w:bodyDiv w:val="1"/>
      <w:marLeft w:val="0"/>
      <w:marRight w:val="0"/>
      <w:marTop w:val="0"/>
      <w:marBottom w:val="0"/>
      <w:divBdr>
        <w:top w:val="none" w:sz="0" w:space="0" w:color="auto"/>
        <w:left w:val="none" w:sz="0" w:space="0" w:color="auto"/>
        <w:bottom w:val="none" w:sz="0" w:space="0" w:color="auto"/>
        <w:right w:val="none" w:sz="0" w:space="0" w:color="auto"/>
      </w:divBdr>
    </w:div>
    <w:div w:id="136727122">
      <w:bodyDiv w:val="1"/>
      <w:marLeft w:val="0"/>
      <w:marRight w:val="0"/>
      <w:marTop w:val="0"/>
      <w:marBottom w:val="0"/>
      <w:divBdr>
        <w:top w:val="none" w:sz="0" w:space="0" w:color="auto"/>
        <w:left w:val="none" w:sz="0" w:space="0" w:color="auto"/>
        <w:bottom w:val="none" w:sz="0" w:space="0" w:color="auto"/>
        <w:right w:val="none" w:sz="0" w:space="0" w:color="auto"/>
      </w:divBdr>
    </w:div>
    <w:div w:id="136997687">
      <w:bodyDiv w:val="1"/>
      <w:marLeft w:val="0"/>
      <w:marRight w:val="0"/>
      <w:marTop w:val="0"/>
      <w:marBottom w:val="0"/>
      <w:divBdr>
        <w:top w:val="none" w:sz="0" w:space="0" w:color="auto"/>
        <w:left w:val="none" w:sz="0" w:space="0" w:color="auto"/>
        <w:bottom w:val="none" w:sz="0" w:space="0" w:color="auto"/>
        <w:right w:val="none" w:sz="0" w:space="0" w:color="auto"/>
      </w:divBdr>
    </w:div>
    <w:div w:id="137499436">
      <w:bodyDiv w:val="1"/>
      <w:marLeft w:val="0"/>
      <w:marRight w:val="0"/>
      <w:marTop w:val="0"/>
      <w:marBottom w:val="0"/>
      <w:divBdr>
        <w:top w:val="none" w:sz="0" w:space="0" w:color="auto"/>
        <w:left w:val="none" w:sz="0" w:space="0" w:color="auto"/>
        <w:bottom w:val="none" w:sz="0" w:space="0" w:color="auto"/>
        <w:right w:val="none" w:sz="0" w:space="0" w:color="auto"/>
      </w:divBdr>
    </w:div>
    <w:div w:id="137768616">
      <w:bodyDiv w:val="1"/>
      <w:marLeft w:val="0"/>
      <w:marRight w:val="0"/>
      <w:marTop w:val="0"/>
      <w:marBottom w:val="0"/>
      <w:divBdr>
        <w:top w:val="none" w:sz="0" w:space="0" w:color="auto"/>
        <w:left w:val="none" w:sz="0" w:space="0" w:color="auto"/>
        <w:bottom w:val="none" w:sz="0" w:space="0" w:color="auto"/>
        <w:right w:val="none" w:sz="0" w:space="0" w:color="auto"/>
      </w:divBdr>
    </w:div>
    <w:div w:id="137845116">
      <w:bodyDiv w:val="1"/>
      <w:marLeft w:val="0"/>
      <w:marRight w:val="0"/>
      <w:marTop w:val="0"/>
      <w:marBottom w:val="0"/>
      <w:divBdr>
        <w:top w:val="none" w:sz="0" w:space="0" w:color="auto"/>
        <w:left w:val="none" w:sz="0" w:space="0" w:color="auto"/>
        <w:bottom w:val="none" w:sz="0" w:space="0" w:color="auto"/>
        <w:right w:val="none" w:sz="0" w:space="0" w:color="auto"/>
      </w:divBdr>
    </w:div>
    <w:div w:id="138618174">
      <w:bodyDiv w:val="1"/>
      <w:marLeft w:val="0"/>
      <w:marRight w:val="0"/>
      <w:marTop w:val="0"/>
      <w:marBottom w:val="0"/>
      <w:divBdr>
        <w:top w:val="none" w:sz="0" w:space="0" w:color="auto"/>
        <w:left w:val="none" w:sz="0" w:space="0" w:color="auto"/>
        <w:bottom w:val="none" w:sz="0" w:space="0" w:color="auto"/>
        <w:right w:val="none" w:sz="0" w:space="0" w:color="auto"/>
      </w:divBdr>
    </w:div>
    <w:div w:id="138888413">
      <w:bodyDiv w:val="1"/>
      <w:marLeft w:val="0"/>
      <w:marRight w:val="0"/>
      <w:marTop w:val="0"/>
      <w:marBottom w:val="0"/>
      <w:divBdr>
        <w:top w:val="none" w:sz="0" w:space="0" w:color="auto"/>
        <w:left w:val="none" w:sz="0" w:space="0" w:color="auto"/>
        <w:bottom w:val="none" w:sz="0" w:space="0" w:color="auto"/>
        <w:right w:val="none" w:sz="0" w:space="0" w:color="auto"/>
      </w:divBdr>
    </w:div>
    <w:div w:id="139082826">
      <w:bodyDiv w:val="1"/>
      <w:marLeft w:val="0"/>
      <w:marRight w:val="0"/>
      <w:marTop w:val="0"/>
      <w:marBottom w:val="0"/>
      <w:divBdr>
        <w:top w:val="none" w:sz="0" w:space="0" w:color="auto"/>
        <w:left w:val="none" w:sz="0" w:space="0" w:color="auto"/>
        <w:bottom w:val="none" w:sz="0" w:space="0" w:color="auto"/>
        <w:right w:val="none" w:sz="0" w:space="0" w:color="auto"/>
      </w:divBdr>
    </w:div>
    <w:div w:id="139156056">
      <w:bodyDiv w:val="1"/>
      <w:marLeft w:val="0"/>
      <w:marRight w:val="0"/>
      <w:marTop w:val="0"/>
      <w:marBottom w:val="0"/>
      <w:divBdr>
        <w:top w:val="none" w:sz="0" w:space="0" w:color="auto"/>
        <w:left w:val="none" w:sz="0" w:space="0" w:color="auto"/>
        <w:bottom w:val="none" w:sz="0" w:space="0" w:color="auto"/>
        <w:right w:val="none" w:sz="0" w:space="0" w:color="auto"/>
      </w:divBdr>
    </w:div>
    <w:div w:id="139420266">
      <w:bodyDiv w:val="1"/>
      <w:marLeft w:val="0"/>
      <w:marRight w:val="0"/>
      <w:marTop w:val="0"/>
      <w:marBottom w:val="0"/>
      <w:divBdr>
        <w:top w:val="none" w:sz="0" w:space="0" w:color="auto"/>
        <w:left w:val="none" w:sz="0" w:space="0" w:color="auto"/>
        <w:bottom w:val="none" w:sz="0" w:space="0" w:color="auto"/>
        <w:right w:val="none" w:sz="0" w:space="0" w:color="auto"/>
      </w:divBdr>
    </w:div>
    <w:div w:id="139536678">
      <w:bodyDiv w:val="1"/>
      <w:marLeft w:val="0"/>
      <w:marRight w:val="0"/>
      <w:marTop w:val="0"/>
      <w:marBottom w:val="0"/>
      <w:divBdr>
        <w:top w:val="none" w:sz="0" w:space="0" w:color="auto"/>
        <w:left w:val="none" w:sz="0" w:space="0" w:color="auto"/>
        <w:bottom w:val="none" w:sz="0" w:space="0" w:color="auto"/>
        <w:right w:val="none" w:sz="0" w:space="0" w:color="auto"/>
      </w:divBdr>
    </w:div>
    <w:div w:id="140738053">
      <w:bodyDiv w:val="1"/>
      <w:marLeft w:val="0"/>
      <w:marRight w:val="0"/>
      <w:marTop w:val="0"/>
      <w:marBottom w:val="0"/>
      <w:divBdr>
        <w:top w:val="none" w:sz="0" w:space="0" w:color="auto"/>
        <w:left w:val="none" w:sz="0" w:space="0" w:color="auto"/>
        <w:bottom w:val="none" w:sz="0" w:space="0" w:color="auto"/>
        <w:right w:val="none" w:sz="0" w:space="0" w:color="auto"/>
      </w:divBdr>
    </w:div>
    <w:div w:id="141125636">
      <w:bodyDiv w:val="1"/>
      <w:marLeft w:val="0"/>
      <w:marRight w:val="0"/>
      <w:marTop w:val="0"/>
      <w:marBottom w:val="0"/>
      <w:divBdr>
        <w:top w:val="none" w:sz="0" w:space="0" w:color="auto"/>
        <w:left w:val="none" w:sz="0" w:space="0" w:color="auto"/>
        <w:bottom w:val="none" w:sz="0" w:space="0" w:color="auto"/>
        <w:right w:val="none" w:sz="0" w:space="0" w:color="auto"/>
      </w:divBdr>
    </w:div>
    <w:div w:id="142895808">
      <w:bodyDiv w:val="1"/>
      <w:marLeft w:val="0"/>
      <w:marRight w:val="0"/>
      <w:marTop w:val="0"/>
      <w:marBottom w:val="0"/>
      <w:divBdr>
        <w:top w:val="none" w:sz="0" w:space="0" w:color="auto"/>
        <w:left w:val="none" w:sz="0" w:space="0" w:color="auto"/>
        <w:bottom w:val="none" w:sz="0" w:space="0" w:color="auto"/>
        <w:right w:val="none" w:sz="0" w:space="0" w:color="auto"/>
      </w:divBdr>
    </w:div>
    <w:div w:id="143470603">
      <w:bodyDiv w:val="1"/>
      <w:marLeft w:val="0"/>
      <w:marRight w:val="0"/>
      <w:marTop w:val="0"/>
      <w:marBottom w:val="0"/>
      <w:divBdr>
        <w:top w:val="none" w:sz="0" w:space="0" w:color="auto"/>
        <w:left w:val="none" w:sz="0" w:space="0" w:color="auto"/>
        <w:bottom w:val="none" w:sz="0" w:space="0" w:color="auto"/>
        <w:right w:val="none" w:sz="0" w:space="0" w:color="auto"/>
      </w:divBdr>
    </w:div>
    <w:div w:id="143788700">
      <w:bodyDiv w:val="1"/>
      <w:marLeft w:val="0"/>
      <w:marRight w:val="0"/>
      <w:marTop w:val="0"/>
      <w:marBottom w:val="0"/>
      <w:divBdr>
        <w:top w:val="none" w:sz="0" w:space="0" w:color="auto"/>
        <w:left w:val="none" w:sz="0" w:space="0" w:color="auto"/>
        <w:bottom w:val="none" w:sz="0" w:space="0" w:color="auto"/>
        <w:right w:val="none" w:sz="0" w:space="0" w:color="auto"/>
      </w:divBdr>
    </w:div>
    <w:div w:id="144663542">
      <w:bodyDiv w:val="1"/>
      <w:marLeft w:val="0"/>
      <w:marRight w:val="0"/>
      <w:marTop w:val="0"/>
      <w:marBottom w:val="0"/>
      <w:divBdr>
        <w:top w:val="none" w:sz="0" w:space="0" w:color="auto"/>
        <w:left w:val="none" w:sz="0" w:space="0" w:color="auto"/>
        <w:bottom w:val="none" w:sz="0" w:space="0" w:color="auto"/>
        <w:right w:val="none" w:sz="0" w:space="0" w:color="auto"/>
      </w:divBdr>
    </w:div>
    <w:div w:id="145322919">
      <w:bodyDiv w:val="1"/>
      <w:marLeft w:val="0"/>
      <w:marRight w:val="0"/>
      <w:marTop w:val="0"/>
      <w:marBottom w:val="0"/>
      <w:divBdr>
        <w:top w:val="none" w:sz="0" w:space="0" w:color="auto"/>
        <w:left w:val="none" w:sz="0" w:space="0" w:color="auto"/>
        <w:bottom w:val="none" w:sz="0" w:space="0" w:color="auto"/>
        <w:right w:val="none" w:sz="0" w:space="0" w:color="auto"/>
      </w:divBdr>
    </w:div>
    <w:div w:id="145323436">
      <w:bodyDiv w:val="1"/>
      <w:marLeft w:val="0"/>
      <w:marRight w:val="0"/>
      <w:marTop w:val="0"/>
      <w:marBottom w:val="0"/>
      <w:divBdr>
        <w:top w:val="none" w:sz="0" w:space="0" w:color="auto"/>
        <w:left w:val="none" w:sz="0" w:space="0" w:color="auto"/>
        <w:bottom w:val="none" w:sz="0" w:space="0" w:color="auto"/>
        <w:right w:val="none" w:sz="0" w:space="0" w:color="auto"/>
      </w:divBdr>
    </w:div>
    <w:div w:id="145821787">
      <w:bodyDiv w:val="1"/>
      <w:marLeft w:val="0"/>
      <w:marRight w:val="0"/>
      <w:marTop w:val="0"/>
      <w:marBottom w:val="0"/>
      <w:divBdr>
        <w:top w:val="none" w:sz="0" w:space="0" w:color="auto"/>
        <w:left w:val="none" w:sz="0" w:space="0" w:color="auto"/>
        <w:bottom w:val="none" w:sz="0" w:space="0" w:color="auto"/>
        <w:right w:val="none" w:sz="0" w:space="0" w:color="auto"/>
      </w:divBdr>
    </w:div>
    <w:div w:id="146632354">
      <w:bodyDiv w:val="1"/>
      <w:marLeft w:val="0"/>
      <w:marRight w:val="0"/>
      <w:marTop w:val="0"/>
      <w:marBottom w:val="0"/>
      <w:divBdr>
        <w:top w:val="none" w:sz="0" w:space="0" w:color="auto"/>
        <w:left w:val="none" w:sz="0" w:space="0" w:color="auto"/>
        <w:bottom w:val="none" w:sz="0" w:space="0" w:color="auto"/>
        <w:right w:val="none" w:sz="0" w:space="0" w:color="auto"/>
      </w:divBdr>
    </w:div>
    <w:div w:id="146869896">
      <w:bodyDiv w:val="1"/>
      <w:marLeft w:val="0"/>
      <w:marRight w:val="0"/>
      <w:marTop w:val="0"/>
      <w:marBottom w:val="0"/>
      <w:divBdr>
        <w:top w:val="none" w:sz="0" w:space="0" w:color="auto"/>
        <w:left w:val="none" w:sz="0" w:space="0" w:color="auto"/>
        <w:bottom w:val="none" w:sz="0" w:space="0" w:color="auto"/>
        <w:right w:val="none" w:sz="0" w:space="0" w:color="auto"/>
      </w:divBdr>
    </w:div>
    <w:div w:id="147409444">
      <w:bodyDiv w:val="1"/>
      <w:marLeft w:val="0"/>
      <w:marRight w:val="0"/>
      <w:marTop w:val="0"/>
      <w:marBottom w:val="0"/>
      <w:divBdr>
        <w:top w:val="none" w:sz="0" w:space="0" w:color="auto"/>
        <w:left w:val="none" w:sz="0" w:space="0" w:color="auto"/>
        <w:bottom w:val="none" w:sz="0" w:space="0" w:color="auto"/>
        <w:right w:val="none" w:sz="0" w:space="0" w:color="auto"/>
      </w:divBdr>
    </w:div>
    <w:div w:id="148526483">
      <w:bodyDiv w:val="1"/>
      <w:marLeft w:val="0"/>
      <w:marRight w:val="0"/>
      <w:marTop w:val="0"/>
      <w:marBottom w:val="0"/>
      <w:divBdr>
        <w:top w:val="none" w:sz="0" w:space="0" w:color="auto"/>
        <w:left w:val="none" w:sz="0" w:space="0" w:color="auto"/>
        <w:bottom w:val="none" w:sz="0" w:space="0" w:color="auto"/>
        <w:right w:val="none" w:sz="0" w:space="0" w:color="auto"/>
      </w:divBdr>
    </w:div>
    <w:div w:id="148987737">
      <w:bodyDiv w:val="1"/>
      <w:marLeft w:val="0"/>
      <w:marRight w:val="0"/>
      <w:marTop w:val="0"/>
      <w:marBottom w:val="0"/>
      <w:divBdr>
        <w:top w:val="none" w:sz="0" w:space="0" w:color="auto"/>
        <w:left w:val="none" w:sz="0" w:space="0" w:color="auto"/>
        <w:bottom w:val="none" w:sz="0" w:space="0" w:color="auto"/>
        <w:right w:val="none" w:sz="0" w:space="0" w:color="auto"/>
      </w:divBdr>
    </w:div>
    <w:div w:id="150682308">
      <w:bodyDiv w:val="1"/>
      <w:marLeft w:val="0"/>
      <w:marRight w:val="0"/>
      <w:marTop w:val="0"/>
      <w:marBottom w:val="0"/>
      <w:divBdr>
        <w:top w:val="none" w:sz="0" w:space="0" w:color="auto"/>
        <w:left w:val="none" w:sz="0" w:space="0" w:color="auto"/>
        <w:bottom w:val="none" w:sz="0" w:space="0" w:color="auto"/>
        <w:right w:val="none" w:sz="0" w:space="0" w:color="auto"/>
      </w:divBdr>
    </w:div>
    <w:div w:id="150760644">
      <w:bodyDiv w:val="1"/>
      <w:marLeft w:val="0"/>
      <w:marRight w:val="0"/>
      <w:marTop w:val="0"/>
      <w:marBottom w:val="0"/>
      <w:divBdr>
        <w:top w:val="none" w:sz="0" w:space="0" w:color="auto"/>
        <w:left w:val="none" w:sz="0" w:space="0" w:color="auto"/>
        <w:bottom w:val="none" w:sz="0" w:space="0" w:color="auto"/>
        <w:right w:val="none" w:sz="0" w:space="0" w:color="auto"/>
      </w:divBdr>
    </w:div>
    <w:div w:id="150876979">
      <w:bodyDiv w:val="1"/>
      <w:marLeft w:val="0"/>
      <w:marRight w:val="0"/>
      <w:marTop w:val="0"/>
      <w:marBottom w:val="0"/>
      <w:divBdr>
        <w:top w:val="none" w:sz="0" w:space="0" w:color="auto"/>
        <w:left w:val="none" w:sz="0" w:space="0" w:color="auto"/>
        <w:bottom w:val="none" w:sz="0" w:space="0" w:color="auto"/>
        <w:right w:val="none" w:sz="0" w:space="0" w:color="auto"/>
      </w:divBdr>
    </w:div>
    <w:div w:id="151340081">
      <w:bodyDiv w:val="1"/>
      <w:marLeft w:val="0"/>
      <w:marRight w:val="0"/>
      <w:marTop w:val="0"/>
      <w:marBottom w:val="0"/>
      <w:divBdr>
        <w:top w:val="none" w:sz="0" w:space="0" w:color="auto"/>
        <w:left w:val="none" w:sz="0" w:space="0" w:color="auto"/>
        <w:bottom w:val="none" w:sz="0" w:space="0" w:color="auto"/>
        <w:right w:val="none" w:sz="0" w:space="0" w:color="auto"/>
      </w:divBdr>
    </w:div>
    <w:div w:id="153224717">
      <w:bodyDiv w:val="1"/>
      <w:marLeft w:val="0"/>
      <w:marRight w:val="0"/>
      <w:marTop w:val="0"/>
      <w:marBottom w:val="0"/>
      <w:divBdr>
        <w:top w:val="none" w:sz="0" w:space="0" w:color="auto"/>
        <w:left w:val="none" w:sz="0" w:space="0" w:color="auto"/>
        <w:bottom w:val="none" w:sz="0" w:space="0" w:color="auto"/>
        <w:right w:val="none" w:sz="0" w:space="0" w:color="auto"/>
      </w:divBdr>
    </w:div>
    <w:div w:id="155803092">
      <w:bodyDiv w:val="1"/>
      <w:marLeft w:val="0"/>
      <w:marRight w:val="0"/>
      <w:marTop w:val="0"/>
      <w:marBottom w:val="0"/>
      <w:divBdr>
        <w:top w:val="none" w:sz="0" w:space="0" w:color="auto"/>
        <w:left w:val="none" w:sz="0" w:space="0" w:color="auto"/>
        <w:bottom w:val="none" w:sz="0" w:space="0" w:color="auto"/>
        <w:right w:val="none" w:sz="0" w:space="0" w:color="auto"/>
      </w:divBdr>
    </w:div>
    <w:div w:id="157235540">
      <w:bodyDiv w:val="1"/>
      <w:marLeft w:val="0"/>
      <w:marRight w:val="0"/>
      <w:marTop w:val="0"/>
      <w:marBottom w:val="0"/>
      <w:divBdr>
        <w:top w:val="none" w:sz="0" w:space="0" w:color="auto"/>
        <w:left w:val="none" w:sz="0" w:space="0" w:color="auto"/>
        <w:bottom w:val="none" w:sz="0" w:space="0" w:color="auto"/>
        <w:right w:val="none" w:sz="0" w:space="0" w:color="auto"/>
      </w:divBdr>
    </w:div>
    <w:div w:id="157623485">
      <w:bodyDiv w:val="1"/>
      <w:marLeft w:val="0"/>
      <w:marRight w:val="0"/>
      <w:marTop w:val="0"/>
      <w:marBottom w:val="0"/>
      <w:divBdr>
        <w:top w:val="none" w:sz="0" w:space="0" w:color="auto"/>
        <w:left w:val="none" w:sz="0" w:space="0" w:color="auto"/>
        <w:bottom w:val="none" w:sz="0" w:space="0" w:color="auto"/>
        <w:right w:val="none" w:sz="0" w:space="0" w:color="auto"/>
      </w:divBdr>
    </w:div>
    <w:div w:id="158156404">
      <w:bodyDiv w:val="1"/>
      <w:marLeft w:val="0"/>
      <w:marRight w:val="0"/>
      <w:marTop w:val="0"/>
      <w:marBottom w:val="0"/>
      <w:divBdr>
        <w:top w:val="none" w:sz="0" w:space="0" w:color="auto"/>
        <w:left w:val="none" w:sz="0" w:space="0" w:color="auto"/>
        <w:bottom w:val="none" w:sz="0" w:space="0" w:color="auto"/>
        <w:right w:val="none" w:sz="0" w:space="0" w:color="auto"/>
      </w:divBdr>
    </w:div>
    <w:div w:id="158348589">
      <w:bodyDiv w:val="1"/>
      <w:marLeft w:val="0"/>
      <w:marRight w:val="0"/>
      <w:marTop w:val="0"/>
      <w:marBottom w:val="0"/>
      <w:divBdr>
        <w:top w:val="none" w:sz="0" w:space="0" w:color="auto"/>
        <w:left w:val="none" w:sz="0" w:space="0" w:color="auto"/>
        <w:bottom w:val="none" w:sz="0" w:space="0" w:color="auto"/>
        <w:right w:val="none" w:sz="0" w:space="0" w:color="auto"/>
      </w:divBdr>
    </w:div>
    <w:div w:id="158470150">
      <w:bodyDiv w:val="1"/>
      <w:marLeft w:val="0"/>
      <w:marRight w:val="0"/>
      <w:marTop w:val="0"/>
      <w:marBottom w:val="0"/>
      <w:divBdr>
        <w:top w:val="none" w:sz="0" w:space="0" w:color="auto"/>
        <w:left w:val="none" w:sz="0" w:space="0" w:color="auto"/>
        <w:bottom w:val="none" w:sz="0" w:space="0" w:color="auto"/>
        <w:right w:val="none" w:sz="0" w:space="0" w:color="auto"/>
      </w:divBdr>
    </w:div>
    <w:div w:id="158742116">
      <w:bodyDiv w:val="1"/>
      <w:marLeft w:val="0"/>
      <w:marRight w:val="0"/>
      <w:marTop w:val="0"/>
      <w:marBottom w:val="0"/>
      <w:divBdr>
        <w:top w:val="none" w:sz="0" w:space="0" w:color="auto"/>
        <w:left w:val="none" w:sz="0" w:space="0" w:color="auto"/>
        <w:bottom w:val="none" w:sz="0" w:space="0" w:color="auto"/>
        <w:right w:val="none" w:sz="0" w:space="0" w:color="auto"/>
      </w:divBdr>
    </w:div>
    <w:div w:id="159272628">
      <w:bodyDiv w:val="1"/>
      <w:marLeft w:val="0"/>
      <w:marRight w:val="0"/>
      <w:marTop w:val="0"/>
      <w:marBottom w:val="0"/>
      <w:divBdr>
        <w:top w:val="none" w:sz="0" w:space="0" w:color="auto"/>
        <w:left w:val="none" w:sz="0" w:space="0" w:color="auto"/>
        <w:bottom w:val="none" w:sz="0" w:space="0" w:color="auto"/>
        <w:right w:val="none" w:sz="0" w:space="0" w:color="auto"/>
      </w:divBdr>
    </w:div>
    <w:div w:id="159853505">
      <w:bodyDiv w:val="1"/>
      <w:marLeft w:val="0"/>
      <w:marRight w:val="0"/>
      <w:marTop w:val="0"/>
      <w:marBottom w:val="0"/>
      <w:divBdr>
        <w:top w:val="none" w:sz="0" w:space="0" w:color="auto"/>
        <w:left w:val="none" w:sz="0" w:space="0" w:color="auto"/>
        <w:bottom w:val="none" w:sz="0" w:space="0" w:color="auto"/>
        <w:right w:val="none" w:sz="0" w:space="0" w:color="auto"/>
      </w:divBdr>
    </w:div>
    <w:div w:id="159859214">
      <w:bodyDiv w:val="1"/>
      <w:marLeft w:val="0"/>
      <w:marRight w:val="0"/>
      <w:marTop w:val="0"/>
      <w:marBottom w:val="0"/>
      <w:divBdr>
        <w:top w:val="none" w:sz="0" w:space="0" w:color="auto"/>
        <w:left w:val="none" w:sz="0" w:space="0" w:color="auto"/>
        <w:bottom w:val="none" w:sz="0" w:space="0" w:color="auto"/>
        <w:right w:val="none" w:sz="0" w:space="0" w:color="auto"/>
      </w:divBdr>
    </w:div>
    <w:div w:id="162279334">
      <w:bodyDiv w:val="1"/>
      <w:marLeft w:val="0"/>
      <w:marRight w:val="0"/>
      <w:marTop w:val="0"/>
      <w:marBottom w:val="0"/>
      <w:divBdr>
        <w:top w:val="none" w:sz="0" w:space="0" w:color="auto"/>
        <w:left w:val="none" w:sz="0" w:space="0" w:color="auto"/>
        <w:bottom w:val="none" w:sz="0" w:space="0" w:color="auto"/>
        <w:right w:val="none" w:sz="0" w:space="0" w:color="auto"/>
      </w:divBdr>
    </w:div>
    <w:div w:id="162399878">
      <w:bodyDiv w:val="1"/>
      <w:marLeft w:val="0"/>
      <w:marRight w:val="0"/>
      <w:marTop w:val="0"/>
      <w:marBottom w:val="0"/>
      <w:divBdr>
        <w:top w:val="none" w:sz="0" w:space="0" w:color="auto"/>
        <w:left w:val="none" w:sz="0" w:space="0" w:color="auto"/>
        <w:bottom w:val="none" w:sz="0" w:space="0" w:color="auto"/>
        <w:right w:val="none" w:sz="0" w:space="0" w:color="auto"/>
      </w:divBdr>
    </w:div>
    <w:div w:id="163132920">
      <w:bodyDiv w:val="1"/>
      <w:marLeft w:val="0"/>
      <w:marRight w:val="0"/>
      <w:marTop w:val="0"/>
      <w:marBottom w:val="0"/>
      <w:divBdr>
        <w:top w:val="none" w:sz="0" w:space="0" w:color="auto"/>
        <w:left w:val="none" w:sz="0" w:space="0" w:color="auto"/>
        <w:bottom w:val="none" w:sz="0" w:space="0" w:color="auto"/>
        <w:right w:val="none" w:sz="0" w:space="0" w:color="auto"/>
      </w:divBdr>
    </w:div>
    <w:div w:id="163520772">
      <w:bodyDiv w:val="1"/>
      <w:marLeft w:val="0"/>
      <w:marRight w:val="0"/>
      <w:marTop w:val="0"/>
      <w:marBottom w:val="0"/>
      <w:divBdr>
        <w:top w:val="none" w:sz="0" w:space="0" w:color="auto"/>
        <w:left w:val="none" w:sz="0" w:space="0" w:color="auto"/>
        <w:bottom w:val="none" w:sz="0" w:space="0" w:color="auto"/>
        <w:right w:val="none" w:sz="0" w:space="0" w:color="auto"/>
      </w:divBdr>
    </w:div>
    <w:div w:id="164396954">
      <w:bodyDiv w:val="1"/>
      <w:marLeft w:val="0"/>
      <w:marRight w:val="0"/>
      <w:marTop w:val="0"/>
      <w:marBottom w:val="0"/>
      <w:divBdr>
        <w:top w:val="none" w:sz="0" w:space="0" w:color="auto"/>
        <w:left w:val="none" w:sz="0" w:space="0" w:color="auto"/>
        <w:bottom w:val="none" w:sz="0" w:space="0" w:color="auto"/>
        <w:right w:val="none" w:sz="0" w:space="0" w:color="auto"/>
      </w:divBdr>
    </w:div>
    <w:div w:id="164514585">
      <w:bodyDiv w:val="1"/>
      <w:marLeft w:val="0"/>
      <w:marRight w:val="0"/>
      <w:marTop w:val="0"/>
      <w:marBottom w:val="0"/>
      <w:divBdr>
        <w:top w:val="none" w:sz="0" w:space="0" w:color="auto"/>
        <w:left w:val="none" w:sz="0" w:space="0" w:color="auto"/>
        <w:bottom w:val="none" w:sz="0" w:space="0" w:color="auto"/>
        <w:right w:val="none" w:sz="0" w:space="0" w:color="auto"/>
      </w:divBdr>
    </w:div>
    <w:div w:id="166099319">
      <w:bodyDiv w:val="1"/>
      <w:marLeft w:val="0"/>
      <w:marRight w:val="0"/>
      <w:marTop w:val="0"/>
      <w:marBottom w:val="0"/>
      <w:divBdr>
        <w:top w:val="none" w:sz="0" w:space="0" w:color="auto"/>
        <w:left w:val="none" w:sz="0" w:space="0" w:color="auto"/>
        <w:bottom w:val="none" w:sz="0" w:space="0" w:color="auto"/>
        <w:right w:val="none" w:sz="0" w:space="0" w:color="auto"/>
      </w:divBdr>
    </w:div>
    <w:div w:id="167596265">
      <w:bodyDiv w:val="1"/>
      <w:marLeft w:val="0"/>
      <w:marRight w:val="0"/>
      <w:marTop w:val="0"/>
      <w:marBottom w:val="0"/>
      <w:divBdr>
        <w:top w:val="none" w:sz="0" w:space="0" w:color="auto"/>
        <w:left w:val="none" w:sz="0" w:space="0" w:color="auto"/>
        <w:bottom w:val="none" w:sz="0" w:space="0" w:color="auto"/>
        <w:right w:val="none" w:sz="0" w:space="0" w:color="auto"/>
      </w:divBdr>
    </w:div>
    <w:div w:id="168058919">
      <w:bodyDiv w:val="1"/>
      <w:marLeft w:val="0"/>
      <w:marRight w:val="0"/>
      <w:marTop w:val="0"/>
      <w:marBottom w:val="0"/>
      <w:divBdr>
        <w:top w:val="none" w:sz="0" w:space="0" w:color="auto"/>
        <w:left w:val="none" w:sz="0" w:space="0" w:color="auto"/>
        <w:bottom w:val="none" w:sz="0" w:space="0" w:color="auto"/>
        <w:right w:val="none" w:sz="0" w:space="0" w:color="auto"/>
      </w:divBdr>
    </w:div>
    <w:div w:id="168298057">
      <w:bodyDiv w:val="1"/>
      <w:marLeft w:val="0"/>
      <w:marRight w:val="0"/>
      <w:marTop w:val="0"/>
      <w:marBottom w:val="0"/>
      <w:divBdr>
        <w:top w:val="none" w:sz="0" w:space="0" w:color="auto"/>
        <w:left w:val="none" w:sz="0" w:space="0" w:color="auto"/>
        <w:bottom w:val="none" w:sz="0" w:space="0" w:color="auto"/>
        <w:right w:val="none" w:sz="0" w:space="0" w:color="auto"/>
      </w:divBdr>
    </w:div>
    <w:div w:id="168564618">
      <w:bodyDiv w:val="1"/>
      <w:marLeft w:val="0"/>
      <w:marRight w:val="0"/>
      <w:marTop w:val="0"/>
      <w:marBottom w:val="0"/>
      <w:divBdr>
        <w:top w:val="none" w:sz="0" w:space="0" w:color="auto"/>
        <w:left w:val="none" w:sz="0" w:space="0" w:color="auto"/>
        <w:bottom w:val="none" w:sz="0" w:space="0" w:color="auto"/>
        <w:right w:val="none" w:sz="0" w:space="0" w:color="auto"/>
      </w:divBdr>
    </w:div>
    <w:div w:id="169149410">
      <w:bodyDiv w:val="1"/>
      <w:marLeft w:val="0"/>
      <w:marRight w:val="0"/>
      <w:marTop w:val="0"/>
      <w:marBottom w:val="0"/>
      <w:divBdr>
        <w:top w:val="none" w:sz="0" w:space="0" w:color="auto"/>
        <w:left w:val="none" w:sz="0" w:space="0" w:color="auto"/>
        <w:bottom w:val="none" w:sz="0" w:space="0" w:color="auto"/>
        <w:right w:val="none" w:sz="0" w:space="0" w:color="auto"/>
      </w:divBdr>
    </w:div>
    <w:div w:id="169371705">
      <w:bodyDiv w:val="1"/>
      <w:marLeft w:val="0"/>
      <w:marRight w:val="0"/>
      <w:marTop w:val="0"/>
      <w:marBottom w:val="0"/>
      <w:divBdr>
        <w:top w:val="none" w:sz="0" w:space="0" w:color="auto"/>
        <w:left w:val="none" w:sz="0" w:space="0" w:color="auto"/>
        <w:bottom w:val="none" w:sz="0" w:space="0" w:color="auto"/>
        <w:right w:val="none" w:sz="0" w:space="0" w:color="auto"/>
      </w:divBdr>
    </w:div>
    <w:div w:id="170722187">
      <w:bodyDiv w:val="1"/>
      <w:marLeft w:val="0"/>
      <w:marRight w:val="0"/>
      <w:marTop w:val="0"/>
      <w:marBottom w:val="0"/>
      <w:divBdr>
        <w:top w:val="none" w:sz="0" w:space="0" w:color="auto"/>
        <w:left w:val="none" w:sz="0" w:space="0" w:color="auto"/>
        <w:bottom w:val="none" w:sz="0" w:space="0" w:color="auto"/>
        <w:right w:val="none" w:sz="0" w:space="0" w:color="auto"/>
      </w:divBdr>
    </w:div>
    <w:div w:id="170874786">
      <w:bodyDiv w:val="1"/>
      <w:marLeft w:val="0"/>
      <w:marRight w:val="0"/>
      <w:marTop w:val="0"/>
      <w:marBottom w:val="0"/>
      <w:divBdr>
        <w:top w:val="none" w:sz="0" w:space="0" w:color="auto"/>
        <w:left w:val="none" w:sz="0" w:space="0" w:color="auto"/>
        <w:bottom w:val="none" w:sz="0" w:space="0" w:color="auto"/>
        <w:right w:val="none" w:sz="0" w:space="0" w:color="auto"/>
      </w:divBdr>
    </w:div>
    <w:div w:id="171335245">
      <w:bodyDiv w:val="1"/>
      <w:marLeft w:val="0"/>
      <w:marRight w:val="0"/>
      <w:marTop w:val="0"/>
      <w:marBottom w:val="0"/>
      <w:divBdr>
        <w:top w:val="none" w:sz="0" w:space="0" w:color="auto"/>
        <w:left w:val="none" w:sz="0" w:space="0" w:color="auto"/>
        <w:bottom w:val="none" w:sz="0" w:space="0" w:color="auto"/>
        <w:right w:val="none" w:sz="0" w:space="0" w:color="auto"/>
      </w:divBdr>
    </w:div>
    <w:div w:id="171728244">
      <w:bodyDiv w:val="1"/>
      <w:marLeft w:val="0"/>
      <w:marRight w:val="0"/>
      <w:marTop w:val="0"/>
      <w:marBottom w:val="0"/>
      <w:divBdr>
        <w:top w:val="none" w:sz="0" w:space="0" w:color="auto"/>
        <w:left w:val="none" w:sz="0" w:space="0" w:color="auto"/>
        <w:bottom w:val="none" w:sz="0" w:space="0" w:color="auto"/>
        <w:right w:val="none" w:sz="0" w:space="0" w:color="auto"/>
      </w:divBdr>
    </w:div>
    <w:div w:id="171801119">
      <w:bodyDiv w:val="1"/>
      <w:marLeft w:val="0"/>
      <w:marRight w:val="0"/>
      <w:marTop w:val="0"/>
      <w:marBottom w:val="0"/>
      <w:divBdr>
        <w:top w:val="none" w:sz="0" w:space="0" w:color="auto"/>
        <w:left w:val="none" w:sz="0" w:space="0" w:color="auto"/>
        <w:bottom w:val="none" w:sz="0" w:space="0" w:color="auto"/>
        <w:right w:val="none" w:sz="0" w:space="0" w:color="auto"/>
      </w:divBdr>
    </w:div>
    <w:div w:id="172230724">
      <w:bodyDiv w:val="1"/>
      <w:marLeft w:val="0"/>
      <w:marRight w:val="0"/>
      <w:marTop w:val="0"/>
      <w:marBottom w:val="0"/>
      <w:divBdr>
        <w:top w:val="none" w:sz="0" w:space="0" w:color="auto"/>
        <w:left w:val="none" w:sz="0" w:space="0" w:color="auto"/>
        <w:bottom w:val="none" w:sz="0" w:space="0" w:color="auto"/>
        <w:right w:val="none" w:sz="0" w:space="0" w:color="auto"/>
      </w:divBdr>
    </w:div>
    <w:div w:id="172886616">
      <w:bodyDiv w:val="1"/>
      <w:marLeft w:val="0"/>
      <w:marRight w:val="0"/>
      <w:marTop w:val="0"/>
      <w:marBottom w:val="0"/>
      <w:divBdr>
        <w:top w:val="none" w:sz="0" w:space="0" w:color="auto"/>
        <w:left w:val="none" w:sz="0" w:space="0" w:color="auto"/>
        <w:bottom w:val="none" w:sz="0" w:space="0" w:color="auto"/>
        <w:right w:val="none" w:sz="0" w:space="0" w:color="auto"/>
      </w:divBdr>
    </w:div>
    <w:div w:id="173810995">
      <w:bodyDiv w:val="1"/>
      <w:marLeft w:val="0"/>
      <w:marRight w:val="0"/>
      <w:marTop w:val="0"/>
      <w:marBottom w:val="0"/>
      <w:divBdr>
        <w:top w:val="none" w:sz="0" w:space="0" w:color="auto"/>
        <w:left w:val="none" w:sz="0" w:space="0" w:color="auto"/>
        <w:bottom w:val="none" w:sz="0" w:space="0" w:color="auto"/>
        <w:right w:val="none" w:sz="0" w:space="0" w:color="auto"/>
      </w:divBdr>
    </w:div>
    <w:div w:id="173887077">
      <w:bodyDiv w:val="1"/>
      <w:marLeft w:val="0"/>
      <w:marRight w:val="0"/>
      <w:marTop w:val="0"/>
      <w:marBottom w:val="0"/>
      <w:divBdr>
        <w:top w:val="none" w:sz="0" w:space="0" w:color="auto"/>
        <w:left w:val="none" w:sz="0" w:space="0" w:color="auto"/>
        <w:bottom w:val="none" w:sz="0" w:space="0" w:color="auto"/>
        <w:right w:val="none" w:sz="0" w:space="0" w:color="auto"/>
      </w:divBdr>
    </w:div>
    <w:div w:id="174661085">
      <w:bodyDiv w:val="1"/>
      <w:marLeft w:val="0"/>
      <w:marRight w:val="0"/>
      <w:marTop w:val="0"/>
      <w:marBottom w:val="0"/>
      <w:divBdr>
        <w:top w:val="none" w:sz="0" w:space="0" w:color="auto"/>
        <w:left w:val="none" w:sz="0" w:space="0" w:color="auto"/>
        <w:bottom w:val="none" w:sz="0" w:space="0" w:color="auto"/>
        <w:right w:val="none" w:sz="0" w:space="0" w:color="auto"/>
      </w:divBdr>
    </w:div>
    <w:div w:id="174924983">
      <w:bodyDiv w:val="1"/>
      <w:marLeft w:val="0"/>
      <w:marRight w:val="0"/>
      <w:marTop w:val="0"/>
      <w:marBottom w:val="0"/>
      <w:divBdr>
        <w:top w:val="none" w:sz="0" w:space="0" w:color="auto"/>
        <w:left w:val="none" w:sz="0" w:space="0" w:color="auto"/>
        <w:bottom w:val="none" w:sz="0" w:space="0" w:color="auto"/>
        <w:right w:val="none" w:sz="0" w:space="0" w:color="auto"/>
      </w:divBdr>
    </w:div>
    <w:div w:id="175048486">
      <w:bodyDiv w:val="1"/>
      <w:marLeft w:val="0"/>
      <w:marRight w:val="0"/>
      <w:marTop w:val="0"/>
      <w:marBottom w:val="0"/>
      <w:divBdr>
        <w:top w:val="none" w:sz="0" w:space="0" w:color="auto"/>
        <w:left w:val="none" w:sz="0" w:space="0" w:color="auto"/>
        <w:bottom w:val="none" w:sz="0" w:space="0" w:color="auto"/>
        <w:right w:val="none" w:sz="0" w:space="0" w:color="auto"/>
      </w:divBdr>
    </w:div>
    <w:div w:id="175579071">
      <w:bodyDiv w:val="1"/>
      <w:marLeft w:val="0"/>
      <w:marRight w:val="0"/>
      <w:marTop w:val="0"/>
      <w:marBottom w:val="0"/>
      <w:divBdr>
        <w:top w:val="none" w:sz="0" w:space="0" w:color="auto"/>
        <w:left w:val="none" w:sz="0" w:space="0" w:color="auto"/>
        <w:bottom w:val="none" w:sz="0" w:space="0" w:color="auto"/>
        <w:right w:val="none" w:sz="0" w:space="0" w:color="auto"/>
      </w:divBdr>
    </w:div>
    <w:div w:id="176315353">
      <w:bodyDiv w:val="1"/>
      <w:marLeft w:val="0"/>
      <w:marRight w:val="0"/>
      <w:marTop w:val="0"/>
      <w:marBottom w:val="0"/>
      <w:divBdr>
        <w:top w:val="none" w:sz="0" w:space="0" w:color="auto"/>
        <w:left w:val="none" w:sz="0" w:space="0" w:color="auto"/>
        <w:bottom w:val="none" w:sz="0" w:space="0" w:color="auto"/>
        <w:right w:val="none" w:sz="0" w:space="0" w:color="auto"/>
      </w:divBdr>
    </w:div>
    <w:div w:id="176501343">
      <w:bodyDiv w:val="1"/>
      <w:marLeft w:val="0"/>
      <w:marRight w:val="0"/>
      <w:marTop w:val="0"/>
      <w:marBottom w:val="0"/>
      <w:divBdr>
        <w:top w:val="none" w:sz="0" w:space="0" w:color="auto"/>
        <w:left w:val="none" w:sz="0" w:space="0" w:color="auto"/>
        <w:bottom w:val="none" w:sz="0" w:space="0" w:color="auto"/>
        <w:right w:val="none" w:sz="0" w:space="0" w:color="auto"/>
      </w:divBdr>
    </w:div>
    <w:div w:id="181818229">
      <w:bodyDiv w:val="1"/>
      <w:marLeft w:val="0"/>
      <w:marRight w:val="0"/>
      <w:marTop w:val="0"/>
      <w:marBottom w:val="0"/>
      <w:divBdr>
        <w:top w:val="none" w:sz="0" w:space="0" w:color="auto"/>
        <w:left w:val="none" w:sz="0" w:space="0" w:color="auto"/>
        <w:bottom w:val="none" w:sz="0" w:space="0" w:color="auto"/>
        <w:right w:val="none" w:sz="0" w:space="0" w:color="auto"/>
      </w:divBdr>
    </w:div>
    <w:div w:id="181943252">
      <w:bodyDiv w:val="1"/>
      <w:marLeft w:val="0"/>
      <w:marRight w:val="0"/>
      <w:marTop w:val="0"/>
      <w:marBottom w:val="0"/>
      <w:divBdr>
        <w:top w:val="none" w:sz="0" w:space="0" w:color="auto"/>
        <w:left w:val="none" w:sz="0" w:space="0" w:color="auto"/>
        <w:bottom w:val="none" w:sz="0" w:space="0" w:color="auto"/>
        <w:right w:val="none" w:sz="0" w:space="0" w:color="auto"/>
      </w:divBdr>
    </w:div>
    <w:div w:id="182012304">
      <w:bodyDiv w:val="1"/>
      <w:marLeft w:val="0"/>
      <w:marRight w:val="0"/>
      <w:marTop w:val="0"/>
      <w:marBottom w:val="0"/>
      <w:divBdr>
        <w:top w:val="none" w:sz="0" w:space="0" w:color="auto"/>
        <w:left w:val="none" w:sz="0" w:space="0" w:color="auto"/>
        <w:bottom w:val="none" w:sz="0" w:space="0" w:color="auto"/>
        <w:right w:val="none" w:sz="0" w:space="0" w:color="auto"/>
      </w:divBdr>
    </w:div>
    <w:div w:id="182326753">
      <w:bodyDiv w:val="1"/>
      <w:marLeft w:val="0"/>
      <w:marRight w:val="0"/>
      <w:marTop w:val="0"/>
      <w:marBottom w:val="0"/>
      <w:divBdr>
        <w:top w:val="none" w:sz="0" w:space="0" w:color="auto"/>
        <w:left w:val="none" w:sz="0" w:space="0" w:color="auto"/>
        <w:bottom w:val="none" w:sz="0" w:space="0" w:color="auto"/>
        <w:right w:val="none" w:sz="0" w:space="0" w:color="auto"/>
      </w:divBdr>
    </w:div>
    <w:div w:id="183061462">
      <w:bodyDiv w:val="1"/>
      <w:marLeft w:val="0"/>
      <w:marRight w:val="0"/>
      <w:marTop w:val="0"/>
      <w:marBottom w:val="0"/>
      <w:divBdr>
        <w:top w:val="none" w:sz="0" w:space="0" w:color="auto"/>
        <w:left w:val="none" w:sz="0" w:space="0" w:color="auto"/>
        <w:bottom w:val="none" w:sz="0" w:space="0" w:color="auto"/>
        <w:right w:val="none" w:sz="0" w:space="0" w:color="auto"/>
      </w:divBdr>
    </w:div>
    <w:div w:id="183400489">
      <w:bodyDiv w:val="1"/>
      <w:marLeft w:val="0"/>
      <w:marRight w:val="0"/>
      <w:marTop w:val="0"/>
      <w:marBottom w:val="0"/>
      <w:divBdr>
        <w:top w:val="none" w:sz="0" w:space="0" w:color="auto"/>
        <w:left w:val="none" w:sz="0" w:space="0" w:color="auto"/>
        <w:bottom w:val="none" w:sz="0" w:space="0" w:color="auto"/>
        <w:right w:val="none" w:sz="0" w:space="0" w:color="auto"/>
      </w:divBdr>
    </w:div>
    <w:div w:id="184027259">
      <w:bodyDiv w:val="1"/>
      <w:marLeft w:val="0"/>
      <w:marRight w:val="0"/>
      <w:marTop w:val="0"/>
      <w:marBottom w:val="0"/>
      <w:divBdr>
        <w:top w:val="none" w:sz="0" w:space="0" w:color="auto"/>
        <w:left w:val="none" w:sz="0" w:space="0" w:color="auto"/>
        <w:bottom w:val="none" w:sz="0" w:space="0" w:color="auto"/>
        <w:right w:val="none" w:sz="0" w:space="0" w:color="auto"/>
      </w:divBdr>
    </w:div>
    <w:div w:id="184176694">
      <w:bodyDiv w:val="1"/>
      <w:marLeft w:val="0"/>
      <w:marRight w:val="0"/>
      <w:marTop w:val="0"/>
      <w:marBottom w:val="0"/>
      <w:divBdr>
        <w:top w:val="none" w:sz="0" w:space="0" w:color="auto"/>
        <w:left w:val="none" w:sz="0" w:space="0" w:color="auto"/>
        <w:bottom w:val="none" w:sz="0" w:space="0" w:color="auto"/>
        <w:right w:val="none" w:sz="0" w:space="0" w:color="auto"/>
      </w:divBdr>
    </w:div>
    <w:div w:id="185992351">
      <w:bodyDiv w:val="1"/>
      <w:marLeft w:val="0"/>
      <w:marRight w:val="0"/>
      <w:marTop w:val="0"/>
      <w:marBottom w:val="0"/>
      <w:divBdr>
        <w:top w:val="none" w:sz="0" w:space="0" w:color="auto"/>
        <w:left w:val="none" w:sz="0" w:space="0" w:color="auto"/>
        <w:bottom w:val="none" w:sz="0" w:space="0" w:color="auto"/>
        <w:right w:val="none" w:sz="0" w:space="0" w:color="auto"/>
      </w:divBdr>
    </w:div>
    <w:div w:id="186143504">
      <w:bodyDiv w:val="1"/>
      <w:marLeft w:val="0"/>
      <w:marRight w:val="0"/>
      <w:marTop w:val="0"/>
      <w:marBottom w:val="0"/>
      <w:divBdr>
        <w:top w:val="none" w:sz="0" w:space="0" w:color="auto"/>
        <w:left w:val="none" w:sz="0" w:space="0" w:color="auto"/>
        <w:bottom w:val="none" w:sz="0" w:space="0" w:color="auto"/>
        <w:right w:val="none" w:sz="0" w:space="0" w:color="auto"/>
      </w:divBdr>
    </w:div>
    <w:div w:id="186523989">
      <w:bodyDiv w:val="1"/>
      <w:marLeft w:val="0"/>
      <w:marRight w:val="0"/>
      <w:marTop w:val="0"/>
      <w:marBottom w:val="0"/>
      <w:divBdr>
        <w:top w:val="none" w:sz="0" w:space="0" w:color="auto"/>
        <w:left w:val="none" w:sz="0" w:space="0" w:color="auto"/>
        <w:bottom w:val="none" w:sz="0" w:space="0" w:color="auto"/>
        <w:right w:val="none" w:sz="0" w:space="0" w:color="auto"/>
      </w:divBdr>
    </w:div>
    <w:div w:id="186987655">
      <w:bodyDiv w:val="1"/>
      <w:marLeft w:val="0"/>
      <w:marRight w:val="0"/>
      <w:marTop w:val="0"/>
      <w:marBottom w:val="0"/>
      <w:divBdr>
        <w:top w:val="none" w:sz="0" w:space="0" w:color="auto"/>
        <w:left w:val="none" w:sz="0" w:space="0" w:color="auto"/>
        <w:bottom w:val="none" w:sz="0" w:space="0" w:color="auto"/>
        <w:right w:val="none" w:sz="0" w:space="0" w:color="auto"/>
      </w:divBdr>
    </w:div>
    <w:div w:id="186992742">
      <w:bodyDiv w:val="1"/>
      <w:marLeft w:val="0"/>
      <w:marRight w:val="0"/>
      <w:marTop w:val="0"/>
      <w:marBottom w:val="0"/>
      <w:divBdr>
        <w:top w:val="none" w:sz="0" w:space="0" w:color="auto"/>
        <w:left w:val="none" w:sz="0" w:space="0" w:color="auto"/>
        <w:bottom w:val="none" w:sz="0" w:space="0" w:color="auto"/>
        <w:right w:val="none" w:sz="0" w:space="0" w:color="auto"/>
      </w:divBdr>
    </w:div>
    <w:div w:id="187833323">
      <w:bodyDiv w:val="1"/>
      <w:marLeft w:val="0"/>
      <w:marRight w:val="0"/>
      <w:marTop w:val="0"/>
      <w:marBottom w:val="0"/>
      <w:divBdr>
        <w:top w:val="none" w:sz="0" w:space="0" w:color="auto"/>
        <w:left w:val="none" w:sz="0" w:space="0" w:color="auto"/>
        <w:bottom w:val="none" w:sz="0" w:space="0" w:color="auto"/>
        <w:right w:val="none" w:sz="0" w:space="0" w:color="auto"/>
      </w:divBdr>
    </w:div>
    <w:div w:id="188884592">
      <w:bodyDiv w:val="1"/>
      <w:marLeft w:val="0"/>
      <w:marRight w:val="0"/>
      <w:marTop w:val="0"/>
      <w:marBottom w:val="0"/>
      <w:divBdr>
        <w:top w:val="none" w:sz="0" w:space="0" w:color="auto"/>
        <w:left w:val="none" w:sz="0" w:space="0" w:color="auto"/>
        <w:bottom w:val="none" w:sz="0" w:space="0" w:color="auto"/>
        <w:right w:val="none" w:sz="0" w:space="0" w:color="auto"/>
      </w:divBdr>
    </w:div>
    <w:div w:id="189730762">
      <w:bodyDiv w:val="1"/>
      <w:marLeft w:val="0"/>
      <w:marRight w:val="0"/>
      <w:marTop w:val="0"/>
      <w:marBottom w:val="0"/>
      <w:divBdr>
        <w:top w:val="none" w:sz="0" w:space="0" w:color="auto"/>
        <w:left w:val="none" w:sz="0" w:space="0" w:color="auto"/>
        <w:bottom w:val="none" w:sz="0" w:space="0" w:color="auto"/>
        <w:right w:val="none" w:sz="0" w:space="0" w:color="auto"/>
      </w:divBdr>
    </w:div>
    <w:div w:id="189882327">
      <w:bodyDiv w:val="1"/>
      <w:marLeft w:val="0"/>
      <w:marRight w:val="0"/>
      <w:marTop w:val="0"/>
      <w:marBottom w:val="0"/>
      <w:divBdr>
        <w:top w:val="none" w:sz="0" w:space="0" w:color="auto"/>
        <w:left w:val="none" w:sz="0" w:space="0" w:color="auto"/>
        <w:bottom w:val="none" w:sz="0" w:space="0" w:color="auto"/>
        <w:right w:val="none" w:sz="0" w:space="0" w:color="auto"/>
      </w:divBdr>
    </w:div>
    <w:div w:id="190384472">
      <w:bodyDiv w:val="1"/>
      <w:marLeft w:val="0"/>
      <w:marRight w:val="0"/>
      <w:marTop w:val="0"/>
      <w:marBottom w:val="0"/>
      <w:divBdr>
        <w:top w:val="none" w:sz="0" w:space="0" w:color="auto"/>
        <w:left w:val="none" w:sz="0" w:space="0" w:color="auto"/>
        <w:bottom w:val="none" w:sz="0" w:space="0" w:color="auto"/>
        <w:right w:val="none" w:sz="0" w:space="0" w:color="auto"/>
      </w:divBdr>
    </w:div>
    <w:div w:id="191891744">
      <w:bodyDiv w:val="1"/>
      <w:marLeft w:val="0"/>
      <w:marRight w:val="0"/>
      <w:marTop w:val="0"/>
      <w:marBottom w:val="0"/>
      <w:divBdr>
        <w:top w:val="none" w:sz="0" w:space="0" w:color="auto"/>
        <w:left w:val="none" w:sz="0" w:space="0" w:color="auto"/>
        <w:bottom w:val="none" w:sz="0" w:space="0" w:color="auto"/>
        <w:right w:val="none" w:sz="0" w:space="0" w:color="auto"/>
      </w:divBdr>
    </w:div>
    <w:div w:id="191916354">
      <w:bodyDiv w:val="1"/>
      <w:marLeft w:val="0"/>
      <w:marRight w:val="0"/>
      <w:marTop w:val="0"/>
      <w:marBottom w:val="0"/>
      <w:divBdr>
        <w:top w:val="none" w:sz="0" w:space="0" w:color="auto"/>
        <w:left w:val="none" w:sz="0" w:space="0" w:color="auto"/>
        <w:bottom w:val="none" w:sz="0" w:space="0" w:color="auto"/>
        <w:right w:val="none" w:sz="0" w:space="0" w:color="auto"/>
      </w:divBdr>
    </w:div>
    <w:div w:id="192963555">
      <w:bodyDiv w:val="1"/>
      <w:marLeft w:val="0"/>
      <w:marRight w:val="0"/>
      <w:marTop w:val="0"/>
      <w:marBottom w:val="0"/>
      <w:divBdr>
        <w:top w:val="none" w:sz="0" w:space="0" w:color="auto"/>
        <w:left w:val="none" w:sz="0" w:space="0" w:color="auto"/>
        <w:bottom w:val="none" w:sz="0" w:space="0" w:color="auto"/>
        <w:right w:val="none" w:sz="0" w:space="0" w:color="auto"/>
      </w:divBdr>
    </w:div>
    <w:div w:id="193007540">
      <w:bodyDiv w:val="1"/>
      <w:marLeft w:val="0"/>
      <w:marRight w:val="0"/>
      <w:marTop w:val="0"/>
      <w:marBottom w:val="0"/>
      <w:divBdr>
        <w:top w:val="none" w:sz="0" w:space="0" w:color="auto"/>
        <w:left w:val="none" w:sz="0" w:space="0" w:color="auto"/>
        <w:bottom w:val="none" w:sz="0" w:space="0" w:color="auto"/>
        <w:right w:val="none" w:sz="0" w:space="0" w:color="auto"/>
      </w:divBdr>
    </w:div>
    <w:div w:id="193616207">
      <w:bodyDiv w:val="1"/>
      <w:marLeft w:val="0"/>
      <w:marRight w:val="0"/>
      <w:marTop w:val="0"/>
      <w:marBottom w:val="0"/>
      <w:divBdr>
        <w:top w:val="none" w:sz="0" w:space="0" w:color="auto"/>
        <w:left w:val="none" w:sz="0" w:space="0" w:color="auto"/>
        <w:bottom w:val="none" w:sz="0" w:space="0" w:color="auto"/>
        <w:right w:val="none" w:sz="0" w:space="0" w:color="auto"/>
      </w:divBdr>
    </w:div>
    <w:div w:id="193664500">
      <w:bodyDiv w:val="1"/>
      <w:marLeft w:val="0"/>
      <w:marRight w:val="0"/>
      <w:marTop w:val="0"/>
      <w:marBottom w:val="0"/>
      <w:divBdr>
        <w:top w:val="none" w:sz="0" w:space="0" w:color="auto"/>
        <w:left w:val="none" w:sz="0" w:space="0" w:color="auto"/>
        <w:bottom w:val="none" w:sz="0" w:space="0" w:color="auto"/>
        <w:right w:val="none" w:sz="0" w:space="0" w:color="auto"/>
      </w:divBdr>
    </w:div>
    <w:div w:id="194929841">
      <w:bodyDiv w:val="1"/>
      <w:marLeft w:val="0"/>
      <w:marRight w:val="0"/>
      <w:marTop w:val="0"/>
      <w:marBottom w:val="0"/>
      <w:divBdr>
        <w:top w:val="none" w:sz="0" w:space="0" w:color="auto"/>
        <w:left w:val="none" w:sz="0" w:space="0" w:color="auto"/>
        <w:bottom w:val="none" w:sz="0" w:space="0" w:color="auto"/>
        <w:right w:val="none" w:sz="0" w:space="0" w:color="auto"/>
      </w:divBdr>
    </w:div>
    <w:div w:id="195971420">
      <w:bodyDiv w:val="1"/>
      <w:marLeft w:val="0"/>
      <w:marRight w:val="0"/>
      <w:marTop w:val="0"/>
      <w:marBottom w:val="0"/>
      <w:divBdr>
        <w:top w:val="none" w:sz="0" w:space="0" w:color="auto"/>
        <w:left w:val="none" w:sz="0" w:space="0" w:color="auto"/>
        <w:bottom w:val="none" w:sz="0" w:space="0" w:color="auto"/>
        <w:right w:val="none" w:sz="0" w:space="0" w:color="auto"/>
      </w:divBdr>
    </w:div>
    <w:div w:id="196356633">
      <w:bodyDiv w:val="1"/>
      <w:marLeft w:val="0"/>
      <w:marRight w:val="0"/>
      <w:marTop w:val="0"/>
      <w:marBottom w:val="0"/>
      <w:divBdr>
        <w:top w:val="none" w:sz="0" w:space="0" w:color="auto"/>
        <w:left w:val="none" w:sz="0" w:space="0" w:color="auto"/>
        <w:bottom w:val="none" w:sz="0" w:space="0" w:color="auto"/>
        <w:right w:val="none" w:sz="0" w:space="0" w:color="auto"/>
      </w:divBdr>
    </w:div>
    <w:div w:id="196507162">
      <w:bodyDiv w:val="1"/>
      <w:marLeft w:val="0"/>
      <w:marRight w:val="0"/>
      <w:marTop w:val="0"/>
      <w:marBottom w:val="0"/>
      <w:divBdr>
        <w:top w:val="none" w:sz="0" w:space="0" w:color="auto"/>
        <w:left w:val="none" w:sz="0" w:space="0" w:color="auto"/>
        <w:bottom w:val="none" w:sz="0" w:space="0" w:color="auto"/>
        <w:right w:val="none" w:sz="0" w:space="0" w:color="auto"/>
      </w:divBdr>
    </w:div>
    <w:div w:id="196622257">
      <w:bodyDiv w:val="1"/>
      <w:marLeft w:val="0"/>
      <w:marRight w:val="0"/>
      <w:marTop w:val="0"/>
      <w:marBottom w:val="0"/>
      <w:divBdr>
        <w:top w:val="none" w:sz="0" w:space="0" w:color="auto"/>
        <w:left w:val="none" w:sz="0" w:space="0" w:color="auto"/>
        <w:bottom w:val="none" w:sz="0" w:space="0" w:color="auto"/>
        <w:right w:val="none" w:sz="0" w:space="0" w:color="auto"/>
      </w:divBdr>
    </w:div>
    <w:div w:id="197014470">
      <w:bodyDiv w:val="1"/>
      <w:marLeft w:val="0"/>
      <w:marRight w:val="0"/>
      <w:marTop w:val="0"/>
      <w:marBottom w:val="0"/>
      <w:divBdr>
        <w:top w:val="none" w:sz="0" w:space="0" w:color="auto"/>
        <w:left w:val="none" w:sz="0" w:space="0" w:color="auto"/>
        <w:bottom w:val="none" w:sz="0" w:space="0" w:color="auto"/>
        <w:right w:val="none" w:sz="0" w:space="0" w:color="auto"/>
      </w:divBdr>
    </w:div>
    <w:div w:id="197817454">
      <w:bodyDiv w:val="1"/>
      <w:marLeft w:val="0"/>
      <w:marRight w:val="0"/>
      <w:marTop w:val="0"/>
      <w:marBottom w:val="0"/>
      <w:divBdr>
        <w:top w:val="none" w:sz="0" w:space="0" w:color="auto"/>
        <w:left w:val="none" w:sz="0" w:space="0" w:color="auto"/>
        <w:bottom w:val="none" w:sz="0" w:space="0" w:color="auto"/>
        <w:right w:val="none" w:sz="0" w:space="0" w:color="auto"/>
      </w:divBdr>
    </w:div>
    <w:div w:id="198787451">
      <w:bodyDiv w:val="1"/>
      <w:marLeft w:val="0"/>
      <w:marRight w:val="0"/>
      <w:marTop w:val="0"/>
      <w:marBottom w:val="0"/>
      <w:divBdr>
        <w:top w:val="none" w:sz="0" w:space="0" w:color="auto"/>
        <w:left w:val="none" w:sz="0" w:space="0" w:color="auto"/>
        <w:bottom w:val="none" w:sz="0" w:space="0" w:color="auto"/>
        <w:right w:val="none" w:sz="0" w:space="0" w:color="auto"/>
      </w:divBdr>
    </w:div>
    <w:div w:id="200554866">
      <w:bodyDiv w:val="1"/>
      <w:marLeft w:val="0"/>
      <w:marRight w:val="0"/>
      <w:marTop w:val="0"/>
      <w:marBottom w:val="0"/>
      <w:divBdr>
        <w:top w:val="none" w:sz="0" w:space="0" w:color="auto"/>
        <w:left w:val="none" w:sz="0" w:space="0" w:color="auto"/>
        <w:bottom w:val="none" w:sz="0" w:space="0" w:color="auto"/>
        <w:right w:val="none" w:sz="0" w:space="0" w:color="auto"/>
      </w:divBdr>
    </w:div>
    <w:div w:id="200944741">
      <w:bodyDiv w:val="1"/>
      <w:marLeft w:val="0"/>
      <w:marRight w:val="0"/>
      <w:marTop w:val="0"/>
      <w:marBottom w:val="0"/>
      <w:divBdr>
        <w:top w:val="none" w:sz="0" w:space="0" w:color="auto"/>
        <w:left w:val="none" w:sz="0" w:space="0" w:color="auto"/>
        <w:bottom w:val="none" w:sz="0" w:space="0" w:color="auto"/>
        <w:right w:val="none" w:sz="0" w:space="0" w:color="auto"/>
      </w:divBdr>
    </w:div>
    <w:div w:id="201019062">
      <w:bodyDiv w:val="1"/>
      <w:marLeft w:val="0"/>
      <w:marRight w:val="0"/>
      <w:marTop w:val="0"/>
      <w:marBottom w:val="0"/>
      <w:divBdr>
        <w:top w:val="none" w:sz="0" w:space="0" w:color="auto"/>
        <w:left w:val="none" w:sz="0" w:space="0" w:color="auto"/>
        <w:bottom w:val="none" w:sz="0" w:space="0" w:color="auto"/>
        <w:right w:val="none" w:sz="0" w:space="0" w:color="auto"/>
      </w:divBdr>
    </w:div>
    <w:div w:id="201476099">
      <w:bodyDiv w:val="1"/>
      <w:marLeft w:val="0"/>
      <w:marRight w:val="0"/>
      <w:marTop w:val="0"/>
      <w:marBottom w:val="0"/>
      <w:divBdr>
        <w:top w:val="none" w:sz="0" w:space="0" w:color="auto"/>
        <w:left w:val="none" w:sz="0" w:space="0" w:color="auto"/>
        <w:bottom w:val="none" w:sz="0" w:space="0" w:color="auto"/>
        <w:right w:val="none" w:sz="0" w:space="0" w:color="auto"/>
      </w:divBdr>
    </w:div>
    <w:div w:id="202206746">
      <w:bodyDiv w:val="1"/>
      <w:marLeft w:val="0"/>
      <w:marRight w:val="0"/>
      <w:marTop w:val="0"/>
      <w:marBottom w:val="0"/>
      <w:divBdr>
        <w:top w:val="none" w:sz="0" w:space="0" w:color="auto"/>
        <w:left w:val="none" w:sz="0" w:space="0" w:color="auto"/>
        <w:bottom w:val="none" w:sz="0" w:space="0" w:color="auto"/>
        <w:right w:val="none" w:sz="0" w:space="0" w:color="auto"/>
      </w:divBdr>
    </w:div>
    <w:div w:id="202326917">
      <w:bodyDiv w:val="1"/>
      <w:marLeft w:val="0"/>
      <w:marRight w:val="0"/>
      <w:marTop w:val="0"/>
      <w:marBottom w:val="0"/>
      <w:divBdr>
        <w:top w:val="none" w:sz="0" w:space="0" w:color="auto"/>
        <w:left w:val="none" w:sz="0" w:space="0" w:color="auto"/>
        <w:bottom w:val="none" w:sz="0" w:space="0" w:color="auto"/>
        <w:right w:val="none" w:sz="0" w:space="0" w:color="auto"/>
      </w:divBdr>
    </w:div>
    <w:div w:id="202643265">
      <w:bodyDiv w:val="1"/>
      <w:marLeft w:val="0"/>
      <w:marRight w:val="0"/>
      <w:marTop w:val="0"/>
      <w:marBottom w:val="0"/>
      <w:divBdr>
        <w:top w:val="none" w:sz="0" w:space="0" w:color="auto"/>
        <w:left w:val="none" w:sz="0" w:space="0" w:color="auto"/>
        <w:bottom w:val="none" w:sz="0" w:space="0" w:color="auto"/>
        <w:right w:val="none" w:sz="0" w:space="0" w:color="auto"/>
      </w:divBdr>
    </w:div>
    <w:div w:id="203061140">
      <w:bodyDiv w:val="1"/>
      <w:marLeft w:val="0"/>
      <w:marRight w:val="0"/>
      <w:marTop w:val="0"/>
      <w:marBottom w:val="0"/>
      <w:divBdr>
        <w:top w:val="none" w:sz="0" w:space="0" w:color="auto"/>
        <w:left w:val="none" w:sz="0" w:space="0" w:color="auto"/>
        <w:bottom w:val="none" w:sz="0" w:space="0" w:color="auto"/>
        <w:right w:val="none" w:sz="0" w:space="0" w:color="auto"/>
      </w:divBdr>
    </w:div>
    <w:div w:id="203176515">
      <w:bodyDiv w:val="1"/>
      <w:marLeft w:val="0"/>
      <w:marRight w:val="0"/>
      <w:marTop w:val="0"/>
      <w:marBottom w:val="0"/>
      <w:divBdr>
        <w:top w:val="none" w:sz="0" w:space="0" w:color="auto"/>
        <w:left w:val="none" w:sz="0" w:space="0" w:color="auto"/>
        <w:bottom w:val="none" w:sz="0" w:space="0" w:color="auto"/>
        <w:right w:val="none" w:sz="0" w:space="0" w:color="auto"/>
      </w:divBdr>
    </w:div>
    <w:div w:id="203519797">
      <w:bodyDiv w:val="1"/>
      <w:marLeft w:val="0"/>
      <w:marRight w:val="0"/>
      <w:marTop w:val="0"/>
      <w:marBottom w:val="0"/>
      <w:divBdr>
        <w:top w:val="none" w:sz="0" w:space="0" w:color="auto"/>
        <w:left w:val="none" w:sz="0" w:space="0" w:color="auto"/>
        <w:bottom w:val="none" w:sz="0" w:space="0" w:color="auto"/>
        <w:right w:val="none" w:sz="0" w:space="0" w:color="auto"/>
      </w:divBdr>
    </w:div>
    <w:div w:id="203713386">
      <w:bodyDiv w:val="1"/>
      <w:marLeft w:val="0"/>
      <w:marRight w:val="0"/>
      <w:marTop w:val="0"/>
      <w:marBottom w:val="0"/>
      <w:divBdr>
        <w:top w:val="none" w:sz="0" w:space="0" w:color="auto"/>
        <w:left w:val="none" w:sz="0" w:space="0" w:color="auto"/>
        <w:bottom w:val="none" w:sz="0" w:space="0" w:color="auto"/>
        <w:right w:val="none" w:sz="0" w:space="0" w:color="auto"/>
      </w:divBdr>
    </w:div>
    <w:div w:id="205259818">
      <w:bodyDiv w:val="1"/>
      <w:marLeft w:val="0"/>
      <w:marRight w:val="0"/>
      <w:marTop w:val="0"/>
      <w:marBottom w:val="0"/>
      <w:divBdr>
        <w:top w:val="none" w:sz="0" w:space="0" w:color="auto"/>
        <w:left w:val="none" w:sz="0" w:space="0" w:color="auto"/>
        <w:bottom w:val="none" w:sz="0" w:space="0" w:color="auto"/>
        <w:right w:val="none" w:sz="0" w:space="0" w:color="auto"/>
      </w:divBdr>
    </w:div>
    <w:div w:id="206333500">
      <w:bodyDiv w:val="1"/>
      <w:marLeft w:val="0"/>
      <w:marRight w:val="0"/>
      <w:marTop w:val="0"/>
      <w:marBottom w:val="0"/>
      <w:divBdr>
        <w:top w:val="none" w:sz="0" w:space="0" w:color="auto"/>
        <w:left w:val="none" w:sz="0" w:space="0" w:color="auto"/>
        <w:bottom w:val="none" w:sz="0" w:space="0" w:color="auto"/>
        <w:right w:val="none" w:sz="0" w:space="0" w:color="auto"/>
      </w:divBdr>
    </w:div>
    <w:div w:id="206374875">
      <w:bodyDiv w:val="1"/>
      <w:marLeft w:val="0"/>
      <w:marRight w:val="0"/>
      <w:marTop w:val="0"/>
      <w:marBottom w:val="0"/>
      <w:divBdr>
        <w:top w:val="none" w:sz="0" w:space="0" w:color="auto"/>
        <w:left w:val="none" w:sz="0" w:space="0" w:color="auto"/>
        <w:bottom w:val="none" w:sz="0" w:space="0" w:color="auto"/>
        <w:right w:val="none" w:sz="0" w:space="0" w:color="auto"/>
      </w:divBdr>
    </w:div>
    <w:div w:id="207300992">
      <w:bodyDiv w:val="1"/>
      <w:marLeft w:val="0"/>
      <w:marRight w:val="0"/>
      <w:marTop w:val="0"/>
      <w:marBottom w:val="0"/>
      <w:divBdr>
        <w:top w:val="none" w:sz="0" w:space="0" w:color="auto"/>
        <w:left w:val="none" w:sz="0" w:space="0" w:color="auto"/>
        <w:bottom w:val="none" w:sz="0" w:space="0" w:color="auto"/>
        <w:right w:val="none" w:sz="0" w:space="0" w:color="auto"/>
      </w:divBdr>
    </w:div>
    <w:div w:id="209073303">
      <w:bodyDiv w:val="1"/>
      <w:marLeft w:val="0"/>
      <w:marRight w:val="0"/>
      <w:marTop w:val="0"/>
      <w:marBottom w:val="0"/>
      <w:divBdr>
        <w:top w:val="none" w:sz="0" w:space="0" w:color="auto"/>
        <w:left w:val="none" w:sz="0" w:space="0" w:color="auto"/>
        <w:bottom w:val="none" w:sz="0" w:space="0" w:color="auto"/>
        <w:right w:val="none" w:sz="0" w:space="0" w:color="auto"/>
      </w:divBdr>
    </w:div>
    <w:div w:id="209075599">
      <w:bodyDiv w:val="1"/>
      <w:marLeft w:val="0"/>
      <w:marRight w:val="0"/>
      <w:marTop w:val="0"/>
      <w:marBottom w:val="0"/>
      <w:divBdr>
        <w:top w:val="none" w:sz="0" w:space="0" w:color="auto"/>
        <w:left w:val="none" w:sz="0" w:space="0" w:color="auto"/>
        <w:bottom w:val="none" w:sz="0" w:space="0" w:color="auto"/>
        <w:right w:val="none" w:sz="0" w:space="0" w:color="auto"/>
      </w:divBdr>
    </w:div>
    <w:div w:id="209389773">
      <w:bodyDiv w:val="1"/>
      <w:marLeft w:val="0"/>
      <w:marRight w:val="0"/>
      <w:marTop w:val="0"/>
      <w:marBottom w:val="0"/>
      <w:divBdr>
        <w:top w:val="none" w:sz="0" w:space="0" w:color="auto"/>
        <w:left w:val="none" w:sz="0" w:space="0" w:color="auto"/>
        <w:bottom w:val="none" w:sz="0" w:space="0" w:color="auto"/>
        <w:right w:val="none" w:sz="0" w:space="0" w:color="auto"/>
      </w:divBdr>
    </w:div>
    <w:div w:id="210120779">
      <w:bodyDiv w:val="1"/>
      <w:marLeft w:val="0"/>
      <w:marRight w:val="0"/>
      <w:marTop w:val="0"/>
      <w:marBottom w:val="0"/>
      <w:divBdr>
        <w:top w:val="none" w:sz="0" w:space="0" w:color="auto"/>
        <w:left w:val="none" w:sz="0" w:space="0" w:color="auto"/>
        <w:bottom w:val="none" w:sz="0" w:space="0" w:color="auto"/>
        <w:right w:val="none" w:sz="0" w:space="0" w:color="auto"/>
      </w:divBdr>
    </w:div>
    <w:div w:id="210581620">
      <w:bodyDiv w:val="1"/>
      <w:marLeft w:val="0"/>
      <w:marRight w:val="0"/>
      <w:marTop w:val="0"/>
      <w:marBottom w:val="0"/>
      <w:divBdr>
        <w:top w:val="none" w:sz="0" w:space="0" w:color="auto"/>
        <w:left w:val="none" w:sz="0" w:space="0" w:color="auto"/>
        <w:bottom w:val="none" w:sz="0" w:space="0" w:color="auto"/>
        <w:right w:val="none" w:sz="0" w:space="0" w:color="auto"/>
      </w:divBdr>
    </w:div>
    <w:div w:id="212279747">
      <w:bodyDiv w:val="1"/>
      <w:marLeft w:val="0"/>
      <w:marRight w:val="0"/>
      <w:marTop w:val="0"/>
      <w:marBottom w:val="0"/>
      <w:divBdr>
        <w:top w:val="none" w:sz="0" w:space="0" w:color="auto"/>
        <w:left w:val="none" w:sz="0" w:space="0" w:color="auto"/>
        <w:bottom w:val="none" w:sz="0" w:space="0" w:color="auto"/>
        <w:right w:val="none" w:sz="0" w:space="0" w:color="auto"/>
      </w:divBdr>
    </w:div>
    <w:div w:id="212354087">
      <w:bodyDiv w:val="1"/>
      <w:marLeft w:val="0"/>
      <w:marRight w:val="0"/>
      <w:marTop w:val="0"/>
      <w:marBottom w:val="0"/>
      <w:divBdr>
        <w:top w:val="none" w:sz="0" w:space="0" w:color="auto"/>
        <w:left w:val="none" w:sz="0" w:space="0" w:color="auto"/>
        <w:bottom w:val="none" w:sz="0" w:space="0" w:color="auto"/>
        <w:right w:val="none" w:sz="0" w:space="0" w:color="auto"/>
      </w:divBdr>
    </w:div>
    <w:div w:id="213666103">
      <w:bodyDiv w:val="1"/>
      <w:marLeft w:val="0"/>
      <w:marRight w:val="0"/>
      <w:marTop w:val="0"/>
      <w:marBottom w:val="0"/>
      <w:divBdr>
        <w:top w:val="none" w:sz="0" w:space="0" w:color="auto"/>
        <w:left w:val="none" w:sz="0" w:space="0" w:color="auto"/>
        <w:bottom w:val="none" w:sz="0" w:space="0" w:color="auto"/>
        <w:right w:val="none" w:sz="0" w:space="0" w:color="auto"/>
      </w:divBdr>
    </w:div>
    <w:div w:id="214053734">
      <w:bodyDiv w:val="1"/>
      <w:marLeft w:val="0"/>
      <w:marRight w:val="0"/>
      <w:marTop w:val="0"/>
      <w:marBottom w:val="0"/>
      <w:divBdr>
        <w:top w:val="none" w:sz="0" w:space="0" w:color="auto"/>
        <w:left w:val="none" w:sz="0" w:space="0" w:color="auto"/>
        <w:bottom w:val="none" w:sz="0" w:space="0" w:color="auto"/>
        <w:right w:val="none" w:sz="0" w:space="0" w:color="auto"/>
      </w:divBdr>
    </w:div>
    <w:div w:id="214507546">
      <w:bodyDiv w:val="1"/>
      <w:marLeft w:val="0"/>
      <w:marRight w:val="0"/>
      <w:marTop w:val="0"/>
      <w:marBottom w:val="0"/>
      <w:divBdr>
        <w:top w:val="none" w:sz="0" w:space="0" w:color="auto"/>
        <w:left w:val="none" w:sz="0" w:space="0" w:color="auto"/>
        <w:bottom w:val="none" w:sz="0" w:space="0" w:color="auto"/>
        <w:right w:val="none" w:sz="0" w:space="0" w:color="auto"/>
      </w:divBdr>
    </w:div>
    <w:div w:id="214705006">
      <w:bodyDiv w:val="1"/>
      <w:marLeft w:val="0"/>
      <w:marRight w:val="0"/>
      <w:marTop w:val="0"/>
      <w:marBottom w:val="0"/>
      <w:divBdr>
        <w:top w:val="none" w:sz="0" w:space="0" w:color="auto"/>
        <w:left w:val="none" w:sz="0" w:space="0" w:color="auto"/>
        <w:bottom w:val="none" w:sz="0" w:space="0" w:color="auto"/>
        <w:right w:val="none" w:sz="0" w:space="0" w:color="auto"/>
      </w:divBdr>
    </w:div>
    <w:div w:id="215093378">
      <w:bodyDiv w:val="1"/>
      <w:marLeft w:val="0"/>
      <w:marRight w:val="0"/>
      <w:marTop w:val="0"/>
      <w:marBottom w:val="0"/>
      <w:divBdr>
        <w:top w:val="none" w:sz="0" w:space="0" w:color="auto"/>
        <w:left w:val="none" w:sz="0" w:space="0" w:color="auto"/>
        <w:bottom w:val="none" w:sz="0" w:space="0" w:color="auto"/>
        <w:right w:val="none" w:sz="0" w:space="0" w:color="auto"/>
      </w:divBdr>
    </w:div>
    <w:div w:id="215703622">
      <w:bodyDiv w:val="1"/>
      <w:marLeft w:val="0"/>
      <w:marRight w:val="0"/>
      <w:marTop w:val="0"/>
      <w:marBottom w:val="0"/>
      <w:divBdr>
        <w:top w:val="none" w:sz="0" w:space="0" w:color="auto"/>
        <w:left w:val="none" w:sz="0" w:space="0" w:color="auto"/>
        <w:bottom w:val="none" w:sz="0" w:space="0" w:color="auto"/>
        <w:right w:val="none" w:sz="0" w:space="0" w:color="auto"/>
      </w:divBdr>
    </w:div>
    <w:div w:id="216279186">
      <w:bodyDiv w:val="1"/>
      <w:marLeft w:val="0"/>
      <w:marRight w:val="0"/>
      <w:marTop w:val="0"/>
      <w:marBottom w:val="0"/>
      <w:divBdr>
        <w:top w:val="none" w:sz="0" w:space="0" w:color="auto"/>
        <w:left w:val="none" w:sz="0" w:space="0" w:color="auto"/>
        <w:bottom w:val="none" w:sz="0" w:space="0" w:color="auto"/>
        <w:right w:val="none" w:sz="0" w:space="0" w:color="auto"/>
      </w:divBdr>
    </w:div>
    <w:div w:id="216401479">
      <w:bodyDiv w:val="1"/>
      <w:marLeft w:val="0"/>
      <w:marRight w:val="0"/>
      <w:marTop w:val="0"/>
      <w:marBottom w:val="0"/>
      <w:divBdr>
        <w:top w:val="none" w:sz="0" w:space="0" w:color="auto"/>
        <w:left w:val="none" w:sz="0" w:space="0" w:color="auto"/>
        <w:bottom w:val="none" w:sz="0" w:space="0" w:color="auto"/>
        <w:right w:val="none" w:sz="0" w:space="0" w:color="auto"/>
      </w:divBdr>
    </w:div>
    <w:div w:id="216401716">
      <w:bodyDiv w:val="1"/>
      <w:marLeft w:val="0"/>
      <w:marRight w:val="0"/>
      <w:marTop w:val="0"/>
      <w:marBottom w:val="0"/>
      <w:divBdr>
        <w:top w:val="none" w:sz="0" w:space="0" w:color="auto"/>
        <w:left w:val="none" w:sz="0" w:space="0" w:color="auto"/>
        <w:bottom w:val="none" w:sz="0" w:space="0" w:color="auto"/>
        <w:right w:val="none" w:sz="0" w:space="0" w:color="auto"/>
      </w:divBdr>
    </w:div>
    <w:div w:id="216673691">
      <w:bodyDiv w:val="1"/>
      <w:marLeft w:val="0"/>
      <w:marRight w:val="0"/>
      <w:marTop w:val="0"/>
      <w:marBottom w:val="0"/>
      <w:divBdr>
        <w:top w:val="none" w:sz="0" w:space="0" w:color="auto"/>
        <w:left w:val="none" w:sz="0" w:space="0" w:color="auto"/>
        <w:bottom w:val="none" w:sz="0" w:space="0" w:color="auto"/>
        <w:right w:val="none" w:sz="0" w:space="0" w:color="auto"/>
      </w:divBdr>
    </w:div>
    <w:div w:id="217404912">
      <w:bodyDiv w:val="1"/>
      <w:marLeft w:val="0"/>
      <w:marRight w:val="0"/>
      <w:marTop w:val="0"/>
      <w:marBottom w:val="0"/>
      <w:divBdr>
        <w:top w:val="none" w:sz="0" w:space="0" w:color="auto"/>
        <w:left w:val="none" w:sz="0" w:space="0" w:color="auto"/>
        <w:bottom w:val="none" w:sz="0" w:space="0" w:color="auto"/>
        <w:right w:val="none" w:sz="0" w:space="0" w:color="auto"/>
      </w:divBdr>
    </w:div>
    <w:div w:id="219899480">
      <w:bodyDiv w:val="1"/>
      <w:marLeft w:val="0"/>
      <w:marRight w:val="0"/>
      <w:marTop w:val="0"/>
      <w:marBottom w:val="0"/>
      <w:divBdr>
        <w:top w:val="none" w:sz="0" w:space="0" w:color="auto"/>
        <w:left w:val="none" w:sz="0" w:space="0" w:color="auto"/>
        <w:bottom w:val="none" w:sz="0" w:space="0" w:color="auto"/>
        <w:right w:val="none" w:sz="0" w:space="0" w:color="auto"/>
      </w:divBdr>
    </w:div>
    <w:div w:id="220335022">
      <w:bodyDiv w:val="1"/>
      <w:marLeft w:val="0"/>
      <w:marRight w:val="0"/>
      <w:marTop w:val="0"/>
      <w:marBottom w:val="0"/>
      <w:divBdr>
        <w:top w:val="none" w:sz="0" w:space="0" w:color="auto"/>
        <w:left w:val="none" w:sz="0" w:space="0" w:color="auto"/>
        <w:bottom w:val="none" w:sz="0" w:space="0" w:color="auto"/>
        <w:right w:val="none" w:sz="0" w:space="0" w:color="auto"/>
      </w:divBdr>
    </w:div>
    <w:div w:id="222526605">
      <w:bodyDiv w:val="1"/>
      <w:marLeft w:val="0"/>
      <w:marRight w:val="0"/>
      <w:marTop w:val="0"/>
      <w:marBottom w:val="0"/>
      <w:divBdr>
        <w:top w:val="none" w:sz="0" w:space="0" w:color="auto"/>
        <w:left w:val="none" w:sz="0" w:space="0" w:color="auto"/>
        <w:bottom w:val="none" w:sz="0" w:space="0" w:color="auto"/>
        <w:right w:val="none" w:sz="0" w:space="0" w:color="auto"/>
      </w:divBdr>
    </w:div>
    <w:div w:id="222915130">
      <w:bodyDiv w:val="1"/>
      <w:marLeft w:val="0"/>
      <w:marRight w:val="0"/>
      <w:marTop w:val="0"/>
      <w:marBottom w:val="0"/>
      <w:divBdr>
        <w:top w:val="none" w:sz="0" w:space="0" w:color="auto"/>
        <w:left w:val="none" w:sz="0" w:space="0" w:color="auto"/>
        <w:bottom w:val="none" w:sz="0" w:space="0" w:color="auto"/>
        <w:right w:val="none" w:sz="0" w:space="0" w:color="auto"/>
      </w:divBdr>
    </w:div>
    <w:div w:id="223100814">
      <w:bodyDiv w:val="1"/>
      <w:marLeft w:val="0"/>
      <w:marRight w:val="0"/>
      <w:marTop w:val="0"/>
      <w:marBottom w:val="0"/>
      <w:divBdr>
        <w:top w:val="none" w:sz="0" w:space="0" w:color="auto"/>
        <w:left w:val="none" w:sz="0" w:space="0" w:color="auto"/>
        <w:bottom w:val="none" w:sz="0" w:space="0" w:color="auto"/>
        <w:right w:val="none" w:sz="0" w:space="0" w:color="auto"/>
      </w:divBdr>
    </w:div>
    <w:div w:id="224223584">
      <w:bodyDiv w:val="1"/>
      <w:marLeft w:val="0"/>
      <w:marRight w:val="0"/>
      <w:marTop w:val="0"/>
      <w:marBottom w:val="0"/>
      <w:divBdr>
        <w:top w:val="none" w:sz="0" w:space="0" w:color="auto"/>
        <w:left w:val="none" w:sz="0" w:space="0" w:color="auto"/>
        <w:bottom w:val="none" w:sz="0" w:space="0" w:color="auto"/>
        <w:right w:val="none" w:sz="0" w:space="0" w:color="auto"/>
      </w:divBdr>
    </w:div>
    <w:div w:id="224991647">
      <w:bodyDiv w:val="1"/>
      <w:marLeft w:val="0"/>
      <w:marRight w:val="0"/>
      <w:marTop w:val="0"/>
      <w:marBottom w:val="0"/>
      <w:divBdr>
        <w:top w:val="none" w:sz="0" w:space="0" w:color="auto"/>
        <w:left w:val="none" w:sz="0" w:space="0" w:color="auto"/>
        <w:bottom w:val="none" w:sz="0" w:space="0" w:color="auto"/>
        <w:right w:val="none" w:sz="0" w:space="0" w:color="auto"/>
      </w:divBdr>
    </w:div>
    <w:div w:id="225998720">
      <w:bodyDiv w:val="1"/>
      <w:marLeft w:val="0"/>
      <w:marRight w:val="0"/>
      <w:marTop w:val="0"/>
      <w:marBottom w:val="0"/>
      <w:divBdr>
        <w:top w:val="none" w:sz="0" w:space="0" w:color="auto"/>
        <w:left w:val="none" w:sz="0" w:space="0" w:color="auto"/>
        <w:bottom w:val="none" w:sz="0" w:space="0" w:color="auto"/>
        <w:right w:val="none" w:sz="0" w:space="0" w:color="auto"/>
      </w:divBdr>
    </w:div>
    <w:div w:id="227805221">
      <w:bodyDiv w:val="1"/>
      <w:marLeft w:val="0"/>
      <w:marRight w:val="0"/>
      <w:marTop w:val="0"/>
      <w:marBottom w:val="0"/>
      <w:divBdr>
        <w:top w:val="none" w:sz="0" w:space="0" w:color="auto"/>
        <w:left w:val="none" w:sz="0" w:space="0" w:color="auto"/>
        <w:bottom w:val="none" w:sz="0" w:space="0" w:color="auto"/>
        <w:right w:val="none" w:sz="0" w:space="0" w:color="auto"/>
      </w:divBdr>
    </w:div>
    <w:div w:id="228150214">
      <w:bodyDiv w:val="1"/>
      <w:marLeft w:val="0"/>
      <w:marRight w:val="0"/>
      <w:marTop w:val="0"/>
      <w:marBottom w:val="0"/>
      <w:divBdr>
        <w:top w:val="none" w:sz="0" w:space="0" w:color="auto"/>
        <w:left w:val="none" w:sz="0" w:space="0" w:color="auto"/>
        <w:bottom w:val="none" w:sz="0" w:space="0" w:color="auto"/>
        <w:right w:val="none" w:sz="0" w:space="0" w:color="auto"/>
      </w:divBdr>
    </w:div>
    <w:div w:id="228273252">
      <w:bodyDiv w:val="1"/>
      <w:marLeft w:val="0"/>
      <w:marRight w:val="0"/>
      <w:marTop w:val="0"/>
      <w:marBottom w:val="0"/>
      <w:divBdr>
        <w:top w:val="none" w:sz="0" w:space="0" w:color="auto"/>
        <w:left w:val="none" w:sz="0" w:space="0" w:color="auto"/>
        <w:bottom w:val="none" w:sz="0" w:space="0" w:color="auto"/>
        <w:right w:val="none" w:sz="0" w:space="0" w:color="auto"/>
      </w:divBdr>
    </w:div>
    <w:div w:id="229004874">
      <w:bodyDiv w:val="1"/>
      <w:marLeft w:val="0"/>
      <w:marRight w:val="0"/>
      <w:marTop w:val="0"/>
      <w:marBottom w:val="0"/>
      <w:divBdr>
        <w:top w:val="none" w:sz="0" w:space="0" w:color="auto"/>
        <w:left w:val="none" w:sz="0" w:space="0" w:color="auto"/>
        <w:bottom w:val="none" w:sz="0" w:space="0" w:color="auto"/>
        <w:right w:val="none" w:sz="0" w:space="0" w:color="auto"/>
      </w:divBdr>
    </w:div>
    <w:div w:id="229973075">
      <w:bodyDiv w:val="1"/>
      <w:marLeft w:val="0"/>
      <w:marRight w:val="0"/>
      <w:marTop w:val="0"/>
      <w:marBottom w:val="0"/>
      <w:divBdr>
        <w:top w:val="none" w:sz="0" w:space="0" w:color="auto"/>
        <w:left w:val="none" w:sz="0" w:space="0" w:color="auto"/>
        <w:bottom w:val="none" w:sz="0" w:space="0" w:color="auto"/>
        <w:right w:val="none" w:sz="0" w:space="0" w:color="auto"/>
      </w:divBdr>
    </w:div>
    <w:div w:id="231044003">
      <w:bodyDiv w:val="1"/>
      <w:marLeft w:val="0"/>
      <w:marRight w:val="0"/>
      <w:marTop w:val="0"/>
      <w:marBottom w:val="0"/>
      <w:divBdr>
        <w:top w:val="none" w:sz="0" w:space="0" w:color="auto"/>
        <w:left w:val="none" w:sz="0" w:space="0" w:color="auto"/>
        <w:bottom w:val="none" w:sz="0" w:space="0" w:color="auto"/>
        <w:right w:val="none" w:sz="0" w:space="0" w:color="auto"/>
      </w:divBdr>
    </w:div>
    <w:div w:id="231233490">
      <w:bodyDiv w:val="1"/>
      <w:marLeft w:val="0"/>
      <w:marRight w:val="0"/>
      <w:marTop w:val="0"/>
      <w:marBottom w:val="0"/>
      <w:divBdr>
        <w:top w:val="none" w:sz="0" w:space="0" w:color="auto"/>
        <w:left w:val="none" w:sz="0" w:space="0" w:color="auto"/>
        <w:bottom w:val="none" w:sz="0" w:space="0" w:color="auto"/>
        <w:right w:val="none" w:sz="0" w:space="0" w:color="auto"/>
      </w:divBdr>
    </w:div>
    <w:div w:id="231308840">
      <w:bodyDiv w:val="1"/>
      <w:marLeft w:val="0"/>
      <w:marRight w:val="0"/>
      <w:marTop w:val="0"/>
      <w:marBottom w:val="0"/>
      <w:divBdr>
        <w:top w:val="none" w:sz="0" w:space="0" w:color="auto"/>
        <w:left w:val="none" w:sz="0" w:space="0" w:color="auto"/>
        <w:bottom w:val="none" w:sz="0" w:space="0" w:color="auto"/>
        <w:right w:val="none" w:sz="0" w:space="0" w:color="auto"/>
      </w:divBdr>
    </w:div>
    <w:div w:id="234706678">
      <w:bodyDiv w:val="1"/>
      <w:marLeft w:val="0"/>
      <w:marRight w:val="0"/>
      <w:marTop w:val="0"/>
      <w:marBottom w:val="0"/>
      <w:divBdr>
        <w:top w:val="none" w:sz="0" w:space="0" w:color="auto"/>
        <w:left w:val="none" w:sz="0" w:space="0" w:color="auto"/>
        <w:bottom w:val="none" w:sz="0" w:space="0" w:color="auto"/>
        <w:right w:val="none" w:sz="0" w:space="0" w:color="auto"/>
      </w:divBdr>
    </w:div>
    <w:div w:id="235432746">
      <w:bodyDiv w:val="1"/>
      <w:marLeft w:val="0"/>
      <w:marRight w:val="0"/>
      <w:marTop w:val="0"/>
      <w:marBottom w:val="0"/>
      <w:divBdr>
        <w:top w:val="none" w:sz="0" w:space="0" w:color="auto"/>
        <w:left w:val="none" w:sz="0" w:space="0" w:color="auto"/>
        <w:bottom w:val="none" w:sz="0" w:space="0" w:color="auto"/>
        <w:right w:val="none" w:sz="0" w:space="0" w:color="auto"/>
      </w:divBdr>
    </w:div>
    <w:div w:id="236212919">
      <w:bodyDiv w:val="1"/>
      <w:marLeft w:val="0"/>
      <w:marRight w:val="0"/>
      <w:marTop w:val="0"/>
      <w:marBottom w:val="0"/>
      <w:divBdr>
        <w:top w:val="none" w:sz="0" w:space="0" w:color="auto"/>
        <w:left w:val="none" w:sz="0" w:space="0" w:color="auto"/>
        <w:bottom w:val="none" w:sz="0" w:space="0" w:color="auto"/>
        <w:right w:val="none" w:sz="0" w:space="0" w:color="auto"/>
      </w:divBdr>
    </w:div>
    <w:div w:id="236402304">
      <w:bodyDiv w:val="1"/>
      <w:marLeft w:val="0"/>
      <w:marRight w:val="0"/>
      <w:marTop w:val="0"/>
      <w:marBottom w:val="0"/>
      <w:divBdr>
        <w:top w:val="none" w:sz="0" w:space="0" w:color="auto"/>
        <w:left w:val="none" w:sz="0" w:space="0" w:color="auto"/>
        <w:bottom w:val="none" w:sz="0" w:space="0" w:color="auto"/>
        <w:right w:val="none" w:sz="0" w:space="0" w:color="auto"/>
      </w:divBdr>
    </w:div>
    <w:div w:id="236788188">
      <w:bodyDiv w:val="1"/>
      <w:marLeft w:val="0"/>
      <w:marRight w:val="0"/>
      <w:marTop w:val="0"/>
      <w:marBottom w:val="0"/>
      <w:divBdr>
        <w:top w:val="none" w:sz="0" w:space="0" w:color="auto"/>
        <w:left w:val="none" w:sz="0" w:space="0" w:color="auto"/>
        <w:bottom w:val="none" w:sz="0" w:space="0" w:color="auto"/>
        <w:right w:val="none" w:sz="0" w:space="0" w:color="auto"/>
      </w:divBdr>
    </w:div>
    <w:div w:id="237912071">
      <w:bodyDiv w:val="1"/>
      <w:marLeft w:val="0"/>
      <w:marRight w:val="0"/>
      <w:marTop w:val="0"/>
      <w:marBottom w:val="0"/>
      <w:divBdr>
        <w:top w:val="none" w:sz="0" w:space="0" w:color="auto"/>
        <w:left w:val="none" w:sz="0" w:space="0" w:color="auto"/>
        <w:bottom w:val="none" w:sz="0" w:space="0" w:color="auto"/>
        <w:right w:val="none" w:sz="0" w:space="0" w:color="auto"/>
      </w:divBdr>
    </w:div>
    <w:div w:id="238295394">
      <w:bodyDiv w:val="1"/>
      <w:marLeft w:val="0"/>
      <w:marRight w:val="0"/>
      <w:marTop w:val="0"/>
      <w:marBottom w:val="0"/>
      <w:divBdr>
        <w:top w:val="none" w:sz="0" w:space="0" w:color="auto"/>
        <w:left w:val="none" w:sz="0" w:space="0" w:color="auto"/>
        <w:bottom w:val="none" w:sz="0" w:space="0" w:color="auto"/>
        <w:right w:val="none" w:sz="0" w:space="0" w:color="auto"/>
      </w:divBdr>
    </w:div>
    <w:div w:id="238487858">
      <w:bodyDiv w:val="1"/>
      <w:marLeft w:val="0"/>
      <w:marRight w:val="0"/>
      <w:marTop w:val="0"/>
      <w:marBottom w:val="0"/>
      <w:divBdr>
        <w:top w:val="none" w:sz="0" w:space="0" w:color="auto"/>
        <w:left w:val="none" w:sz="0" w:space="0" w:color="auto"/>
        <w:bottom w:val="none" w:sz="0" w:space="0" w:color="auto"/>
        <w:right w:val="none" w:sz="0" w:space="0" w:color="auto"/>
      </w:divBdr>
    </w:div>
    <w:div w:id="238905256">
      <w:bodyDiv w:val="1"/>
      <w:marLeft w:val="0"/>
      <w:marRight w:val="0"/>
      <w:marTop w:val="0"/>
      <w:marBottom w:val="0"/>
      <w:divBdr>
        <w:top w:val="none" w:sz="0" w:space="0" w:color="auto"/>
        <w:left w:val="none" w:sz="0" w:space="0" w:color="auto"/>
        <w:bottom w:val="none" w:sz="0" w:space="0" w:color="auto"/>
        <w:right w:val="none" w:sz="0" w:space="0" w:color="auto"/>
      </w:divBdr>
    </w:div>
    <w:div w:id="240255126">
      <w:bodyDiv w:val="1"/>
      <w:marLeft w:val="0"/>
      <w:marRight w:val="0"/>
      <w:marTop w:val="0"/>
      <w:marBottom w:val="0"/>
      <w:divBdr>
        <w:top w:val="none" w:sz="0" w:space="0" w:color="auto"/>
        <w:left w:val="none" w:sz="0" w:space="0" w:color="auto"/>
        <w:bottom w:val="none" w:sz="0" w:space="0" w:color="auto"/>
        <w:right w:val="none" w:sz="0" w:space="0" w:color="auto"/>
      </w:divBdr>
    </w:div>
    <w:div w:id="240336343">
      <w:bodyDiv w:val="1"/>
      <w:marLeft w:val="0"/>
      <w:marRight w:val="0"/>
      <w:marTop w:val="0"/>
      <w:marBottom w:val="0"/>
      <w:divBdr>
        <w:top w:val="none" w:sz="0" w:space="0" w:color="auto"/>
        <w:left w:val="none" w:sz="0" w:space="0" w:color="auto"/>
        <w:bottom w:val="none" w:sz="0" w:space="0" w:color="auto"/>
        <w:right w:val="none" w:sz="0" w:space="0" w:color="auto"/>
      </w:divBdr>
    </w:div>
    <w:div w:id="241530159">
      <w:bodyDiv w:val="1"/>
      <w:marLeft w:val="0"/>
      <w:marRight w:val="0"/>
      <w:marTop w:val="0"/>
      <w:marBottom w:val="0"/>
      <w:divBdr>
        <w:top w:val="none" w:sz="0" w:space="0" w:color="auto"/>
        <w:left w:val="none" w:sz="0" w:space="0" w:color="auto"/>
        <w:bottom w:val="none" w:sz="0" w:space="0" w:color="auto"/>
        <w:right w:val="none" w:sz="0" w:space="0" w:color="auto"/>
      </w:divBdr>
    </w:div>
    <w:div w:id="241792595">
      <w:bodyDiv w:val="1"/>
      <w:marLeft w:val="0"/>
      <w:marRight w:val="0"/>
      <w:marTop w:val="0"/>
      <w:marBottom w:val="0"/>
      <w:divBdr>
        <w:top w:val="none" w:sz="0" w:space="0" w:color="auto"/>
        <w:left w:val="none" w:sz="0" w:space="0" w:color="auto"/>
        <w:bottom w:val="none" w:sz="0" w:space="0" w:color="auto"/>
        <w:right w:val="none" w:sz="0" w:space="0" w:color="auto"/>
      </w:divBdr>
    </w:div>
    <w:div w:id="243341109">
      <w:bodyDiv w:val="1"/>
      <w:marLeft w:val="0"/>
      <w:marRight w:val="0"/>
      <w:marTop w:val="0"/>
      <w:marBottom w:val="0"/>
      <w:divBdr>
        <w:top w:val="none" w:sz="0" w:space="0" w:color="auto"/>
        <w:left w:val="none" w:sz="0" w:space="0" w:color="auto"/>
        <w:bottom w:val="none" w:sz="0" w:space="0" w:color="auto"/>
        <w:right w:val="none" w:sz="0" w:space="0" w:color="auto"/>
      </w:divBdr>
    </w:div>
    <w:div w:id="243536864">
      <w:bodyDiv w:val="1"/>
      <w:marLeft w:val="0"/>
      <w:marRight w:val="0"/>
      <w:marTop w:val="0"/>
      <w:marBottom w:val="0"/>
      <w:divBdr>
        <w:top w:val="none" w:sz="0" w:space="0" w:color="auto"/>
        <w:left w:val="none" w:sz="0" w:space="0" w:color="auto"/>
        <w:bottom w:val="none" w:sz="0" w:space="0" w:color="auto"/>
        <w:right w:val="none" w:sz="0" w:space="0" w:color="auto"/>
      </w:divBdr>
    </w:div>
    <w:div w:id="243951398">
      <w:bodyDiv w:val="1"/>
      <w:marLeft w:val="0"/>
      <w:marRight w:val="0"/>
      <w:marTop w:val="0"/>
      <w:marBottom w:val="0"/>
      <w:divBdr>
        <w:top w:val="none" w:sz="0" w:space="0" w:color="auto"/>
        <w:left w:val="none" w:sz="0" w:space="0" w:color="auto"/>
        <w:bottom w:val="none" w:sz="0" w:space="0" w:color="auto"/>
        <w:right w:val="none" w:sz="0" w:space="0" w:color="auto"/>
      </w:divBdr>
    </w:div>
    <w:div w:id="245388201">
      <w:bodyDiv w:val="1"/>
      <w:marLeft w:val="0"/>
      <w:marRight w:val="0"/>
      <w:marTop w:val="0"/>
      <w:marBottom w:val="0"/>
      <w:divBdr>
        <w:top w:val="none" w:sz="0" w:space="0" w:color="auto"/>
        <w:left w:val="none" w:sz="0" w:space="0" w:color="auto"/>
        <w:bottom w:val="none" w:sz="0" w:space="0" w:color="auto"/>
        <w:right w:val="none" w:sz="0" w:space="0" w:color="auto"/>
      </w:divBdr>
    </w:div>
    <w:div w:id="246230174">
      <w:bodyDiv w:val="1"/>
      <w:marLeft w:val="0"/>
      <w:marRight w:val="0"/>
      <w:marTop w:val="0"/>
      <w:marBottom w:val="0"/>
      <w:divBdr>
        <w:top w:val="none" w:sz="0" w:space="0" w:color="auto"/>
        <w:left w:val="none" w:sz="0" w:space="0" w:color="auto"/>
        <w:bottom w:val="none" w:sz="0" w:space="0" w:color="auto"/>
        <w:right w:val="none" w:sz="0" w:space="0" w:color="auto"/>
      </w:divBdr>
    </w:div>
    <w:div w:id="246891665">
      <w:bodyDiv w:val="1"/>
      <w:marLeft w:val="0"/>
      <w:marRight w:val="0"/>
      <w:marTop w:val="0"/>
      <w:marBottom w:val="0"/>
      <w:divBdr>
        <w:top w:val="none" w:sz="0" w:space="0" w:color="auto"/>
        <w:left w:val="none" w:sz="0" w:space="0" w:color="auto"/>
        <w:bottom w:val="none" w:sz="0" w:space="0" w:color="auto"/>
        <w:right w:val="none" w:sz="0" w:space="0" w:color="auto"/>
      </w:divBdr>
    </w:div>
    <w:div w:id="248776966">
      <w:bodyDiv w:val="1"/>
      <w:marLeft w:val="0"/>
      <w:marRight w:val="0"/>
      <w:marTop w:val="0"/>
      <w:marBottom w:val="0"/>
      <w:divBdr>
        <w:top w:val="none" w:sz="0" w:space="0" w:color="auto"/>
        <w:left w:val="none" w:sz="0" w:space="0" w:color="auto"/>
        <w:bottom w:val="none" w:sz="0" w:space="0" w:color="auto"/>
        <w:right w:val="none" w:sz="0" w:space="0" w:color="auto"/>
      </w:divBdr>
    </w:div>
    <w:div w:id="250432779">
      <w:bodyDiv w:val="1"/>
      <w:marLeft w:val="0"/>
      <w:marRight w:val="0"/>
      <w:marTop w:val="0"/>
      <w:marBottom w:val="0"/>
      <w:divBdr>
        <w:top w:val="none" w:sz="0" w:space="0" w:color="auto"/>
        <w:left w:val="none" w:sz="0" w:space="0" w:color="auto"/>
        <w:bottom w:val="none" w:sz="0" w:space="0" w:color="auto"/>
        <w:right w:val="none" w:sz="0" w:space="0" w:color="auto"/>
      </w:divBdr>
    </w:div>
    <w:div w:id="251428767">
      <w:bodyDiv w:val="1"/>
      <w:marLeft w:val="0"/>
      <w:marRight w:val="0"/>
      <w:marTop w:val="0"/>
      <w:marBottom w:val="0"/>
      <w:divBdr>
        <w:top w:val="none" w:sz="0" w:space="0" w:color="auto"/>
        <w:left w:val="none" w:sz="0" w:space="0" w:color="auto"/>
        <w:bottom w:val="none" w:sz="0" w:space="0" w:color="auto"/>
        <w:right w:val="none" w:sz="0" w:space="0" w:color="auto"/>
      </w:divBdr>
    </w:div>
    <w:div w:id="251551333">
      <w:bodyDiv w:val="1"/>
      <w:marLeft w:val="0"/>
      <w:marRight w:val="0"/>
      <w:marTop w:val="0"/>
      <w:marBottom w:val="0"/>
      <w:divBdr>
        <w:top w:val="none" w:sz="0" w:space="0" w:color="auto"/>
        <w:left w:val="none" w:sz="0" w:space="0" w:color="auto"/>
        <w:bottom w:val="none" w:sz="0" w:space="0" w:color="auto"/>
        <w:right w:val="none" w:sz="0" w:space="0" w:color="auto"/>
      </w:divBdr>
    </w:div>
    <w:div w:id="251859419">
      <w:bodyDiv w:val="1"/>
      <w:marLeft w:val="0"/>
      <w:marRight w:val="0"/>
      <w:marTop w:val="0"/>
      <w:marBottom w:val="0"/>
      <w:divBdr>
        <w:top w:val="none" w:sz="0" w:space="0" w:color="auto"/>
        <w:left w:val="none" w:sz="0" w:space="0" w:color="auto"/>
        <w:bottom w:val="none" w:sz="0" w:space="0" w:color="auto"/>
        <w:right w:val="none" w:sz="0" w:space="0" w:color="auto"/>
      </w:divBdr>
    </w:div>
    <w:div w:id="252665835">
      <w:bodyDiv w:val="1"/>
      <w:marLeft w:val="0"/>
      <w:marRight w:val="0"/>
      <w:marTop w:val="0"/>
      <w:marBottom w:val="0"/>
      <w:divBdr>
        <w:top w:val="none" w:sz="0" w:space="0" w:color="auto"/>
        <w:left w:val="none" w:sz="0" w:space="0" w:color="auto"/>
        <w:bottom w:val="none" w:sz="0" w:space="0" w:color="auto"/>
        <w:right w:val="none" w:sz="0" w:space="0" w:color="auto"/>
      </w:divBdr>
    </w:div>
    <w:div w:id="253321973">
      <w:bodyDiv w:val="1"/>
      <w:marLeft w:val="0"/>
      <w:marRight w:val="0"/>
      <w:marTop w:val="0"/>
      <w:marBottom w:val="0"/>
      <w:divBdr>
        <w:top w:val="none" w:sz="0" w:space="0" w:color="auto"/>
        <w:left w:val="none" w:sz="0" w:space="0" w:color="auto"/>
        <w:bottom w:val="none" w:sz="0" w:space="0" w:color="auto"/>
        <w:right w:val="none" w:sz="0" w:space="0" w:color="auto"/>
      </w:divBdr>
    </w:div>
    <w:div w:id="253519161">
      <w:bodyDiv w:val="1"/>
      <w:marLeft w:val="0"/>
      <w:marRight w:val="0"/>
      <w:marTop w:val="0"/>
      <w:marBottom w:val="0"/>
      <w:divBdr>
        <w:top w:val="none" w:sz="0" w:space="0" w:color="auto"/>
        <w:left w:val="none" w:sz="0" w:space="0" w:color="auto"/>
        <w:bottom w:val="none" w:sz="0" w:space="0" w:color="auto"/>
        <w:right w:val="none" w:sz="0" w:space="0" w:color="auto"/>
      </w:divBdr>
    </w:div>
    <w:div w:id="254748034">
      <w:bodyDiv w:val="1"/>
      <w:marLeft w:val="0"/>
      <w:marRight w:val="0"/>
      <w:marTop w:val="0"/>
      <w:marBottom w:val="0"/>
      <w:divBdr>
        <w:top w:val="none" w:sz="0" w:space="0" w:color="auto"/>
        <w:left w:val="none" w:sz="0" w:space="0" w:color="auto"/>
        <w:bottom w:val="none" w:sz="0" w:space="0" w:color="auto"/>
        <w:right w:val="none" w:sz="0" w:space="0" w:color="auto"/>
      </w:divBdr>
    </w:div>
    <w:div w:id="254945870">
      <w:bodyDiv w:val="1"/>
      <w:marLeft w:val="0"/>
      <w:marRight w:val="0"/>
      <w:marTop w:val="0"/>
      <w:marBottom w:val="0"/>
      <w:divBdr>
        <w:top w:val="none" w:sz="0" w:space="0" w:color="auto"/>
        <w:left w:val="none" w:sz="0" w:space="0" w:color="auto"/>
        <w:bottom w:val="none" w:sz="0" w:space="0" w:color="auto"/>
        <w:right w:val="none" w:sz="0" w:space="0" w:color="auto"/>
      </w:divBdr>
    </w:div>
    <w:div w:id="255213254">
      <w:bodyDiv w:val="1"/>
      <w:marLeft w:val="0"/>
      <w:marRight w:val="0"/>
      <w:marTop w:val="0"/>
      <w:marBottom w:val="0"/>
      <w:divBdr>
        <w:top w:val="none" w:sz="0" w:space="0" w:color="auto"/>
        <w:left w:val="none" w:sz="0" w:space="0" w:color="auto"/>
        <w:bottom w:val="none" w:sz="0" w:space="0" w:color="auto"/>
        <w:right w:val="none" w:sz="0" w:space="0" w:color="auto"/>
      </w:divBdr>
    </w:div>
    <w:div w:id="256015121">
      <w:bodyDiv w:val="1"/>
      <w:marLeft w:val="0"/>
      <w:marRight w:val="0"/>
      <w:marTop w:val="0"/>
      <w:marBottom w:val="0"/>
      <w:divBdr>
        <w:top w:val="none" w:sz="0" w:space="0" w:color="auto"/>
        <w:left w:val="none" w:sz="0" w:space="0" w:color="auto"/>
        <w:bottom w:val="none" w:sz="0" w:space="0" w:color="auto"/>
        <w:right w:val="none" w:sz="0" w:space="0" w:color="auto"/>
      </w:divBdr>
    </w:div>
    <w:div w:id="256064314">
      <w:bodyDiv w:val="1"/>
      <w:marLeft w:val="0"/>
      <w:marRight w:val="0"/>
      <w:marTop w:val="0"/>
      <w:marBottom w:val="0"/>
      <w:divBdr>
        <w:top w:val="none" w:sz="0" w:space="0" w:color="auto"/>
        <w:left w:val="none" w:sz="0" w:space="0" w:color="auto"/>
        <w:bottom w:val="none" w:sz="0" w:space="0" w:color="auto"/>
        <w:right w:val="none" w:sz="0" w:space="0" w:color="auto"/>
      </w:divBdr>
    </w:div>
    <w:div w:id="257098999">
      <w:bodyDiv w:val="1"/>
      <w:marLeft w:val="0"/>
      <w:marRight w:val="0"/>
      <w:marTop w:val="0"/>
      <w:marBottom w:val="0"/>
      <w:divBdr>
        <w:top w:val="none" w:sz="0" w:space="0" w:color="auto"/>
        <w:left w:val="none" w:sz="0" w:space="0" w:color="auto"/>
        <w:bottom w:val="none" w:sz="0" w:space="0" w:color="auto"/>
        <w:right w:val="none" w:sz="0" w:space="0" w:color="auto"/>
      </w:divBdr>
    </w:div>
    <w:div w:id="258563477">
      <w:bodyDiv w:val="1"/>
      <w:marLeft w:val="0"/>
      <w:marRight w:val="0"/>
      <w:marTop w:val="0"/>
      <w:marBottom w:val="0"/>
      <w:divBdr>
        <w:top w:val="none" w:sz="0" w:space="0" w:color="auto"/>
        <w:left w:val="none" w:sz="0" w:space="0" w:color="auto"/>
        <w:bottom w:val="none" w:sz="0" w:space="0" w:color="auto"/>
        <w:right w:val="none" w:sz="0" w:space="0" w:color="auto"/>
      </w:divBdr>
    </w:div>
    <w:div w:id="259140407">
      <w:bodyDiv w:val="1"/>
      <w:marLeft w:val="0"/>
      <w:marRight w:val="0"/>
      <w:marTop w:val="0"/>
      <w:marBottom w:val="0"/>
      <w:divBdr>
        <w:top w:val="none" w:sz="0" w:space="0" w:color="auto"/>
        <w:left w:val="none" w:sz="0" w:space="0" w:color="auto"/>
        <w:bottom w:val="none" w:sz="0" w:space="0" w:color="auto"/>
        <w:right w:val="none" w:sz="0" w:space="0" w:color="auto"/>
      </w:divBdr>
    </w:div>
    <w:div w:id="261183610">
      <w:bodyDiv w:val="1"/>
      <w:marLeft w:val="0"/>
      <w:marRight w:val="0"/>
      <w:marTop w:val="0"/>
      <w:marBottom w:val="0"/>
      <w:divBdr>
        <w:top w:val="none" w:sz="0" w:space="0" w:color="auto"/>
        <w:left w:val="none" w:sz="0" w:space="0" w:color="auto"/>
        <w:bottom w:val="none" w:sz="0" w:space="0" w:color="auto"/>
        <w:right w:val="none" w:sz="0" w:space="0" w:color="auto"/>
      </w:divBdr>
    </w:div>
    <w:div w:id="263732800">
      <w:bodyDiv w:val="1"/>
      <w:marLeft w:val="0"/>
      <w:marRight w:val="0"/>
      <w:marTop w:val="0"/>
      <w:marBottom w:val="0"/>
      <w:divBdr>
        <w:top w:val="none" w:sz="0" w:space="0" w:color="auto"/>
        <w:left w:val="none" w:sz="0" w:space="0" w:color="auto"/>
        <w:bottom w:val="none" w:sz="0" w:space="0" w:color="auto"/>
        <w:right w:val="none" w:sz="0" w:space="0" w:color="auto"/>
      </w:divBdr>
    </w:div>
    <w:div w:id="264700208">
      <w:bodyDiv w:val="1"/>
      <w:marLeft w:val="0"/>
      <w:marRight w:val="0"/>
      <w:marTop w:val="0"/>
      <w:marBottom w:val="0"/>
      <w:divBdr>
        <w:top w:val="none" w:sz="0" w:space="0" w:color="auto"/>
        <w:left w:val="none" w:sz="0" w:space="0" w:color="auto"/>
        <w:bottom w:val="none" w:sz="0" w:space="0" w:color="auto"/>
        <w:right w:val="none" w:sz="0" w:space="0" w:color="auto"/>
      </w:divBdr>
    </w:div>
    <w:div w:id="264923299">
      <w:bodyDiv w:val="1"/>
      <w:marLeft w:val="0"/>
      <w:marRight w:val="0"/>
      <w:marTop w:val="0"/>
      <w:marBottom w:val="0"/>
      <w:divBdr>
        <w:top w:val="none" w:sz="0" w:space="0" w:color="auto"/>
        <w:left w:val="none" w:sz="0" w:space="0" w:color="auto"/>
        <w:bottom w:val="none" w:sz="0" w:space="0" w:color="auto"/>
        <w:right w:val="none" w:sz="0" w:space="0" w:color="auto"/>
      </w:divBdr>
    </w:div>
    <w:div w:id="265189373">
      <w:bodyDiv w:val="1"/>
      <w:marLeft w:val="0"/>
      <w:marRight w:val="0"/>
      <w:marTop w:val="0"/>
      <w:marBottom w:val="0"/>
      <w:divBdr>
        <w:top w:val="none" w:sz="0" w:space="0" w:color="auto"/>
        <w:left w:val="none" w:sz="0" w:space="0" w:color="auto"/>
        <w:bottom w:val="none" w:sz="0" w:space="0" w:color="auto"/>
        <w:right w:val="none" w:sz="0" w:space="0" w:color="auto"/>
      </w:divBdr>
    </w:div>
    <w:div w:id="265692578">
      <w:bodyDiv w:val="1"/>
      <w:marLeft w:val="0"/>
      <w:marRight w:val="0"/>
      <w:marTop w:val="0"/>
      <w:marBottom w:val="0"/>
      <w:divBdr>
        <w:top w:val="none" w:sz="0" w:space="0" w:color="auto"/>
        <w:left w:val="none" w:sz="0" w:space="0" w:color="auto"/>
        <w:bottom w:val="none" w:sz="0" w:space="0" w:color="auto"/>
        <w:right w:val="none" w:sz="0" w:space="0" w:color="auto"/>
      </w:divBdr>
    </w:div>
    <w:div w:id="266813508">
      <w:bodyDiv w:val="1"/>
      <w:marLeft w:val="0"/>
      <w:marRight w:val="0"/>
      <w:marTop w:val="0"/>
      <w:marBottom w:val="0"/>
      <w:divBdr>
        <w:top w:val="none" w:sz="0" w:space="0" w:color="auto"/>
        <w:left w:val="none" w:sz="0" w:space="0" w:color="auto"/>
        <w:bottom w:val="none" w:sz="0" w:space="0" w:color="auto"/>
        <w:right w:val="none" w:sz="0" w:space="0" w:color="auto"/>
      </w:divBdr>
    </w:div>
    <w:div w:id="267736665">
      <w:bodyDiv w:val="1"/>
      <w:marLeft w:val="0"/>
      <w:marRight w:val="0"/>
      <w:marTop w:val="0"/>
      <w:marBottom w:val="0"/>
      <w:divBdr>
        <w:top w:val="none" w:sz="0" w:space="0" w:color="auto"/>
        <w:left w:val="none" w:sz="0" w:space="0" w:color="auto"/>
        <w:bottom w:val="none" w:sz="0" w:space="0" w:color="auto"/>
        <w:right w:val="none" w:sz="0" w:space="0" w:color="auto"/>
      </w:divBdr>
    </w:div>
    <w:div w:id="267936122">
      <w:bodyDiv w:val="1"/>
      <w:marLeft w:val="0"/>
      <w:marRight w:val="0"/>
      <w:marTop w:val="0"/>
      <w:marBottom w:val="0"/>
      <w:divBdr>
        <w:top w:val="none" w:sz="0" w:space="0" w:color="auto"/>
        <w:left w:val="none" w:sz="0" w:space="0" w:color="auto"/>
        <w:bottom w:val="none" w:sz="0" w:space="0" w:color="auto"/>
        <w:right w:val="none" w:sz="0" w:space="0" w:color="auto"/>
      </w:divBdr>
    </w:div>
    <w:div w:id="268240019">
      <w:bodyDiv w:val="1"/>
      <w:marLeft w:val="0"/>
      <w:marRight w:val="0"/>
      <w:marTop w:val="0"/>
      <w:marBottom w:val="0"/>
      <w:divBdr>
        <w:top w:val="none" w:sz="0" w:space="0" w:color="auto"/>
        <w:left w:val="none" w:sz="0" w:space="0" w:color="auto"/>
        <w:bottom w:val="none" w:sz="0" w:space="0" w:color="auto"/>
        <w:right w:val="none" w:sz="0" w:space="0" w:color="auto"/>
      </w:divBdr>
    </w:div>
    <w:div w:id="269044135">
      <w:bodyDiv w:val="1"/>
      <w:marLeft w:val="0"/>
      <w:marRight w:val="0"/>
      <w:marTop w:val="0"/>
      <w:marBottom w:val="0"/>
      <w:divBdr>
        <w:top w:val="none" w:sz="0" w:space="0" w:color="auto"/>
        <w:left w:val="none" w:sz="0" w:space="0" w:color="auto"/>
        <w:bottom w:val="none" w:sz="0" w:space="0" w:color="auto"/>
        <w:right w:val="none" w:sz="0" w:space="0" w:color="auto"/>
      </w:divBdr>
    </w:div>
    <w:div w:id="270599725">
      <w:bodyDiv w:val="1"/>
      <w:marLeft w:val="0"/>
      <w:marRight w:val="0"/>
      <w:marTop w:val="0"/>
      <w:marBottom w:val="0"/>
      <w:divBdr>
        <w:top w:val="none" w:sz="0" w:space="0" w:color="auto"/>
        <w:left w:val="none" w:sz="0" w:space="0" w:color="auto"/>
        <w:bottom w:val="none" w:sz="0" w:space="0" w:color="auto"/>
        <w:right w:val="none" w:sz="0" w:space="0" w:color="auto"/>
      </w:divBdr>
    </w:div>
    <w:div w:id="270668872">
      <w:bodyDiv w:val="1"/>
      <w:marLeft w:val="0"/>
      <w:marRight w:val="0"/>
      <w:marTop w:val="0"/>
      <w:marBottom w:val="0"/>
      <w:divBdr>
        <w:top w:val="none" w:sz="0" w:space="0" w:color="auto"/>
        <w:left w:val="none" w:sz="0" w:space="0" w:color="auto"/>
        <w:bottom w:val="none" w:sz="0" w:space="0" w:color="auto"/>
        <w:right w:val="none" w:sz="0" w:space="0" w:color="auto"/>
      </w:divBdr>
    </w:div>
    <w:div w:id="270672587">
      <w:bodyDiv w:val="1"/>
      <w:marLeft w:val="0"/>
      <w:marRight w:val="0"/>
      <w:marTop w:val="0"/>
      <w:marBottom w:val="0"/>
      <w:divBdr>
        <w:top w:val="none" w:sz="0" w:space="0" w:color="auto"/>
        <w:left w:val="none" w:sz="0" w:space="0" w:color="auto"/>
        <w:bottom w:val="none" w:sz="0" w:space="0" w:color="auto"/>
        <w:right w:val="none" w:sz="0" w:space="0" w:color="auto"/>
      </w:divBdr>
    </w:div>
    <w:div w:id="274364639">
      <w:bodyDiv w:val="1"/>
      <w:marLeft w:val="0"/>
      <w:marRight w:val="0"/>
      <w:marTop w:val="0"/>
      <w:marBottom w:val="0"/>
      <w:divBdr>
        <w:top w:val="none" w:sz="0" w:space="0" w:color="auto"/>
        <w:left w:val="none" w:sz="0" w:space="0" w:color="auto"/>
        <w:bottom w:val="none" w:sz="0" w:space="0" w:color="auto"/>
        <w:right w:val="none" w:sz="0" w:space="0" w:color="auto"/>
      </w:divBdr>
    </w:div>
    <w:div w:id="275212611">
      <w:bodyDiv w:val="1"/>
      <w:marLeft w:val="0"/>
      <w:marRight w:val="0"/>
      <w:marTop w:val="0"/>
      <w:marBottom w:val="0"/>
      <w:divBdr>
        <w:top w:val="none" w:sz="0" w:space="0" w:color="auto"/>
        <w:left w:val="none" w:sz="0" w:space="0" w:color="auto"/>
        <w:bottom w:val="none" w:sz="0" w:space="0" w:color="auto"/>
        <w:right w:val="none" w:sz="0" w:space="0" w:color="auto"/>
      </w:divBdr>
    </w:div>
    <w:div w:id="275409474">
      <w:bodyDiv w:val="1"/>
      <w:marLeft w:val="0"/>
      <w:marRight w:val="0"/>
      <w:marTop w:val="0"/>
      <w:marBottom w:val="0"/>
      <w:divBdr>
        <w:top w:val="none" w:sz="0" w:space="0" w:color="auto"/>
        <w:left w:val="none" w:sz="0" w:space="0" w:color="auto"/>
        <w:bottom w:val="none" w:sz="0" w:space="0" w:color="auto"/>
        <w:right w:val="none" w:sz="0" w:space="0" w:color="auto"/>
      </w:divBdr>
    </w:div>
    <w:div w:id="276642367">
      <w:bodyDiv w:val="1"/>
      <w:marLeft w:val="0"/>
      <w:marRight w:val="0"/>
      <w:marTop w:val="0"/>
      <w:marBottom w:val="0"/>
      <w:divBdr>
        <w:top w:val="none" w:sz="0" w:space="0" w:color="auto"/>
        <w:left w:val="none" w:sz="0" w:space="0" w:color="auto"/>
        <w:bottom w:val="none" w:sz="0" w:space="0" w:color="auto"/>
        <w:right w:val="none" w:sz="0" w:space="0" w:color="auto"/>
      </w:divBdr>
    </w:div>
    <w:div w:id="276908145">
      <w:bodyDiv w:val="1"/>
      <w:marLeft w:val="0"/>
      <w:marRight w:val="0"/>
      <w:marTop w:val="0"/>
      <w:marBottom w:val="0"/>
      <w:divBdr>
        <w:top w:val="none" w:sz="0" w:space="0" w:color="auto"/>
        <w:left w:val="none" w:sz="0" w:space="0" w:color="auto"/>
        <w:bottom w:val="none" w:sz="0" w:space="0" w:color="auto"/>
        <w:right w:val="none" w:sz="0" w:space="0" w:color="auto"/>
      </w:divBdr>
    </w:div>
    <w:div w:id="277181944">
      <w:bodyDiv w:val="1"/>
      <w:marLeft w:val="0"/>
      <w:marRight w:val="0"/>
      <w:marTop w:val="0"/>
      <w:marBottom w:val="0"/>
      <w:divBdr>
        <w:top w:val="none" w:sz="0" w:space="0" w:color="auto"/>
        <w:left w:val="none" w:sz="0" w:space="0" w:color="auto"/>
        <w:bottom w:val="none" w:sz="0" w:space="0" w:color="auto"/>
        <w:right w:val="none" w:sz="0" w:space="0" w:color="auto"/>
      </w:divBdr>
    </w:div>
    <w:div w:id="277761413">
      <w:bodyDiv w:val="1"/>
      <w:marLeft w:val="0"/>
      <w:marRight w:val="0"/>
      <w:marTop w:val="0"/>
      <w:marBottom w:val="0"/>
      <w:divBdr>
        <w:top w:val="none" w:sz="0" w:space="0" w:color="auto"/>
        <w:left w:val="none" w:sz="0" w:space="0" w:color="auto"/>
        <w:bottom w:val="none" w:sz="0" w:space="0" w:color="auto"/>
        <w:right w:val="none" w:sz="0" w:space="0" w:color="auto"/>
      </w:divBdr>
    </w:div>
    <w:div w:id="278877341">
      <w:bodyDiv w:val="1"/>
      <w:marLeft w:val="0"/>
      <w:marRight w:val="0"/>
      <w:marTop w:val="0"/>
      <w:marBottom w:val="0"/>
      <w:divBdr>
        <w:top w:val="none" w:sz="0" w:space="0" w:color="auto"/>
        <w:left w:val="none" w:sz="0" w:space="0" w:color="auto"/>
        <w:bottom w:val="none" w:sz="0" w:space="0" w:color="auto"/>
        <w:right w:val="none" w:sz="0" w:space="0" w:color="auto"/>
      </w:divBdr>
    </w:div>
    <w:div w:id="280844922">
      <w:bodyDiv w:val="1"/>
      <w:marLeft w:val="0"/>
      <w:marRight w:val="0"/>
      <w:marTop w:val="0"/>
      <w:marBottom w:val="0"/>
      <w:divBdr>
        <w:top w:val="none" w:sz="0" w:space="0" w:color="auto"/>
        <w:left w:val="none" w:sz="0" w:space="0" w:color="auto"/>
        <w:bottom w:val="none" w:sz="0" w:space="0" w:color="auto"/>
        <w:right w:val="none" w:sz="0" w:space="0" w:color="auto"/>
      </w:divBdr>
    </w:div>
    <w:div w:id="281153228">
      <w:bodyDiv w:val="1"/>
      <w:marLeft w:val="0"/>
      <w:marRight w:val="0"/>
      <w:marTop w:val="0"/>
      <w:marBottom w:val="0"/>
      <w:divBdr>
        <w:top w:val="none" w:sz="0" w:space="0" w:color="auto"/>
        <w:left w:val="none" w:sz="0" w:space="0" w:color="auto"/>
        <w:bottom w:val="none" w:sz="0" w:space="0" w:color="auto"/>
        <w:right w:val="none" w:sz="0" w:space="0" w:color="auto"/>
      </w:divBdr>
    </w:div>
    <w:div w:id="281225910">
      <w:bodyDiv w:val="1"/>
      <w:marLeft w:val="0"/>
      <w:marRight w:val="0"/>
      <w:marTop w:val="0"/>
      <w:marBottom w:val="0"/>
      <w:divBdr>
        <w:top w:val="none" w:sz="0" w:space="0" w:color="auto"/>
        <w:left w:val="none" w:sz="0" w:space="0" w:color="auto"/>
        <w:bottom w:val="none" w:sz="0" w:space="0" w:color="auto"/>
        <w:right w:val="none" w:sz="0" w:space="0" w:color="auto"/>
      </w:divBdr>
    </w:div>
    <w:div w:id="281811206">
      <w:bodyDiv w:val="1"/>
      <w:marLeft w:val="0"/>
      <w:marRight w:val="0"/>
      <w:marTop w:val="0"/>
      <w:marBottom w:val="0"/>
      <w:divBdr>
        <w:top w:val="none" w:sz="0" w:space="0" w:color="auto"/>
        <w:left w:val="none" w:sz="0" w:space="0" w:color="auto"/>
        <w:bottom w:val="none" w:sz="0" w:space="0" w:color="auto"/>
        <w:right w:val="none" w:sz="0" w:space="0" w:color="auto"/>
      </w:divBdr>
    </w:div>
    <w:div w:id="283584693">
      <w:bodyDiv w:val="1"/>
      <w:marLeft w:val="0"/>
      <w:marRight w:val="0"/>
      <w:marTop w:val="0"/>
      <w:marBottom w:val="0"/>
      <w:divBdr>
        <w:top w:val="none" w:sz="0" w:space="0" w:color="auto"/>
        <w:left w:val="none" w:sz="0" w:space="0" w:color="auto"/>
        <w:bottom w:val="none" w:sz="0" w:space="0" w:color="auto"/>
        <w:right w:val="none" w:sz="0" w:space="0" w:color="auto"/>
      </w:divBdr>
    </w:div>
    <w:div w:id="283777010">
      <w:bodyDiv w:val="1"/>
      <w:marLeft w:val="0"/>
      <w:marRight w:val="0"/>
      <w:marTop w:val="0"/>
      <w:marBottom w:val="0"/>
      <w:divBdr>
        <w:top w:val="none" w:sz="0" w:space="0" w:color="auto"/>
        <w:left w:val="none" w:sz="0" w:space="0" w:color="auto"/>
        <w:bottom w:val="none" w:sz="0" w:space="0" w:color="auto"/>
        <w:right w:val="none" w:sz="0" w:space="0" w:color="auto"/>
      </w:divBdr>
    </w:div>
    <w:div w:id="284581142">
      <w:bodyDiv w:val="1"/>
      <w:marLeft w:val="0"/>
      <w:marRight w:val="0"/>
      <w:marTop w:val="0"/>
      <w:marBottom w:val="0"/>
      <w:divBdr>
        <w:top w:val="none" w:sz="0" w:space="0" w:color="auto"/>
        <w:left w:val="none" w:sz="0" w:space="0" w:color="auto"/>
        <w:bottom w:val="none" w:sz="0" w:space="0" w:color="auto"/>
        <w:right w:val="none" w:sz="0" w:space="0" w:color="auto"/>
      </w:divBdr>
    </w:div>
    <w:div w:id="284888509">
      <w:bodyDiv w:val="1"/>
      <w:marLeft w:val="0"/>
      <w:marRight w:val="0"/>
      <w:marTop w:val="0"/>
      <w:marBottom w:val="0"/>
      <w:divBdr>
        <w:top w:val="none" w:sz="0" w:space="0" w:color="auto"/>
        <w:left w:val="none" w:sz="0" w:space="0" w:color="auto"/>
        <w:bottom w:val="none" w:sz="0" w:space="0" w:color="auto"/>
        <w:right w:val="none" w:sz="0" w:space="0" w:color="auto"/>
      </w:divBdr>
    </w:div>
    <w:div w:id="285551343">
      <w:bodyDiv w:val="1"/>
      <w:marLeft w:val="0"/>
      <w:marRight w:val="0"/>
      <w:marTop w:val="0"/>
      <w:marBottom w:val="0"/>
      <w:divBdr>
        <w:top w:val="none" w:sz="0" w:space="0" w:color="auto"/>
        <w:left w:val="none" w:sz="0" w:space="0" w:color="auto"/>
        <w:bottom w:val="none" w:sz="0" w:space="0" w:color="auto"/>
        <w:right w:val="none" w:sz="0" w:space="0" w:color="auto"/>
      </w:divBdr>
    </w:div>
    <w:div w:id="285621589">
      <w:bodyDiv w:val="1"/>
      <w:marLeft w:val="0"/>
      <w:marRight w:val="0"/>
      <w:marTop w:val="0"/>
      <w:marBottom w:val="0"/>
      <w:divBdr>
        <w:top w:val="none" w:sz="0" w:space="0" w:color="auto"/>
        <w:left w:val="none" w:sz="0" w:space="0" w:color="auto"/>
        <w:bottom w:val="none" w:sz="0" w:space="0" w:color="auto"/>
        <w:right w:val="none" w:sz="0" w:space="0" w:color="auto"/>
      </w:divBdr>
    </w:div>
    <w:div w:id="285939963">
      <w:bodyDiv w:val="1"/>
      <w:marLeft w:val="0"/>
      <w:marRight w:val="0"/>
      <w:marTop w:val="0"/>
      <w:marBottom w:val="0"/>
      <w:divBdr>
        <w:top w:val="none" w:sz="0" w:space="0" w:color="auto"/>
        <w:left w:val="none" w:sz="0" w:space="0" w:color="auto"/>
        <w:bottom w:val="none" w:sz="0" w:space="0" w:color="auto"/>
        <w:right w:val="none" w:sz="0" w:space="0" w:color="auto"/>
      </w:divBdr>
    </w:div>
    <w:div w:id="286472127">
      <w:bodyDiv w:val="1"/>
      <w:marLeft w:val="0"/>
      <w:marRight w:val="0"/>
      <w:marTop w:val="0"/>
      <w:marBottom w:val="0"/>
      <w:divBdr>
        <w:top w:val="none" w:sz="0" w:space="0" w:color="auto"/>
        <w:left w:val="none" w:sz="0" w:space="0" w:color="auto"/>
        <w:bottom w:val="none" w:sz="0" w:space="0" w:color="auto"/>
        <w:right w:val="none" w:sz="0" w:space="0" w:color="auto"/>
      </w:divBdr>
    </w:div>
    <w:div w:id="286854618">
      <w:bodyDiv w:val="1"/>
      <w:marLeft w:val="0"/>
      <w:marRight w:val="0"/>
      <w:marTop w:val="0"/>
      <w:marBottom w:val="0"/>
      <w:divBdr>
        <w:top w:val="none" w:sz="0" w:space="0" w:color="auto"/>
        <w:left w:val="none" w:sz="0" w:space="0" w:color="auto"/>
        <w:bottom w:val="none" w:sz="0" w:space="0" w:color="auto"/>
        <w:right w:val="none" w:sz="0" w:space="0" w:color="auto"/>
      </w:divBdr>
    </w:div>
    <w:div w:id="287009666">
      <w:bodyDiv w:val="1"/>
      <w:marLeft w:val="0"/>
      <w:marRight w:val="0"/>
      <w:marTop w:val="0"/>
      <w:marBottom w:val="0"/>
      <w:divBdr>
        <w:top w:val="none" w:sz="0" w:space="0" w:color="auto"/>
        <w:left w:val="none" w:sz="0" w:space="0" w:color="auto"/>
        <w:bottom w:val="none" w:sz="0" w:space="0" w:color="auto"/>
        <w:right w:val="none" w:sz="0" w:space="0" w:color="auto"/>
      </w:divBdr>
    </w:div>
    <w:div w:id="288359028">
      <w:bodyDiv w:val="1"/>
      <w:marLeft w:val="0"/>
      <w:marRight w:val="0"/>
      <w:marTop w:val="0"/>
      <w:marBottom w:val="0"/>
      <w:divBdr>
        <w:top w:val="none" w:sz="0" w:space="0" w:color="auto"/>
        <w:left w:val="none" w:sz="0" w:space="0" w:color="auto"/>
        <w:bottom w:val="none" w:sz="0" w:space="0" w:color="auto"/>
        <w:right w:val="none" w:sz="0" w:space="0" w:color="auto"/>
      </w:divBdr>
    </w:div>
    <w:div w:id="288896270">
      <w:bodyDiv w:val="1"/>
      <w:marLeft w:val="0"/>
      <w:marRight w:val="0"/>
      <w:marTop w:val="0"/>
      <w:marBottom w:val="0"/>
      <w:divBdr>
        <w:top w:val="none" w:sz="0" w:space="0" w:color="auto"/>
        <w:left w:val="none" w:sz="0" w:space="0" w:color="auto"/>
        <w:bottom w:val="none" w:sz="0" w:space="0" w:color="auto"/>
        <w:right w:val="none" w:sz="0" w:space="0" w:color="auto"/>
      </w:divBdr>
    </w:div>
    <w:div w:id="289366909">
      <w:bodyDiv w:val="1"/>
      <w:marLeft w:val="0"/>
      <w:marRight w:val="0"/>
      <w:marTop w:val="0"/>
      <w:marBottom w:val="0"/>
      <w:divBdr>
        <w:top w:val="none" w:sz="0" w:space="0" w:color="auto"/>
        <w:left w:val="none" w:sz="0" w:space="0" w:color="auto"/>
        <w:bottom w:val="none" w:sz="0" w:space="0" w:color="auto"/>
        <w:right w:val="none" w:sz="0" w:space="0" w:color="auto"/>
      </w:divBdr>
    </w:div>
    <w:div w:id="289941501">
      <w:bodyDiv w:val="1"/>
      <w:marLeft w:val="0"/>
      <w:marRight w:val="0"/>
      <w:marTop w:val="0"/>
      <w:marBottom w:val="0"/>
      <w:divBdr>
        <w:top w:val="none" w:sz="0" w:space="0" w:color="auto"/>
        <w:left w:val="none" w:sz="0" w:space="0" w:color="auto"/>
        <w:bottom w:val="none" w:sz="0" w:space="0" w:color="auto"/>
        <w:right w:val="none" w:sz="0" w:space="0" w:color="auto"/>
      </w:divBdr>
    </w:div>
    <w:div w:id="292297976">
      <w:bodyDiv w:val="1"/>
      <w:marLeft w:val="0"/>
      <w:marRight w:val="0"/>
      <w:marTop w:val="0"/>
      <w:marBottom w:val="0"/>
      <w:divBdr>
        <w:top w:val="none" w:sz="0" w:space="0" w:color="auto"/>
        <w:left w:val="none" w:sz="0" w:space="0" w:color="auto"/>
        <w:bottom w:val="none" w:sz="0" w:space="0" w:color="auto"/>
        <w:right w:val="none" w:sz="0" w:space="0" w:color="auto"/>
      </w:divBdr>
    </w:div>
    <w:div w:id="292298404">
      <w:bodyDiv w:val="1"/>
      <w:marLeft w:val="0"/>
      <w:marRight w:val="0"/>
      <w:marTop w:val="0"/>
      <w:marBottom w:val="0"/>
      <w:divBdr>
        <w:top w:val="none" w:sz="0" w:space="0" w:color="auto"/>
        <w:left w:val="none" w:sz="0" w:space="0" w:color="auto"/>
        <w:bottom w:val="none" w:sz="0" w:space="0" w:color="auto"/>
        <w:right w:val="none" w:sz="0" w:space="0" w:color="auto"/>
      </w:divBdr>
    </w:div>
    <w:div w:id="292709497">
      <w:bodyDiv w:val="1"/>
      <w:marLeft w:val="0"/>
      <w:marRight w:val="0"/>
      <w:marTop w:val="0"/>
      <w:marBottom w:val="0"/>
      <w:divBdr>
        <w:top w:val="none" w:sz="0" w:space="0" w:color="auto"/>
        <w:left w:val="none" w:sz="0" w:space="0" w:color="auto"/>
        <w:bottom w:val="none" w:sz="0" w:space="0" w:color="auto"/>
        <w:right w:val="none" w:sz="0" w:space="0" w:color="auto"/>
      </w:divBdr>
    </w:div>
    <w:div w:id="292911241">
      <w:bodyDiv w:val="1"/>
      <w:marLeft w:val="0"/>
      <w:marRight w:val="0"/>
      <w:marTop w:val="0"/>
      <w:marBottom w:val="0"/>
      <w:divBdr>
        <w:top w:val="none" w:sz="0" w:space="0" w:color="auto"/>
        <w:left w:val="none" w:sz="0" w:space="0" w:color="auto"/>
        <w:bottom w:val="none" w:sz="0" w:space="0" w:color="auto"/>
        <w:right w:val="none" w:sz="0" w:space="0" w:color="auto"/>
      </w:divBdr>
    </w:div>
    <w:div w:id="293295244">
      <w:bodyDiv w:val="1"/>
      <w:marLeft w:val="0"/>
      <w:marRight w:val="0"/>
      <w:marTop w:val="0"/>
      <w:marBottom w:val="0"/>
      <w:divBdr>
        <w:top w:val="none" w:sz="0" w:space="0" w:color="auto"/>
        <w:left w:val="none" w:sz="0" w:space="0" w:color="auto"/>
        <w:bottom w:val="none" w:sz="0" w:space="0" w:color="auto"/>
        <w:right w:val="none" w:sz="0" w:space="0" w:color="auto"/>
      </w:divBdr>
    </w:div>
    <w:div w:id="294337722">
      <w:bodyDiv w:val="1"/>
      <w:marLeft w:val="0"/>
      <w:marRight w:val="0"/>
      <w:marTop w:val="0"/>
      <w:marBottom w:val="0"/>
      <w:divBdr>
        <w:top w:val="none" w:sz="0" w:space="0" w:color="auto"/>
        <w:left w:val="none" w:sz="0" w:space="0" w:color="auto"/>
        <w:bottom w:val="none" w:sz="0" w:space="0" w:color="auto"/>
        <w:right w:val="none" w:sz="0" w:space="0" w:color="auto"/>
      </w:divBdr>
    </w:div>
    <w:div w:id="296572630">
      <w:bodyDiv w:val="1"/>
      <w:marLeft w:val="0"/>
      <w:marRight w:val="0"/>
      <w:marTop w:val="0"/>
      <w:marBottom w:val="0"/>
      <w:divBdr>
        <w:top w:val="none" w:sz="0" w:space="0" w:color="auto"/>
        <w:left w:val="none" w:sz="0" w:space="0" w:color="auto"/>
        <w:bottom w:val="none" w:sz="0" w:space="0" w:color="auto"/>
        <w:right w:val="none" w:sz="0" w:space="0" w:color="auto"/>
      </w:divBdr>
    </w:div>
    <w:div w:id="297224324">
      <w:bodyDiv w:val="1"/>
      <w:marLeft w:val="0"/>
      <w:marRight w:val="0"/>
      <w:marTop w:val="0"/>
      <w:marBottom w:val="0"/>
      <w:divBdr>
        <w:top w:val="none" w:sz="0" w:space="0" w:color="auto"/>
        <w:left w:val="none" w:sz="0" w:space="0" w:color="auto"/>
        <w:bottom w:val="none" w:sz="0" w:space="0" w:color="auto"/>
        <w:right w:val="none" w:sz="0" w:space="0" w:color="auto"/>
      </w:divBdr>
    </w:div>
    <w:div w:id="299000964">
      <w:bodyDiv w:val="1"/>
      <w:marLeft w:val="0"/>
      <w:marRight w:val="0"/>
      <w:marTop w:val="0"/>
      <w:marBottom w:val="0"/>
      <w:divBdr>
        <w:top w:val="none" w:sz="0" w:space="0" w:color="auto"/>
        <w:left w:val="none" w:sz="0" w:space="0" w:color="auto"/>
        <w:bottom w:val="none" w:sz="0" w:space="0" w:color="auto"/>
        <w:right w:val="none" w:sz="0" w:space="0" w:color="auto"/>
      </w:divBdr>
    </w:div>
    <w:div w:id="299195981">
      <w:bodyDiv w:val="1"/>
      <w:marLeft w:val="0"/>
      <w:marRight w:val="0"/>
      <w:marTop w:val="0"/>
      <w:marBottom w:val="0"/>
      <w:divBdr>
        <w:top w:val="none" w:sz="0" w:space="0" w:color="auto"/>
        <w:left w:val="none" w:sz="0" w:space="0" w:color="auto"/>
        <w:bottom w:val="none" w:sz="0" w:space="0" w:color="auto"/>
        <w:right w:val="none" w:sz="0" w:space="0" w:color="auto"/>
      </w:divBdr>
    </w:div>
    <w:div w:id="299964752">
      <w:bodyDiv w:val="1"/>
      <w:marLeft w:val="0"/>
      <w:marRight w:val="0"/>
      <w:marTop w:val="0"/>
      <w:marBottom w:val="0"/>
      <w:divBdr>
        <w:top w:val="none" w:sz="0" w:space="0" w:color="auto"/>
        <w:left w:val="none" w:sz="0" w:space="0" w:color="auto"/>
        <w:bottom w:val="none" w:sz="0" w:space="0" w:color="auto"/>
        <w:right w:val="none" w:sz="0" w:space="0" w:color="auto"/>
      </w:divBdr>
    </w:div>
    <w:div w:id="302082267">
      <w:bodyDiv w:val="1"/>
      <w:marLeft w:val="0"/>
      <w:marRight w:val="0"/>
      <w:marTop w:val="0"/>
      <w:marBottom w:val="0"/>
      <w:divBdr>
        <w:top w:val="none" w:sz="0" w:space="0" w:color="auto"/>
        <w:left w:val="none" w:sz="0" w:space="0" w:color="auto"/>
        <w:bottom w:val="none" w:sz="0" w:space="0" w:color="auto"/>
        <w:right w:val="none" w:sz="0" w:space="0" w:color="auto"/>
      </w:divBdr>
    </w:div>
    <w:div w:id="303047723">
      <w:bodyDiv w:val="1"/>
      <w:marLeft w:val="0"/>
      <w:marRight w:val="0"/>
      <w:marTop w:val="0"/>
      <w:marBottom w:val="0"/>
      <w:divBdr>
        <w:top w:val="none" w:sz="0" w:space="0" w:color="auto"/>
        <w:left w:val="none" w:sz="0" w:space="0" w:color="auto"/>
        <w:bottom w:val="none" w:sz="0" w:space="0" w:color="auto"/>
        <w:right w:val="none" w:sz="0" w:space="0" w:color="auto"/>
      </w:divBdr>
    </w:div>
    <w:div w:id="303127313">
      <w:bodyDiv w:val="1"/>
      <w:marLeft w:val="0"/>
      <w:marRight w:val="0"/>
      <w:marTop w:val="0"/>
      <w:marBottom w:val="0"/>
      <w:divBdr>
        <w:top w:val="none" w:sz="0" w:space="0" w:color="auto"/>
        <w:left w:val="none" w:sz="0" w:space="0" w:color="auto"/>
        <w:bottom w:val="none" w:sz="0" w:space="0" w:color="auto"/>
        <w:right w:val="none" w:sz="0" w:space="0" w:color="auto"/>
      </w:divBdr>
    </w:div>
    <w:div w:id="303311708">
      <w:bodyDiv w:val="1"/>
      <w:marLeft w:val="0"/>
      <w:marRight w:val="0"/>
      <w:marTop w:val="0"/>
      <w:marBottom w:val="0"/>
      <w:divBdr>
        <w:top w:val="none" w:sz="0" w:space="0" w:color="auto"/>
        <w:left w:val="none" w:sz="0" w:space="0" w:color="auto"/>
        <w:bottom w:val="none" w:sz="0" w:space="0" w:color="auto"/>
        <w:right w:val="none" w:sz="0" w:space="0" w:color="auto"/>
      </w:divBdr>
    </w:div>
    <w:div w:id="303588094">
      <w:bodyDiv w:val="1"/>
      <w:marLeft w:val="0"/>
      <w:marRight w:val="0"/>
      <w:marTop w:val="0"/>
      <w:marBottom w:val="0"/>
      <w:divBdr>
        <w:top w:val="none" w:sz="0" w:space="0" w:color="auto"/>
        <w:left w:val="none" w:sz="0" w:space="0" w:color="auto"/>
        <w:bottom w:val="none" w:sz="0" w:space="0" w:color="auto"/>
        <w:right w:val="none" w:sz="0" w:space="0" w:color="auto"/>
      </w:divBdr>
    </w:div>
    <w:div w:id="304315928">
      <w:bodyDiv w:val="1"/>
      <w:marLeft w:val="0"/>
      <w:marRight w:val="0"/>
      <w:marTop w:val="0"/>
      <w:marBottom w:val="0"/>
      <w:divBdr>
        <w:top w:val="none" w:sz="0" w:space="0" w:color="auto"/>
        <w:left w:val="none" w:sz="0" w:space="0" w:color="auto"/>
        <w:bottom w:val="none" w:sz="0" w:space="0" w:color="auto"/>
        <w:right w:val="none" w:sz="0" w:space="0" w:color="auto"/>
      </w:divBdr>
    </w:div>
    <w:div w:id="304359283">
      <w:bodyDiv w:val="1"/>
      <w:marLeft w:val="0"/>
      <w:marRight w:val="0"/>
      <w:marTop w:val="0"/>
      <w:marBottom w:val="0"/>
      <w:divBdr>
        <w:top w:val="none" w:sz="0" w:space="0" w:color="auto"/>
        <w:left w:val="none" w:sz="0" w:space="0" w:color="auto"/>
        <w:bottom w:val="none" w:sz="0" w:space="0" w:color="auto"/>
        <w:right w:val="none" w:sz="0" w:space="0" w:color="auto"/>
      </w:divBdr>
    </w:div>
    <w:div w:id="304512941">
      <w:bodyDiv w:val="1"/>
      <w:marLeft w:val="0"/>
      <w:marRight w:val="0"/>
      <w:marTop w:val="0"/>
      <w:marBottom w:val="0"/>
      <w:divBdr>
        <w:top w:val="none" w:sz="0" w:space="0" w:color="auto"/>
        <w:left w:val="none" w:sz="0" w:space="0" w:color="auto"/>
        <w:bottom w:val="none" w:sz="0" w:space="0" w:color="auto"/>
        <w:right w:val="none" w:sz="0" w:space="0" w:color="auto"/>
      </w:divBdr>
    </w:div>
    <w:div w:id="304968098">
      <w:bodyDiv w:val="1"/>
      <w:marLeft w:val="0"/>
      <w:marRight w:val="0"/>
      <w:marTop w:val="0"/>
      <w:marBottom w:val="0"/>
      <w:divBdr>
        <w:top w:val="none" w:sz="0" w:space="0" w:color="auto"/>
        <w:left w:val="none" w:sz="0" w:space="0" w:color="auto"/>
        <w:bottom w:val="none" w:sz="0" w:space="0" w:color="auto"/>
        <w:right w:val="none" w:sz="0" w:space="0" w:color="auto"/>
      </w:divBdr>
    </w:div>
    <w:div w:id="305471727">
      <w:bodyDiv w:val="1"/>
      <w:marLeft w:val="0"/>
      <w:marRight w:val="0"/>
      <w:marTop w:val="0"/>
      <w:marBottom w:val="0"/>
      <w:divBdr>
        <w:top w:val="none" w:sz="0" w:space="0" w:color="auto"/>
        <w:left w:val="none" w:sz="0" w:space="0" w:color="auto"/>
        <w:bottom w:val="none" w:sz="0" w:space="0" w:color="auto"/>
        <w:right w:val="none" w:sz="0" w:space="0" w:color="auto"/>
      </w:divBdr>
    </w:div>
    <w:div w:id="306514291">
      <w:bodyDiv w:val="1"/>
      <w:marLeft w:val="0"/>
      <w:marRight w:val="0"/>
      <w:marTop w:val="0"/>
      <w:marBottom w:val="0"/>
      <w:divBdr>
        <w:top w:val="none" w:sz="0" w:space="0" w:color="auto"/>
        <w:left w:val="none" w:sz="0" w:space="0" w:color="auto"/>
        <w:bottom w:val="none" w:sz="0" w:space="0" w:color="auto"/>
        <w:right w:val="none" w:sz="0" w:space="0" w:color="auto"/>
      </w:divBdr>
    </w:div>
    <w:div w:id="306518116">
      <w:bodyDiv w:val="1"/>
      <w:marLeft w:val="0"/>
      <w:marRight w:val="0"/>
      <w:marTop w:val="0"/>
      <w:marBottom w:val="0"/>
      <w:divBdr>
        <w:top w:val="none" w:sz="0" w:space="0" w:color="auto"/>
        <w:left w:val="none" w:sz="0" w:space="0" w:color="auto"/>
        <w:bottom w:val="none" w:sz="0" w:space="0" w:color="auto"/>
        <w:right w:val="none" w:sz="0" w:space="0" w:color="auto"/>
      </w:divBdr>
    </w:div>
    <w:div w:id="309024937">
      <w:bodyDiv w:val="1"/>
      <w:marLeft w:val="0"/>
      <w:marRight w:val="0"/>
      <w:marTop w:val="0"/>
      <w:marBottom w:val="0"/>
      <w:divBdr>
        <w:top w:val="none" w:sz="0" w:space="0" w:color="auto"/>
        <w:left w:val="none" w:sz="0" w:space="0" w:color="auto"/>
        <w:bottom w:val="none" w:sz="0" w:space="0" w:color="auto"/>
        <w:right w:val="none" w:sz="0" w:space="0" w:color="auto"/>
      </w:divBdr>
    </w:div>
    <w:div w:id="309601022">
      <w:bodyDiv w:val="1"/>
      <w:marLeft w:val="0"/>
      <w:marRight w:val="0"/>
      <w:marTop w:val="0"/>
      <w:marBottom w:val="0"/>
      <w:divBdr>
        <w:top w:val="none" w:sz="0" w:space="0" w:color="auto"/>
        <w:left w:val="none" w:sz="0" w:space="0" w:color="auto"/>
        <w:bottom w:val="none" w:sz="0" w:space="0" w:color="auto"/>
        <w:right w:val="none" w:sz="0" w:space="0" w:color="auto"/>
      </w:divBdr>
    </w:div>
    <w:div w:id="309941497">
      <w:bodyDiv w:val="1"/>
      <w:marLeft w:val="0"/>
      <w:marRight w:val="0"/>
      <w:marTop w:val="0"/>
      <w:marBottom w:val="0"/>
      <w:divBdr>
        <w:top w:val="none" w:sz="0" w:space="0" w:color="auto"/>
        <w:left w:val="none" w:sz="0" w:space="0" w:color="auto"/>
        <w:bottom w:val="none" w:sz="0" w:space="0" w:color="auto"/>
        <w:right w:val="none" w:sz="0" w:space="0" w:color="auto"/>
      </w:divBdr>
    </w:div>
    <w:div w:id="310062548">
      <w:bodyDiv w:val="1"/>
      <w:marLeft w:val="0"/>
      <w:marRight w:val="0"/>
      <w:marTop w:val="0"/>
      <w:marBottom w:val="0"/>
      <w:divBdr>
        <w:top w:val="none" w:sz="0" w:space="0" w:color="auto"/>
        <w:left w:val="none" w:sz="0" w:space="0" w:color="auto"/>
        <w:bottom w:val="none" w:sz="0" w:space="0" w:color="auto"/>
        <w:right w:val="none" w:sz="0" w:space="0" w:color="auto"/>
      </w:divBdr>
    </w:div>
    <w:div w:id="310140313">
      <w:bodyDiv w:val="1"/>
      <w:marLeft w:val="0"/>
      <w:marRight w:val="0"/>
      <w:marTop w:val="0"/>
      <w:marBottom w:val="0"/>
      <w:divBdr>
        <w:top w:val="none" w:sz="0" w:space="0" w:color="auto"/>
        <w:left w:val="none" w:sz="0" w:space="0" w:color="auto"/>
        <w:bottom w:val="none" w:sz="0" w:space="0" w:color="auto"/>
        <w:right w:val="none" w:sz="0" w:space="0" w:color="auto"/>
      </w:divBdr>
    </w:div>
    <w:div w:id="311561262">
      <w:bodyDiv w:val="1"/>
      <w:marLeft w:val="0"/>
      <w:marRight w:val="0"/>
      <w:marTop w:val="0"/>
      <w:marBottom w:val="0"/>
      <w:divBdr>
        <w:top w:val="none" w:sz="0" w:space="0" w:color="auto"/>
        <w:left w:val="none" w:sz="0" w:space="0" w:color="auto"/>
        <w:bottom w:val="none" w:sz="0" w:space="0" w:color="auto"/>
        <w:right w:val="none" w:sz="0" w:space="0" w:color="auto"/>
      </w:divBdr>
    </w:div>
    <w:div w:id="312412315">
      <w:bodyDiv w:val="1"/>
      <w:marLeft w:val="0"/>
      <w:marRight w:val="0"/>
      <w:marTop w:val="0"/>
      <w:marBottom w:val="0"/>
      <w:divBdr>
        <w:top w:val="none" w:sz="0" w:space="0" w:color="auto"/>
        <w:left w:val="none" w:sz="0" w:space="0" w:color="auto"/>
        <w:bottom w:val="none" w:sz="0" w:space="0" w:color="auto"/>
        <w:right w:val="none" w:sz="0" w:space="0" w:color="auto"/>
      </w:divBdr>
    </w:div>
    <w:div w:id="312874735">
      <w:bodyDiv w:val="1"/>
      <w:marLeft w:val="0"/>
      <w:marRight w:val="0"/>
      <w:marTop w:val="0"/>
      <w:marBottom w:val="0"/>
      <w:divBdr>
        <w:top w:val="none" w:sz="0" w:space="0" w:color="auto"/>
        <w:left w:val="none" w:sz="0" w:space="0" w:color="auto"/>
        <w:bottom w:val="none" w:sz="0" w:space="0" w:color="auto"/>
        <w:right w:val="none" w:sz="0" w:space="0" w:color="auto"/>
      </w:divBdr>
    </w:div>
    <w:div w:id="313339821">
      <w:bodyDiv w:val="1"/>
      <w:marLeft w:val="0"/>
      <w:marRight w:val="0"/>
      <w:marTop w:val="0"/>
      <w:marBottom w:val="0"/>
      <w:divBdr>
        <w:top w:val="none" w:sz="0" w:space="0" w:color="auto"/>
        <w:left w:val="none" w:sz="0" w:space="0" w:color="auto"/>
        <w:bottom w:val="none" w:sz="0" w:space="0" w:color="auto"/>
        <w:right w:val="none" w:sz="0" w:space="0" w:color="auto"/>
      </w:divBdr>
    </w:div>
    <w:div w:id="313341053">
      <w:bodyDiv w:val="1"/>
      <w:marLeft w:val="0"/>
      <w:marRight w:val="0"/>
      <w:marTop w:val="0"/>
      <w:marBottom w:val="0"/>
      <w:divBdr>
        <w:top w:val="none" w:sz="0" w:space="0" w:color="auto"/>
        <w:left w:val="none" w:sz="0" w:space="0" w:color="auto"/>
        <w:bottom w:val="none" w:sz="0" w:space="0" w:color="auto"/>
        <w:right w:val="none" w:sz="0" w:space="0" w:color="auto"/>
      </w:divBdr>
    </w:div>
    <w:div w:id="313722274">
      <w:bodyDiv w:val="1"/>
      <w:marLeft w:val="0"/>
      <w:marRight w:val="0"/>
      <w:marTop w:val="0"/>
      <w:marBottom w:val="0"/>
      <w:divBdr>
        <w:top w:val="none" w:sz="0" w:space="0" w:color="auto"/>
        <w:left w:val="none" w:sz="0" w:space="0" w:color="auto"/>
        <w:bottom w:val="none" w:sz="0" w:space="0" w:color="auto"/>
        <w:right w:val="none" w:sz="0" w:space="0" w:color="auto"/>
      </w:divBdr>
    </w:div>
    <w:div w:id="315036562">
      <w:bodyDiv w:val="1"/>
      <w:marLeft w:val="0"/>
      <w:marRight w:val="0"/>
      <w:marTop w:val="0"/>
      <w:marBottom w:val="0"/>
      <w:divBdr>
        <w:top w:val="none" w:sz="0" w:space="0" w:color="auto"/>
        <w:left w:val="none" w:sz="0" w:space="0" w:color="auto"/>
        <w:bottom w:val="none" w:sz="0" w:space="0" w:color="auto"/>
        <w:right w:val="none" w:sz="0" w:space="0" w:color="auto"/>
      </w:divBdr>
    </w:div>
    <w:div w:id="316224005">
      <w:bodyDiv w:val="1"/>
      <w:marLeft w:val="0"/>
      <w:marRight w:val="0"/>
      <w:marTop w:val="0"/>
      <w:marBottom w:val="0"/>
      <w:divBdr>
        <w:top w:val="none" w:sz="0" w:space="0" w:color="auto"/>
        <w:left w:val="none" w:sz="0" w:space="0" w:color="auto"/>
        <w:bottom w:val="none" w:sz="0" w:space="0" w:color="auto"/>
        <w:right w:val="none" w:sz="0" w:space="0" w:color="auto"/>
      </w:divBdr>
    </w:div>
    <w:div w:id="316540844">
      <w:bodyDiv w:val="1"/>
      <w:marLeft w:val="0"/>
      <w:marRight w:val="0"/>
      <w:marTop w:val="0"/>
      <w:marBottom w:val="0"/>
      <w:divBdr>
        <w:top w:val="none" w:sz="0" w:space="0" w:color="auto"/>
        <w:left w:val="none" w:sz="0" w:space="0" w:color="auto"/>
        <w:bottom w:val="none" w:sz="0" w:space="0" w:color="auto"/>
        <w:right w:val="none" w:sz="0" w:space="0" w:color="auto"/>
      </w:divBdr>
    </w:div>
    <w:div w:id="316761024">
      <w:bodyDiv w:val="1"/>
      <w:marLeft w:val="0"/>
      <w:marRight w:val="0"/>
      <w:marTop w:val="0"/>
      <w:marBottom w:val="0"/>
      <w:divBdr>
        <w:top w:val="none" w:sz="0" w:space="0" w:color="auto"/>
        <w:left w:val="none" w:sz="0" w:space="0" w:color="auto"/>
        <w:bottom w:val="none" w:sz="0" w:space="0" w:color="auto"/>
        <w:right w:val="none" w:sz="0" w:space="0" w:color="auto"/>
      </w:divBdr>
    </w:div>
    <w:div w:id="317156339">
      <w:bodyDiv w:val="1"/>
      <w:marLeft w:val="0"/>
      <w:marRight w:val="0"/>
      <w:marTop w:val="0"/>
      <w:marBottom w:val="0"/>
      <w:divBdr>
        <w:top w:val="none" w:sz="0" w:space="0" w:color="auto"/>
        <w:left w:val="none" w:sz="0" w:space="0" w:color="auto"/>
        <w:bottom w:val="none" w:sz="0" w:space="0" w:color="auto"/>
        <w:right w:val="none" w:sz="0" w:space="0" w:color="auto"/>
      </w:divBdr>
    </w:div>
    <w:div w:id="319313167">
      <w:bodyDiv w:val="1"/>
      <w:marLeft w:val="0"/>
      <w:marRight w:val="0"/>
      <w:marTop w:val="0"/>
      <w:marBottom w:val="0"/>
      <w:divBdr>
        <w:top w:val="none" w:sz="0" w:space="0" w:color="auto"/>
        <w:left w:val="none" w:sz="0" w:space="0" w:color="auto"/>
        <w:bottom w:val="none" w:sz="0" w:space="0" w:color="auto"/>
        <w:right w:val="none" w:sz="0" w:space="0" w:color="auto"/>
      </w:divBdr>
    </w:div>
    <w:div w:id="319578464">
      <w:bodyDiv w:val="1"/>
      <w:marLeft w:val="0"/>
      <w:marRight w:val="0"/>
      <w:marTop w:val="0"/>
      <w:marBottom w:val="0"/>
      <w:divBdr>
        <w:top w:val="none" w:sz="0" w:space="0" w:color="auto"/>
        <w:left w:val="none" w:sz="0" w:space="0" w:color="auto"/>
        <w:bottom w:val="none" w:sz="0" w:space="0" w:color="auto"/>
        <w:right w:val="none" w:sz="0" w:space="0" w:color="auto"/>
      </w:divBdr>
    </w:div>
    <w:div w:id="319697224">
      <w:bodyDiv w:val="1"/>
      <w:marLeft w:val="0"/>
      <w:marRight w:val="0"/>
      <w:marTop w:val="0"/>
      <w:marBottom w:val="0"/>
      <w:divBdr>
        <w:top w:val="none" w:sz="0" w:space="0" w:color="auto"/>
        <w:left w:val="none" w:sz="0" w:space="0" w:color="auto"/>
        <w:bottom w:val="none" w:sz="0" w:space="0" w:color="auto"/>
        <w:right w:val="none" w:sz="0" w:space="0" w:color="auto"/>
      </w:divBdr>
    </w:div>
    <w:div w:id="320353476">
      <w:bodyDiv w:val="1"/>
      <w:marLeft w:val="0"/>
      <w:marRight w:val="0"/>
      <w:marTop w:val="0"/>
      <w:marBottom w:val="0"/>
      <w:divBdr>
        <w:top w:val="none" w:sz="0" w:space="0" w:color="auto"/>
        <w:left w:val="none" w:sz="0" w:space="0" w:color="auto"/>
        <w:bottom w:val="none" w:sz="0" w:space="0" w:color="auto"/>
        <w:right w:val="none" w:sz="0" w:space="0" w:color="auto"/>
      </w:divBdr>
    </w:div>
    <w:div w:id="320934663">
      <w:bodyDiv w:val="1"/>
      <w:marLeft w:val="0"/>
      <w:marRight w:val="0"/>
      <w:marTop w:val="0"/>
      <w:marBottom w:val="0"/>
      <w:divBdr>
        <w:top w:val="none" w:sz="0" w:space="0" w:color="auto"/>
        <w:left w:val="none" w:sz="0" w:space="0" w:color="auto"/>
        <w:bottom w:val="none" w:sz="0" w:space="0" w:color="auto"/>
        <w:right w:val="none" w:sz="0" w:space="0" w:color="auto"/>
      </w:divBdr>
    </w:div>
    <w:div w:id="321082785">
      <w:bodyDiv w:val="1"/>
      <w:marLeft w:val="0"/>
      <w:marRight w:val="0"/>
      <w:marTop w:val="0"/>
      <w:marBottom w:val="0"/>
      <w:divBdr>
        <w:top w:val="none" w:sz="0" w:space="0" w:color="auto"/>
        <w:left w:val="none" w:sz="0" w:space="0" w:color="auto"/>
        <w:bottom w:val="none" w:sz="0" w:space="0" w:color="auto"/>
        <w:right w:val="none" w:sz="0" w:space="0" w:color="auto"/>
      </w:divBdr>
    </w:div>
    <w:div w:id="321813781">
      <w:bodyDiv w:val="1"/>
      <w:marLeft w:val="0"/>
      <w:marRight w:val="0"/>
      <w:marTop w:val="0"/>
      <w:marBottom w:val="0"/>
      <w:divBdr>
        <w:top w:val="none" w:sz="0" w:space="0" w:color="auto"/>
        <w:left w:val="none" w:sz="0" w:space="0" w:color="auto"/>
        <w:bottom w:val="none" w:sz="0" w:space="0" w:color="auto"/>
        <w:right w:val="none" w:sz="0" w:space="0" w:color="auto"/>
      </w:divBdr>
    </w:div>
    <w:div w:id="322927831">
      <w:bodyDiv w:val="1"/>
      <w:marLeft w:val="0"/>
      <w:marRight w:val="0"/>
      <w:marTop w:val="0"/>
      <w:marBottom w:val="0"/>
      <w:divBdr>
        <w:top w:val="none" w:sz="0" w:space="0" w:color="auto"/>
        <w:left w:val="none" w:sz="0" w:space="0" w:color="auto"/>
        <w:bottom w:val="none" w:sz="0" w:space="0" w:color="auto"/>
        <w:right w:val="none" w:sz="0" w:space="0" w:color="auto"/>
      </w:divBdr>
    </w:div>
    <w:div w:id="323750113">
      <w:bodyDiv w:val="1"/>
      <w:marLeft w:val="0"/>
      <w:marRight w:val="0"/>
      <w:marTop w:val="0"/>
      <w:marBottom w:val="0"/>
      <w:divBdr>
        <w:top w:val="none" w:sz="0" w:space="0" w:color="auto"/>
        <w:left w:val="none" w:sz="0" w:space="0" w:color="auto"/>
        <w:bottom w:val="none" w:sz="0" w:space="0" w:color="auto"/>
        <w:right w:val="none" w:sz="0" w:space="0" w:color="auto"/>
      </w:divBdr>
    </w:div>
    <w:div w:id="324745646">
      <w:bodyDiv w:val="1"/>
      <w:marLeft w:val="0"/>
      <w:marRight w:val="0"/>
      <w:marTop w:val="0"/>
      <w:marBottom w:val="0"/>
      <w:divBdr>
        <w:top w:val="none" w:sz="0" w:space="0" w:color="auto"/>
        <w:left w:val="none" w:sz="0" w:space="0" w:color="auto"/>
        <w:bottom w:val="none" w:sz="0" w:space="0" w:color="auto"/>
        <w:right w:val="none" w:sz="0" w:space="0" w:color="auto"/>
      </w:divBdr>
    </w:div>
    <w:div w:id="324747855">
      <w:bodyDiv w:val="1"/>
      <w:marLeft w:val="0"/>
      <w:marRight w:val="0"/>
      <w:marTop w:val="0"/>
      <w:marBottom w:val="0"/>
      <w:divBdr>
        <w:top w:val="none" w:sz="0" w:space="0" w:color="auto"/>
        <w:left w:val="none" w:sz="0" w:space="0" w:color="auto"/>
        <w:bottom w:val="none" w:sz="0" w:space="0" w:color="auto"/>
        <w:right w:val="none" w:sz="0" w:space="0" w:color="auto"/>
      </w:divBdr>
    </w:div>
    <w:div w:id="325666322">
      <w:bodyDiv w:val="1"/>
      <w:marLeft w:val="0"/>
      <w:marRight w:val="0"/>
      <w:marTop w:val="0"/>
      <w:marBottom w:val="0"/>
      <w:divBdr>
        <w:top w:val="none" w:sz="0" w:space="0" w:color="auto"/>
        <w:left w:val="none" w:sz="0" w:space="0" w:color="auto"/>
        <w:bottom w:val="none" w:sz="0" w:space="0" w:color="auto"/>
        <w:right w:val="none" w:sz="0" w:space="0" w:color="auto"/>
      </w:divBdr>
    </w:div>
    <w:div w:id="326910717">
      <w:bodyDiv w:val="1"/>
      <w:marLeft w:val="0"/>
      <w:marRight w:val="0"/>
      <w:marTop w:val="0"/>
      <w:marBottom w:val="0"/>
      <w:divBdr>
        <w:top w:val="none" w:sz="0" w:space="0" w:color="auto"/>
        <w:left w:val="none" w:sz="0" w:space="0" w:color="auto"/>
        <w:bottom w:val="none" w:sz="0" w:space="0" w:color="auto"/>
        <w:right w:val="none" w:sz="0" w:space="0" w:color="auto"/>
      </w:divBdr>
    </w:div>
    <w:div w:id="327834619">
      <w:bodyDiv w:val="1"/>
      <w:marLeft w:val="0"/>
      <w:marRight w:val="0"/>
      <w:marTop w:val="0"/>
      <w:marBottom w:val="0"/>
      <w:divBdr>
        <w:top w:val="none" w:sz="0" w:space="0" w:color="auto"/>
        <w:left w:val="none" w:sz="0" w:space="0" w:color="auto"/>
        <w:bottom w:val="none" w:sz="0" w:space="0" w:color="auto"/>
        <w:right w:val="none" w:sz="0" w:space="0" w:color="auto"/>
      </w:divBdr>
    </w:div>
    <w:div w:id="329410451">
      <w:bodyDiv w:val="1"/>
      <w:marLeft w:val="0"/>
      <w:marRight w:val="0"/>
      <w:marTop w:val="0"/>
      <w:marBottom w:val="0"/>
      <w:divBdr>
        <w:top w:val="none" w:sz="0" w:space="0" w:color="auto"/>
        <w:left w:val="none" w:sz="0" w:space="0" w:color="auto"/>
        <w:bottom w:val="none" w:sz="0" w:space="0" w:color="auto"/>
        <w:right w:val="none" w:sz="0" w:space="0" w:color="auto"/>
      </w:divBdr>
    </w:div>
    <w:div w:id="329601530">
      <w:bodyDiv w:val="1"/>
      <w:marLeft w:val="0"/>
      <w:marRight w:val="0"/>
      <w:marTop w:val="0"/>
      <w:marBottom w:val="0"/>
      <w:divBdr>
        <w:top w:val="none" w:sz="0" w:space="0" w:color="auto"/>
        <w:left w:val="none" w:sz="0" w:space="0" w:color="auto"/>
        <w:bottom w:val="none" w:sz="0" w:space="0" w:color="auto"/>
        <w:right w:val="none" w:sz="0" w:space="0" w:color="auto"/>
      </w:divBdr>
    </w:div>
    <w:div w:id="329647161">
      <w:bodyDiv w:val="1"/>
      <w:marLeft w:val="0"/>
      <w:marRight w:val="0"/>
      <w:marTop w:val="0"/>
      <w:marBottom w:val="0"/>
      <w:divBdr>
        <w:top w:val="none" w:sz="0" w:space="0" w:color="auto"/>
        <w:left w:val="none" w:sz="0" w:space="0" w:color="auto"/>
        <w:bottom w:val="none" w:sz="0" w:space="0" w:color="auto"/>
        <w:right w:val="none" w:sz="0" w:space="0" w:color="auto"/>
      </w:divBdr>
    </w:div>
    <w:div w:id="332881979">
      <w:bodyDiv w:val="1"/>
      <w:marLeft w:val="0"/>
      <w:marRight w:val="0"/>
      <w:marTop w:val="0"/>
      <w:marBottom w:val="0"/>
      <w:divBdr>
        <w:top w:val="none" w:sz="0" w:space="0" w:color="auto"/>
        <w:left w:val="none" w:sz="0" w:space="0" w:color="auto"/>
        <w:bottom w:val="none" w:sz="0" w:space="0" w:color="auto"/>
        <w:right w:val="none" w:sz="0" w:space="0" w:color="auto"/>
      </w:divBdr>
    </w:div>
    <w:div w:id="333264061">
      <w:bodyDiv w:val="1"/>
      <w:marLeft w:val="0"/>
      <w:marRight w:val="0"/>
      <w:marTop w:val="0"/>
      <w:marBottom w:val="0"/>
      <w:divBdr>
        <w:top w:val="none" w:sz="0" w:space="0" w:color="auto"/>
        <w:left w:val="none" w:sz="0" w:space="0" w:color="auto"/>
        <w:bottom w:val="none" w:sz="0" w:space="0" w:color="auto"/>
        <w:right w:val="none" w:sz="0" w:space="0" w:color="auto"/>
      </w:divBdr>
    </w:div>
    <w:div w:id="334890754">
      <w:bodyDiv w:val="1"/>
      <w:marLeft w:val="0"/>
      <w:marRight w:val="0"/>
      <w:marTop w:val="0"/>
      <w:marBottom w:val="0"/>
      <w:divBdr>
        <w:top w:val="none" w:sz="0" w:space="0" w:color="auto"/>
        <w:left w:val="none" w:sz="0" w:space="0" w:color="auto"/>
        <w:bottom w:val="none" w:sz="0" w:space="0" w:color="auto"/>
        <w:right w:val="none" w:sz="0" w:space="0" w:color="auto"/>
      </w:divBdr>
    </w:div>
    <w:div w:id="335576910">
      <w:bodyDiv w:val="1"/>
      <w:marLeft w:val="0"/>
      <w:marRight w:val="0"/>
      <w:marTop w:val="0"/>
      <w:marBottom w:val="0"/>
      <w:divBdr>
        <w:top w:val="none" w:sz="0" w:space="0" w:color="auto"/>
        <w:left w:val="none" w:sz="0" w:space="0" w:color="auto"/>
        <w:bottom w:val="none" w:sz="0" w:space="0" w:color="auto"/>
        <w:right w:val="none" w:sz="0" w:space="0" w:color="auto"/>
      </w:divBdr>
    </w:div>
    <w:div w:id="335577025">
      <w:bodyDiv w:val="1"/>
      <w:marLeft w:val="0"/>
      <w:marRight w:val="0"/>
      <w:marTop w:val="0"/>
      <w:marBottom w:val="0"/>
      <w:divBdr>
        <w:top w:val="none" w:sz="0" w:space="0" w:color="auto"/>
        <w:left w:val="none" w:sz="0" w:space="0" w:color="auto"/>
        <w:bottom w:val="none" w:sz="0" w:space="0" w:color="auto"/>
        <w:right w:val="none" w:sz="0" w:space="0" w:color="auto"/>
      </w:divBdr>
    </w:div>
    <w:div w:id="336808557">
      <w:bodyDiv w:val="1"/>
      <w:marLeft w:val="0"/>
      <w:marRight w:val="0"/>
      <w:marTop w:val="0"/>
      <w:marBottom w:val="0"/>
      <w:divBdr>
        <w:top w:val="none" w:sz="0" w:space="0" w:color="auto"/>
        <w:left w:val="none" w:sz="0" w:space="0" w:color="auto"/>
        <w:bottom w:val="none" w:sz="0" w:space="0" w:color="auto"/>
        <w:right w:val="none" w:sz="0" w:space="0" w:color="auto"/>
      </w:divBdr>
    </w:div>
    <w:div w:id="338168124">
      <w:bodyDiv w:val="1"/>
      <w:marLeft w:val="0"/>
      <w:marRight w:val="0"/>
      <w:marTop w:val="0"/>
      <w:marBottom w:val="0"/>
      <w:divBdr>
        <w:top w:val="none" w:sz="0" w:space="0" w:color="auto"/>
        <w:left w:val="none" w:sz="0" w:space="0" w:color="auto"/>
        <w:bottom w:val="none" w:sz="0" w:space="0" w:color="auto"/>
        <w:right w:val="none" w:sz="0" w:space="0" w:color="auto"/>
      </w:divBdr>
    </w:div>
    <w:div w:id="338503215">
      <w:bodyDiv w:val="1"/>
      <w:marLeft w:val="0"/>
      <w:marRight w:val="0"/>
      <w:marTop w:val="0"/>
      <w:marBottom w:val="0"/>
      <w:divBdr>
        <w:top w:val="none" w:sz="0" w:space="0" w:color="auto"/>
        <w:left w:val="none" w:sz="0" w:space="0" w:color="auto"/>
        <w:bottom w:val="none" w:sz="0" w:space="0" w:color="auto"/>
        <w:right w:val="none" w:sz="0" w:space="0" w:color="auto"/>
      </w:divBdr>
    </w:div>
    <w:div w:id="338580325">
      <w:bodyDiv w:val="1"/>
      <w:marLeft w:val="0"/>
      <w:marRight w:val="0"/>
      <w:marTop w:val="0"/>
      <w:marBottom w:val="0"/>
      <w:divBdr>
        <w:top w:val="none" w:sz="0" w:space="0" w:color="auto"/>
        <w:left w:val="none" w:sz="0" w:space="0" w:color="auto"/>
        <w:bottom w:val="none" w:sz="0" w:space="0" w:color="auto"/>
        <w:right w:val="none" w:sz="0" w:space="0" w:color="auto"/>
      </w:divBdr>
    </w:div>
    <w:div w:id="338587003">
      <w:bodyDiv w:val="1"/>
      <w:marLeft w:val="0"/>
      <w:marRight w:val="0"/>
      <w:marTop w:val="0"/>
      <w:marBottom w:val="0"/>
      <w:divBdr>
        <w:top w:val="none" w:sz="0" w:space="0" w:color="auto"/>
        <w:left w:val="none" w:sz="0" w:space="0" w:color="auto"/>
        <w:bottom w:val="none" w:sz="0" w:space="0" w:color="auto"/>
        <w:right w:val="none" w:sz="0" w:space="0" w:color="auto"/>
      </w:divBdr>
    </w:div>
    <w:div w:id="339507443">
      <w:bodyDiv w:val="1"/>
      <w:marLeft w:val="0"/>
      <w:marRight w:val="0"/>
      <w:marTop w:val="0"/>
      <w:marBottom w:val="0"/>
      <w:divBdr>
        <w:top w:val="none" w:sz="0" w:space="0" w:color="auto"/>
        <w:left w:val="none" w:sz="0" w:space="0" w:color="auto"/>
        <w:bottom w:val="none" w:sz="0" w:space="0" w:color="auto"/>
        <w:right w:val="none" w:sz="0" w:space="0" w:color="auto"/>
      </w:divBdr>
    </w:div>
    <w:div w:id="339965480">
      <w:bodyDiv w:val="1"/>
      <w:marLeft w:val="0"/>
      <w:marRight w:val="0"/>
      <w:marTop w:val="0"/>
      <w:marBottom w:val="0"/>
      <w:divBdr>
        <w:top w:val="none" w:sz="0" w:space="0" w:color="auto"/>
        <w:left w:val="none" w:sz="0" w:space="0" w:color="auto"/>
        <w:bottom w:val="none" w:sz="0" w:space="0" w:color="auto"/>
        <w:right w:val="none" w:sz="0" w:space="0" w:color="auto"/>
      </w:divBdr>
    </w:div>
    <w:div w:id="341009899">
      <w:bodyDiv w:val="1"/>
      <w:marLeft w:val="0"/>
      <w:marRight w:val="0"/>
      <w:marTop w:val="0"/>
      <w:marBottom w:val="0"/>
      <w:divBdr>
        <w:top w:val="none" w:sz="0" w:space="0" w:color="auto"/>
        <w:left w:val="none" w:sz="0" w:space="0" w:color="auto"/>
        <w:bottom w:val="none" w:sz="0" w:space="0" w:color="auto"/>
        <w:right w:val="none" w:sz="0" w:space="0" w:color="auto"/>
      </w:divBdr>
    </w:div>
    <w:div w:id="341199339">
      <w:bodyDiv w:val="1"/>
      <w:marLeft w:val="0"/>
      <w:marRight w:val="0"/>
      <w:marTop w:val="0"/>
      <w:marBottom w:val="0"/>
      <w:divBdr>
        <w:top w:val="none" w:sz="0" w:space="0" w:color="auto"/>
        <w:left w:val="none" w:sz="0" w:space="0" w:color="auto"/>
        <w:bottom w:val="none" w:sz="0" w:space="0" w:color="auto"/>
        <w:right w:val="none" w:sz="0" w:space="0" w:color="auto"/>
      </w:divBdr>
    </w:div>
    <w:div w:id="341517862">
      <w:bodyDiv w:val="1"/>
      <w:marLeft w:val="0"/>
      <w:marRight w:val="0"/>
      <w:marTop w:val="0"/>
      <w:marBottom w:val="0"/>
      <w:divBdr>
        <w:top w:val="none" w:sz="0" w:space="0" w:color="auto"/>
        <w:left w:val="none" w:sz="0" w:space="0" w:color="auto"/>
        <w:bottom w:val="none" w:sz="0" w:space="0" w:color="auto"/>
        <w:right w:val="none" w:sz="0" w:space="0" w:color="auto"/>
      </w:divBdr>
    </w:div>
    <w:div w:id="342509520">
      <w:bodyDiv w:val="1"/>
      <w:marLeft w:val="0"/>
      <w:marRight w:val="0"/>
      <w:marTop w:val="0"/>
      <w:marBottom w:val="0"/>
      <w:divBdr>
        <w:top w:val="none" w:sz="0" w:space="0" w:color="auto"/>
        <w:left w:val="none" w:sz="0" w:space="0" w:color="auto"/>
        <w:bottom w:val="none" w:sz="0" w:space="0" w:color="auto"/>
        <w:right w:val="none" w:sz="0" w:space="0" w:color="auto"/>
      </w:divBdr>
    </w:div>
    <w:div w:id="342703343">
      <w:bodyDiv w:val="1"/>
      <w:marLeft w:val="0"/>
      <w:marRight w:val="0"/>
      <w:marTop w:val="0"/>
      <w:marBottom w:val="0"/>
      <w:divBdr>
        <w:top w:val="none" w:sz="0" w:space="0" w:color="auto"/>
        <w:left w:val="none" w:sz="0" w:space="0" w:color="auto"/>
        <w:bottom w:val="none" w:sz="0" w:space="0" w:color="auto"/>
        <w:right w:val="none" w:sz="0" w:space="0" w:color="auto"/>
      </w:divBdr>
    </w:div>
    <w:div w:id="343095098">
      <w:bodyDiv w:val="1"/>
      <w:marLeft w:val="0"/>
      <w:marRight w:val="0"/>
      <w:marTop w:val="0"/>
      <w:marBottom w:val="0"/>
      <w:divBdr>
        <w:top w:val="none" w:sz="0" w:space="0" w:color="auto"/>
        <w:left w:val="none" w:sz="0" w:space="0" w:color="auto"/>
        <w:bottom w:val="none" w:sz="0" w:space="0" w:color="auto"/>
        <w:right w:val="none" w:sz="0" w:space="0" w:color="auto"/>
      </w:divBdr>
    </w:div>
    <w:div w:id="343552678">
      <w:bodyDiv w:val="1"/>
      <w:marLeft w:val="0"/>
      <w:marRight w:val="0"/>
      <w:marTop w:val="0"/>
      <w:marBottom w:val="0"/>
      <w:divBdr>
        <w:top w:val="none" w:sz="0" w:space="0" w:color="auto"/>
        <w:left w:val="none" w:sz="0" w:space="0" w:color="auto"/>
        <w:bottom w:val="none" w:sz="0" w:space="0" w:color="auto"/>
        <w:right w:val="none" w:sz="0" w:space="0" w:color="auto"/>
      </w:divBdr>
    </w:div>
    <w:div w:id="344865114">
      <w:bodyDiv w:val="1"/>
      <w:marLeft w:val="0"/>
      <w:marRight w:val="0"/>
      <w:marTop w:val="0"/>
      <w:marBottom w:val="0"/>
      <w:divBdr>
        <w:top w:val="none" w:sz="0" w:space="0" w:color="auto"/>
        <w:left w:val="none" w:sz="0" w:space="0" w:color="auto"/>
        <w:bottom w:val="none" w:sz="0" w:space="0" w:color="auto"/>
        <w:right w:val="none" w:sz="0" w:space="0" w:color="auto"/>
      </w:divBdr>
    </w:div>
    <w:div w:id="345134949">
      <w:bodyDiv w:val="1"/>
      <w:marLeft w:val="0"/>
      <w:marRight w:val="0"/>
      <w:marTop w:val="0"/>
      <w:marBottom w:val="0"/>
      <w:divBdr>
        <w:top w:val="none" w:sz="0" w:space="0" w:color="auto"/>
        <w:left w:val="none" w:sz="0" w:space="0" w:color="auto"/>
        <w:bottom w:val="none" w:sz="0" w:space="0" w:color="auto"/>
        <w:right w:val="none" w:sz="0" w:space="0" w:color="auto"/>
      </w:divBdr>
    </w:div>
    <w:div w:id="345331814">
      <w:bodyDiv w:val="1"/>
      <w:marLeft w:val="0"/>
      <w:marRight w:val="0"/>
      <w:marTop w:val="0"/>
      <w:marBottom w:val="0"/>
      <w:divBdr>
        <w:top w:val="none" w:sz="0" w:space="0" w:color="auto"/>
        <w:left w:val="none" w:sz="0" w:space="0" w:color="auto"/>
        <w:bottom w:val="none" w:sz="0" w:space="0" w:color="auto"/>
        <w:right w:val="none" w:sz="0" w:space="0" w:color="auto"/>
      </w:divBdr>
    </w:div>
    <w:div w:id="346295764">
      <w:bodyDiv w:val="1"/>
      <w:marLeft w:val="0"/>
      <w:marRight w:val="0"/>
      <w:marTop w:val="0"/>
      <w:marBottom w:val="0"/>
      <w:divBdr>
        <w:top w:val="none" w:sz="0" w:space="0" w:color="auto"/>
        <w:left w:val="none" w:sz="0" w:space="0" w:color="auto"/>
        <w:bottom w:val="none" w:sz="0" w:space="0" w:color="auto"/>
        <w:right w:val="none" w:sz="0" w:space="0" w:color="auto"/>
      </w:divBdr>
    </w:div>
    <w:div w:id="346516764">
      <w:bodyDiv w:val="1"/>
      <w:marLeft w:val="0"/>
      <w:marRight w:val="0"/>
      <w:marTop w:val="0"/>
      <w:marBottom w:val="0"/>
      <w:divBdr>
        <w:top w:val="none" w:sz="0" w:space="0" w:color="auto"/>
        <w:left w:val="none" w:sz="0" w:space="0" w:color="auto"/>
        <w:bottom w:val="none" w:sz="0" w:space="0" w:color="auto"/>
        <w:right w:val="none" w:sz="0" w:space="0" w:color="auto"/>
      </w:divBdr>
    </w:div>
    <w:div w:id="347176283">
      <w:bodyDiv w:val="1"/>
      <w:marLeft w:val="0"/>
      <w:marRight w:val="0"/>
      <w:marTop w:val="0"/>
      <w:marBottom w:val="0"/>
      <w:divBdr>
        <w:top w:val="none" w:sz="0" w:space="0" w:color="auto"/>
        <w:left w:val="none" w:sz="0" w:space="0" w:color="auto"/>
        <w:bottom w:val="none" w:sz="0" w:space="0" w:color="auto"/>
        <w:right w:val="none" w:sz="0" w:space="0" w:color="auto"/>
      </w:divBdr>
    </w:div>
    <w:div w:id="347298576">
      <w:bodyDiv w:val="1"/>
      <w:marLeft w:val="0"/>
      <w:marRight w:val="0"/>
      <w:marTop w:val="0"/>
      <w:marBottom w:val="0"/>
      <w:divBdr>
        <w:top w:val="none" w:sz="0" w:space="0" w:color="auto"/>
        <w:left w:val="none" w:sz="0" w:space="0" w:color="auto"/>
        <w:bottom w:val="none" w:sz="0" w:space="0" w:color="auto"/>
        <w:right w:val="none" w:sz="0" w:space="0" w:color="auto"/>
      </w:divBdr>
    </w:div>
    <w:div w:id="347485481">
      <w:bodyDiv w:val="1"/>
      <w:marLeft w:val="0"/>
      <w:marRight w:val="0"/>
      <w:marTop w:val="0"/>
      <w:marBottom w:val="0"/>
      <w:divBdr>
        <w:top w:val="none" w:sz="0" w:space="0" w:color="auto"/>
        <w:left w:val="none" w:sz="0" w:space="0" w:color="auto"/>
        <w:bottom w:val="none" w:sz="0" w:space="0" w:color="auto"/>
        <w:right w:val="none" w:sz="0" w:space="0" w:color="auto"/>
      </w:divBdr>
    </w:div>
    <w:div w:id="347760326">
      <w:bodyDiv w:val="1"/>
      <w:marLeft w:val="0"/>
      <w:marRight w:val="0"/>
      <w:marTop w:val="0"/>
      <w:marBottom w:val="0"/>
      <w:divBdr>
        <w:top w:val="none" w:sz="0" w:space="0" w:color="auto"/>
        <w:left w:val="none" w:sz="0" w:space="0" w:color="auto"/>
        <w:bottom w:val="none" w:sz="0" w:space="0" w:color="auto"/>
        <w:right w:val="none" w:sz="0" w:space="0" w:color="auto"/>
      </w:divBdr>
    </w:div>
    <w:div w:id="348261322">
      <w:bodyDiv w:val="1"/>
      <w:marLeft w:val="0"/>
      <w:marRight w:val="0"/>
      <w:marTop w:val="0"/>
      <w:marBottom w:val="0"/>
      <w:divBdr>
        <w:top w:val="none" w:sz="0" w:space="0" w:color="auto"/>
        <w:left w:val="none" w:sz="0" w:space="0" w:color="auto"/>
        <w:bottom w:val="none" w:sz="0" w:space="0" w:color="auto"/>
        <w:right w:val="none" w:sz="0" w:space="0" w:color="auto"/>
      </w:divBdr>
    </w:div>
    <w:div w:id="349916858">
      <w:bodyDiv w:val="1"/>
      <w:marLeft w:val="0"/>
      <w:marRight w:val="0"/>
      <w:marTop w:val="0"/>
      <w:marBottom w:val="0"/>
      <w:divBdr>
        <w:top w:val="none" w:sz="0" w:space="0" w:color="auto"/>
        <w:left w:val="none" w:sz="0" w:space="0" w:color="auto"/>
        <w:bottom w:val="none" w:sz="0" w:space="0" w:color="auto"/>
        <w:right w:val="none" w:sz="0" w:space="0" w:color="auto"/>
      </w:divBdr>
    </w:div>
    <w:div w:id="350376935">
      <w:bodyDiv w:val="1"/>
      <w:marLeft w:val="0"/>
      <w:marRight w:val="0"/>
      <w:marTop w:val="0"/>
      <w:marBottom w:val="0"/>
      <w:divBdr>
        <w:top w:val="none" w:sz="0" w:space="0" w:color="auto"/>
        <w:left w:val="none" w:sz="0" w:space="0" w:color="auto"/>
        <w:bottom w:val="none" w:sz="0" w:space="0" w:color="auto"/>
        <w:right w:val="none" w:sz="0" w:space="0" w:color="auto"/>
      </w:divBdr>
    </w:div>
    <w:div w:id="350449643">
      <w:bodyDiv w:val="1"/>
      <w:marLeft w:val="0"/>
      <w:marRight w:val="0"/>
      <w:marTop w:val="0"/>
      <w:marBottom w:val="0"/>
      <w:divBdr>
        <w:top w:val="none" w:sz="0" w:space="0" w:color="auto"/>
        <w:left w:val="none" w:sz="0" w:space="0" w:color="auto"/>
        <w:bottom w:val="none" w:sz="0" w:space="0" w:color="auto"/>
        <w:right w:val="none" w:sz="0" w:space="0" w:color="auto"/>
      </w:divBdr>
    </w:div>
    <w:div w:id="350647040">
      <w:bodyDiv w:val="1"/>
      <w:marLeft w:val="0"/>
      <w:marRight w:val="0"/>
      <w:marTop w:val="0"/>
      <w:marBottom w:val="0"/>
      <w:divBdr>
        <w:top w:val="none" w:sz="0" w:space="0" w:color="auto"/>
        <w:left w:val="none" w:sz="0" w:space="0" w:color="auto"/>
        <w:bottom w:val="none" w:sz="0" w:space="0" w:color="auto"/>
        <w:right w:val="none" w:sz="0" w:space="0" w:color="auto"/>
      </w:divBdr>
    </w:div>
    <w:div w:id="350910694">
      <w:bodyDiv w:val="1"/>
      <w:marLeft w:val="0"/>
      <w:marRight w:val="0"/>
      <w:marTop w:val="0"/>
      <w:marBottom w:val="0"/>
      <w:divBdr>
        <w:top w:val="none" w:sz="0" w:space="0" w:color="auto"/>
        <w:left w:val="none" w:sz="0" w:space="0" w:color="auto"/>
        <w:bottom w:val="none" w:sz="0" w:space="0" w:color="auto"/>
        <w:right w:val="none" w:sz="0" w:space="0" w:color="auto"/>
      </w:divBdr>
    </w:div>
    <w:div w:id="351345665">
      <w:bodyDiv w:val="1"/>
      <w:marLeft w:val="0"/>
      <w:marRight w:val="0"/>
      <w:marTop w:val="0"/>
      <w:marBottom w:val="0"/>
      <w:divBdr>
        <w:top w:val="none" w:sz="0" w:space="0" w:color="auto"/>
        <w:left w:val="none" w:sz="0" w:space="0" w:color="auto"/>
        <w:bottom w:val="none" w:sz="0" w:space="0" w:color="auto"/>
        <w:right w:val="none" w:sz="0" w:space="0" w:color="auto"/>
      </w:divBdr>
    </w:div>
    <w:div w:id="351421578">
      <w:bodyDiv w:val="1"/>
      <w:marLeft w:val="0"/>
      <w:marRight w:val="0"/>
      <w:marTop w:val="0"/>
      <w:marBottom w:val="0"/>
      <w:divBdr>
        <w:top w:val="none" w:sz="0" w:space="0" w:color="auto"/>
        <w:left w:val="none" w:sz="0" w:space="0" w:color="auto"/>
        <w:bottom w:val="none" w:sz="0" w:space="0" w:color="auto"/>
        <w:right w:val="none" w:sz="0" w:space="0" w:color="auto"/>
      </w:divBdr>
    </w:div>
    <w:div w:id="352851346">
      <w:bodyDiv w:val="1"/>
      <w:marLeft w:val="0"/>
      <w:marRight w:val="0"/>
      <w:marTop w:val="0"/>
      <w:marBottom w:val="0"/>
      <w:divBdr>
        <w:top w:val="none" w:sz="0" w:space="0" w:color="auto"/>
        <w:left w:val="none" w:sz="0" w:space="0" w:color="auto"/>
        <w:bottom w:val="none" w:sz="0" w:space="0" w:color="auto"/>
        <w:right w:val="none" w:sz="0" w:space="0" w:color="auto"/>
      </w:divBdr>
    </w:div>
    <w:div w:id="352926048">
      <w:bodyDiv w:val="1"/>
      <w:marLeft w:val="0"/>
      <w:marRight w:val="0"/>
      <w:marTop w:val="0"/>
      <w:marBottom w:val="0"/>
      <w:divBdr>
        <w:top w:val="none" w:sz="0" w:space="0" w:color="auto"/>
        <w:left w:val="none" w:sz="0" w:space="0" w:color="auto"/>
        <w:bottom w:val="none" w:sz="0" w:space="0" w:color="auto"/>
        <w:right w:val="none" w:sz="0" w:space="0" w:color="auto"/>
      </w:divBdr>
    </w:div>
    <w:div w:id="354842666">
      <w:bodyDiv w:val="1"/>
      <w:marLeft w:val="0"/>
      <w:marRight w:val="0"/>
      <w:marTop w:val="0"/>
      <w:marBottom w:val="0"/>
      <w:divBdr>
        <w:top w:val="none" w:sz="0" w:space="0" w:color="auto"/>
        <w:left w:val="none" w:sz="0" w:space="0" w:color="auto"/>
        <w:bottom w:val="none" w:sz="0" w:space="0" w:color="auto"/>
        <w:right w:val="none" w:sz="0" w:space="0" w:color="auto"/>
      </w:divBdr>
    </w:div>
    <w:div w:id="355009629">
      <w:bodyDiv w:val="1"/>
      <w:marLeft w:val="0"/>
      <w:marRight w:val="0"/>
      <w:marTop w:val="0"/>
      <w:marBottom w:val="0"/>
      <w:divBdr>
        <w:top w:val="none" w:sz="0" w:space="0" w:color="auto"/>
        <w:left w:val="none" w:sz="0" w:space="0" w:color="auto"/>
        <w:bottom w:val="none" w:sz="0" w:space="0" w:color="auto"/>
        <w:right w:val="none" w:sz="0" w:space="0" w:color="auto"/>
      </w:divBdr>
    </w:div>
    <w:div w:id="355890541">
      <w:bodyDiv w:val="1"/>
      <w:marLeft w:val="0"/>
      <w:marRight w:val="0"/>
      <w:marTop w:val="0"/>
      <w:marBottom w:val="0"/>
      <w:divBdr>
        <w:top w:val="none" w:sz="0" w:space="0" w:color="auto"/>
        <w:left w:val="none" w:sz="0" w:space="0" w:color="auto"/>
        <w:bottom w:val="none" w:sz="0" w:space="0" w:color="auto"/>
        <w:right w:val="none" w:sz="0" w:space="0" w:color="auto"/>
      </w:divBdr>
    </w:div>
    <w:div w:id="356279540">
      <w:bodyDiv w:val="1"/>
      <w:marLeft w:val="0"/>
      <w:marRight w:val="0"/>
      <w:marTop w:val="0"/>
      <w:marBottom w:val="0"/>
      <w:divBdr>
        <w:top w:val="none" w:sz="0" w:space="0" w:color="auto"/>
        <w:left w:val="none" w:sz="0" w:space="0" w:color="auto"/>
        <w:bottom w:val="none" w:sz="0" w:space="0" w:color="auto"/>
        <w:right w:val="none" w:sz="0" w:space="0" w:color="auto"/>
      </w:divBdr>
    </w:div>
    <w:div w:id="356736338">
      <w:bodyDiv w:val="1"/>
      <w:marLeft w:val="0"/>
      <w:marRight w:val="0"/>
      <w:marTop w:val="0"/>
      <w:marBottom w:val="0"/>
      <w:divBdr>
        <w:top w:val="none" w:sz="0" w:space="0" w:color="auto"/>
        <w:left w:val="none" w:sz="0" w:space="0" w:color="auto"/>
        <w:bottom w:val="none" w:sz="0" w:space="0" w:color="auto"/>
        <w:right w:val="none" w:sz="0" w:space="0" w:color="auto"/>
      </w:divBdr>
    </w:div>
    <w:div w:id="357319621">
      <w:bodyDiv w:val="1"/>
      <w:marLeft w:val="0"/>
      <w:marRight w:val="0"/>
      <w:marTop w:val="0"/>
      <w:marBottom w:val="0"/>
      <w:divBdr>
        <w:top w:val="none" w:sz="0" w:space="0" w:color="auto"/>
        <w:left w:val="none" w:sz="0" w:space="0" w:color="auto"/>
        <w:bottom w:val="none" w:sz="0" w:space="0" w:color="auto"/>
        <w:right w:val="none" w:sz="0" w:space="0" w:color="auto"/>
      </w:divBdr>
    </w:div>
    <w:div w:id="358165955">
      <w:bodyDiv w:val="1"/>
      <w:marLeft w:val="0"/>
      <w:marRight w:val="0"/>
      <w:marTop w:val="0"/>
      <w:marBottom w:val="0"/>
      <w:divBdr>
        <w:top w:val="none" w:sz="0" w:space="0" w:color="auto"/>
        <w:left w:val="none" w:sz="0" w:space="0" w:color="auto"/>
        <w:bottom w:val="none" w:sz="0" w:space="0" w:color="auto"/>
        <w:right w:val="none" w:sz="0" w:space="0" w:color="auto"/>
      </w:divBdr>
    </w:div>
    <w:div w:id="358512867">
      <w:bodyDiv w:val="1"/>
      <w:marLeft w:val="0"/>
      <w:marRight w:val="0"/>
      <w:marTop w:val="0"/>
      <w:marBottom w:val="0"/>
      <w:divBdr>
        <w:top w:val="none" w:sz="0" w:space="0" w:color="auto"/>
        <w:left w:val="none" w:sz="0" w:space="0" w:color="auto"/>
        <w:bottom w:val="none" w:sz="0" w:space="0" w:color="auto"/>
        <w:right w:val="none" w:sz="0" w:space="0" w:color="auto"/>
      </w:divBdr>
    </w:div>
    <w:div w:id="358748119">
      <w:bodyDiv w:val="1"/>
      <w:marLeft w:val="0"/>
      <w:marRight w:val="0"/>
      <w:marTop w:val="0"/>
      <w:marBottom w:val="0"/>
      <w:divBdr>
        <w:top w:val="none" w:sz="0" w:space="0" w:color="auto"/>
        <w:left w:val="none" w:sz="0" w:space="0" w:color="auto"/>
        <w:bottom w:val="none" w:sz="0" w:space="0" w:color="auto"/>
        <w:right w:val="none" w:sz="0" w:space="0" w:color="auto"/>
      </w:divBdr>
    </w:div>
    <w:div w:id="360396948">
      <w:bodyDiv w:val="1"/>
      <w:marLeft w:val="0"/>
      <w:marRight w:val="0"/>
      <w:marTop w:val="0"/>
      <w:marBottom w:val="0"/>
      <w:divBdr>
        <w:top w:val="none" w:sz="0" w:space="0" w:color="auto"/>
        <w:left w:val="none" w:sz="0" w:space="0" w:color="auto"/>
        <w:bottom w:val="none" w:sz="0" w:space="0" w:color="auto"/>
        <w:right w:val="none" w:sz="0" w:space="0" w:color="auto"/>
      </w:divBdr>
    </w:div>
    <w:div w:id="361176833">
      <w:bodyDiv w:val="1"/>
      <w:marLeft w:val="0"/>
      <w:marRight w:val="0"/>
      <w:marTop w:val="0"/>
      <w:marBottom w:val="0"/>
      <w:divBdr>
        <w:top w:val="none" w:sz="0" w:space="0" w:color="auto"/>
        <w:left w:val="none" w:sz="0" w:space="0" w:color="auto"/>
        <w:bottom w:val="none" w:sz="0" w:space="0" w:color="auto"/>
        <w:right w:val="none" w:sz="0" w:space="0" w:color="auto"/>
      </w:divBdr>
    </w:div>
    <w:div w:id="362638513">
      <w:bodyDiv w:val="1"/>
      <w:marLeft w:val="0"/>
      <w:marRight w:val="0"/>
      <w:marTop w:val="0"/>
      <w:marBottom w:val="0"/>
      <w:divBdr>
        <w:top w:val="none" w:sz="0" w:space="0" w:color="auto"/>
        <w:left w:val="none" w:sz="0" w:space="0" w:color="auto"/>
        <w:bottom w:val="none" w:sz="0" w:space="0" w:color="auto"/>
        <w:right w:val="none" w:sz="0" w:space="0" w:color="auto"/>
      </w:divBdr>
    </w:div>
    <w:div w:id="363402874">
      <w:bodyDiv w:val="1"/>
      <w:marLeft w:val="0"/>
      <w:marRight w:val="0"/>
      <w:marTop w:val="0"/>
      <w:marBottom w:val="0"/>
      <w:divBdr>
        <w:top w:val="none" w:sz="0" w:space="0" w:color="auto"/>
        <w:left w:val="none" w:sz="0" w:space="0" w:color="auto"/>
        <w:bottom w:val="none" w:sz="0" w:space="0" w:color="auto"/>
        <w:right w:val="none" w:sz="0" w:space="0" w:color="auto"/>
      </w:divBdr>
    </w:div>
    <w:div w:id="363873753">
      <w:bodyDiv w:val="1"/>
      <w:marLeft w:val="0"/>
      <w:marRight w:val="0"/>
      <w:marTop w:val="0"/>
      <w:marBottom w:val="0"/>
      <w:divBdr>
        <w:top w:val="none" w:sz="0" w:space="0" w:color="auto"/>
        <w:left w:val="none" w:sz="0" w:space="0" w:color="auto"/>
        <w:bottom w:val="none" w:sz="0" w:space="0" w:color="auto"/>
        <w:right w:val="none" w:sz="0" w:space="0" w:color="auto"/>
      </w:divBdr>
    </w:div>
    <w:div w:id="364258601">
      <w:bodyDiv w:val="1"/>
      <w:marLeft w:val="0"/>
      <w:marRight w:val="0"/>
      <w:marTop w:val="0"/>
      <w:marBottom w:val="0"/>
      <w:divBdr>
        <w:top w:val="none" w:sz="0" w:space="0" w:color="auto"/>
        <w:left w:val="none" w:sz="0" w:space="0" w:color="auto"/>
        <w:bottom w:val="none" w:sz="0" w:space="0" w:color="auto"/>
        <w:right w:val="none" w:sz="0" w:space="0" w:color="auto"/>
      </w:divBdr>
    </w:div>
    <w:div w:id="366104639">
      <w:bodyDiv w:val="1"/>
      <w:marLeft w:val="0"/>
      <w:marRight w:val="0"/>
      <w:marTop w:val="0"/>
      <w:marBottom w:val="0"/>
      <w:divBdr>
        <w:top w:val="none" w:sz="0" w:space="0" w:color="auto"/>
        <w:left w:val="none" w:sz="0" w:space="0" w:color="auto"/>
        <w:bottom w:val="none" w:sz="0" w:space="0" w:color="auto"/>
        <w:right w:val="none" w:sz="0" w:space="0" w:color="auto"/>
      </w:divBdr>
    </w:div>
    <w:div w:id="367871701">
      <w:bodyDiv w:val="1"/>
      <w:marLeft w:val="0"/>
      <w:marRight w:val="0"/>
      <w:marTop w:val="0"/>
      <w:marBottom w:val="0"/>
      <w:divBdr>
        <w:top w:val="none" w:sz="0" w:space="0" w:color="auto"/>
        <w:left w:val="none" w:sz="0" w:space="0" w:color="auto"/>
        <w:bottom w:val="none" w:sz="0" w:space="0" w:color="auto"/>
        <w:right w:val="none" w:sz="0" w:space="0" w:color="auto"/>
      </w:divBdr>
    </w:div>
    <w:div w:id="369110702">
      <w:bodyDiv w:val="1"/>
      <w:marLeft w:val="0"/>
      <w:marRight w:val="0"/>
      <w:marTop w:val="0"/>
      <w:marBottom w:val="0"/>
      <w:divBdr>
        <w:top w:val="none" w:sz="0" w:space="0" w:color="auto"/>
        <w:left w:val="none" w:sz="0" w:space="0" w:color="auto"/>
        <w:bottom w:val="none" w:sz="0" w:space="0" w:color="auto"/>
        <w:right w:val="none" w:sz="0" w:space="0" w:color="auto"/>
      </w:divBdr>
    </w:div>
    <w:div w:id="370040320">
      <w:bodyDiv w:val="1"/>
      <w:marLeft w:val="0"/>
      <w:marRight w:val="0"/>
      <w:marTop w:val="0"/>
      <w:marBottom w:val="0"/>
      <w:divBdr>
        <w:top w:val="none" w:sz="0" w:space="0" w:color="auto"/>
        <w:left w:val="none" w:sz="0" w:space="0" w:color="auto"/>
        <w:bottom w:val="none" w:sz="0" w:space="0" w:color="auto"/>
        <w:right w:val="none" w:sz="0" w:space="0" w:color="auto"/>
      </w:divBdr>
    </w:div>
    <w:div w:id="371031087">
      <w:bodyDiv w:val="1"/>
      <w:marLeft w:val="0"/>
      <w:marRight w:val="0"/>
      <w:marTop w:val="0"/>
      <w:marBottom w:val="0"/>
      <w:divBdr>
        <w:top w:val="none" w:sz="0" w:space="0" w:color="auto"/>
        <w:left w:val="none" w:sz="0" w:space="0" w:color="auto"/>
        <w:bottom w:val="none" w:sz="0" w:space="0" w:color="auto"/>
        <w:right w:val="none" w:sz="0" w:space="0" w:color="auto"/>
      </w:divBdr>
    </w:div>
    <w:div w:id="371655891">
      <w:bodyDiv w:val="1"/>
      <w:marLeft w:val="0"/>
      <w:marRight w:val="0"/>
      <w:marTop w:val="0"/>
      <w:marBottom w:val="0"/>
      <w:divBdr>
        <w:top w:val="none" w:sz="0" w:space="0" w:color="auto"/>
        <w:left w:val="none" w:sz="0" w:space="0" w:color="auto"/>
        <w:bottom w:val="none" w:sz="0" w:space="0" w:color="auto"/>
        <w:right w:val="none" w:sz="0" w:space="0" w:color="auto"/>
      </w:divBdr>
    </w:div>
    <w:div w:id="371662210">
      <w:bodyDiv w:val="1"/>
      <w:marLeft w:val="0"/>
      <w:marRight w:val="0"/>
      <w:marTop w:val="0"/>
      <w:marBottom w:val="0"/>
      <w:divBdr>
        <w:top w:val="none" w:sz="0" w:space="0" w:color="auto"/>
        <w:left w:val="none" w:sz="0" w:space="0" w:color="auto"/>
        <w:bottom w:val="none" w:sz="0" w:space="0" w:color="auto"/>
        <w:right w:val="none" w:sz="0" w:space="0" w:color="auto"/>
      </w:divBdr>
    </w:div>
    <w:div w:id="372313566">
      <w:bodyDiv w:val="1"/>
      <w:marLeft w:val="0"/>
      <w:marRight w:val="0"/>
      <w:marTop w:val="0"/>
      <w:marBottom w:val="0"/>
      <w:divBdr>
        <w:top w:val="none" w:sz="0" w:space="0" w:color="auto"/>
        <w:left w:val="none" w:sz="0" w:space="0" w:color="auto"/>
        <w:bottom w:val="none" w:sz="0" w:space="0" w:color="auto"/>
        <w:right w:val="none" w:sz="0" w:space="0" w:color="auto"/>
      </w:divBdr>
    </w:div>
    <w:div w:id="372467271">
      <w:bodyDiv w:val="1"/>
      <w:marLeft w:val="0"/>
      <w:marRight w:val="0"/>
      <w:marTop w:val="0"/>
      <w:marBottom w:val="0"/>
      <w:divBdr>
        <w:top w:val="none" w:sz="0" w:space="0" w:color="auto"/>
        <w:left w:val="none" w:sz="0" w:space="0" w:color="auto"/>
        <w:bottom w:val="none" w:sz="0" w:space="0" w:color="auto"/>
        <w:right w:val="none" w:sz="0" w:space="0" w:color="auto"/>
      </w:divBdr>
    </w:div>
    <w:div w:id="372508372">
      <w:bodyDiv w:val="1"/>
      <w:marLeft w:val="0"/>
      <w:marRight w:val="0"/>
      <w:marTop w:val="0"/>
      <w:marBottom w:val="0"/>
      <w:divBdr>
        <w:top w:val="none" w:sz="0" w:space="0" w:color="auto"/>
        <w:left w:val="none" w:sz="0" w:space="0" w:color="auto"/>
        <w:bottom w:val="none" w:sz="0" w:space="0" w:color="auto"/>
        <w:right w:val="none" w:sz="0" w:space="0" w:color="auto"/>
      </w:divBdr>
    </w:div>
    <w:div w:id="373626509">
      <w:bodyDiv w:val="1"/>
      <w:marLeft w:val="0"/>
      <w:marRight w:val="0"/>
      <w:marTop w:val="0"/>
      <w:marBottom w:val="0"/>
      <w:divBdr>
        <w:top w:val="none" w:sz="0" w:space="0" w:color="auto"/>
        <w:left w:val="none" w:sz="0" w:space="0" w:color="auto"/>
        <w:bottom w:val="none" w:sz="0" w:space="0" w:color="auto"/>
        <w:right w:val="none" w:sz="0" w:space="0" w:color="auto"/>
      </w:divBdr>
    </w:div>
    <w:div w:id="375204569">
      <w:bodyDiv w:val="1"/>
      <w:marLeft w:val="0"/>
      <w:marRight w:val="0"/>
      <w:marTop w:val="0"/>
      <w:marBottom w:val="0"/>
      <w:divBdr>
        <w:top w:val="none" w:sz="0" w:space="0" w:color="auto"/>
        <w:left w:val="none" w:sz="0" w:space="0" w:color="auto"/>
        <w:bottom w:val="none" w:sz="0" w:space="0" w:color="auto"/>
        <w:right w:val="none" w:sz="0" w:space="0" w:color="auto"/>
      </w:divBdr>
    </w:div>
    <w:div w:id="376898677">
      <w:bodyDiv w:val="1"/>
      <w:marLeft w:val="0"/>
      <w:marRight w:val="0"/>
      <w:marTop w:val="0"/>
      <w:marBottom w:val="0"/>
      <w:divBdr>
        <w:top w:val="none" w:sz="0" w:space="0" w:color="auto"/>
        <w:left w:val="none" w:sz="0" w:space="0" w:color="auto"/>
        <w:bottom w:val="none" w:sz="0" w:space="0" w:color="auto"/>
        <w:right w:val="none" w:sz="0" w:space="0" w:color="auto"/>
      </w:divBdr>
    </w:div>
    <w:div w:id="377122089">
      <w:bodyDiv w:val="1"/>
      <w:marLeft w:val="0"/>
      <w:marRight w:val="0"/>
      <w:marTop w:val="0"/>
      <w:marBottom w:val="0"/>
      <w:divBdr>
        <w:top w:val="none" w:sz="0" w:space="0" w:color="auto"/>
        <w:left w:val="none" w:sz="0" w:space="0" w:color="auto"/>
        <w:bottom w:val="none" w:sz="0" w:space="0" w:color="auto"/>
        <w:right w:val="none" w:sz="0" w:space="0" w:color="auto"/>
      </w:divBdr>
    </w:div>
    <w:div w:id="377438147">
      <w:bodyDiv w:val="1"/>
      <w:marLeft w:val="0"/>
      <w:marRight w:val="0"/>
      <w:marTop w:val="0"/>
      <w:marBottom w:val="0"/>
      <w:divBdr>
        <w:top w:val="none" w:sz="0" w:space="0" w:color="auto"/>
        <w:left w:val="none" w:sz="0" w:space="0" w:color="auto"/>
        <w:bottom w:val="none" w:sz="0" w:space="0" w:color="auto"/>
        <w:right w:val="none" w:sz="0" w:space="0" w:color="auto"/>
      </w:divBdr>
    </w:div>
    <w:div w:id="380053773">
      <w:bodyDiv w:val="1"/>
      <w:marLeft w:val="0"/>
      <w:marRight w:val="0"/>
      <w:marTop w:val="0"/>
      <w:marBottom w:val="0"/>
      <w:divBdr>
        <w:top w:val="none" w:sz="0" w:space="0" w:color="auto"/>
        <w:left w:val="none" w:sz="0" w:space="0" w:color="auto"/>
        <w:bottom w:val="none" w:sz="0" w:space="0" w:color="auto"/>
        <w:right w:val="none" w:sz="0" w:space="0" w:color="auto"/>
      </w:divBdr>
    </w:div>
    <w:div w:id="380136580">
      <w:bodyDiv w:val="1"/>
      <w:marLeft w:val="0"/>
      <w:marRight w:val="0"/>
      <w:marTop w:val="0"/>
      <w:marBottom w:val="0"/>
      <w:divBdr>
        <w:top w:val="none" w:sz="0" w:space="0" w:color="auto"/>
        <w:left w:val="none" w:sz="0" w:space="0" w:color="auto"/>
        <w:bottom w:val="none" w:sz="0" w:space="0" w:color="auto"/>
        <w:right w:val="none" w:sz="0" w:space="0" w:color="auto"/>
      </w:divBdr>
    </w:div>
    <w:div w:id="380249263">
      <w:bodyDiv w:val="1"/>
      <w:marLeft w:val="0"/>
      <w:marRight w:val="0"/>
      <w:marTop w:val="0"/>
      <w:marBottom w:val="0"/>
      <w:divBdr>
        <w:top w:val="none" w:sz="0" w:space="0" w:color="auto"/>
        <w:left w:val="none" w:sz="0" w:space="0" w:color="auto"/>
        <w:bottom w:val="none" w:sz="0" w:space="0" w:color="auto"/>
        <w:right w:val="none" w:sz="0" w:space="0" w:color="auto"/>
      </w:divBdr>
    </w:div>
    <w:div w:id="380325087">
      <w:bodyDiv w:val="1"/>
      <w:marLeft w:val="0"/>
      <w:marRight w:val="0"/>
      <w:marTop w:val="0"/>
      <w:marBottom w:val="0"/>
      <w:divBdr>
        <w:top w:val="none" w:sz="0" w:space="0" w:color="auto"/>
        <w:left w:val="none" w:sz="0" w:space="0" w:color="auto"/>
        <w:bottom w:val="none" w:sz="0" w:space="0" w:color="auto"/>
        <w:right w:val="none" w:sz="0" w:space="0" w:color="auto"/>
      </w:divBdr>
    </w:div>
    <w:div w:id="380370974">
      <w:bodyDiv w:val="1"/>
      <w:marLeft w:val="0"/>
      <w:marRight w:val="0"/>
      <w:marTop w:val="0"/>
      <w:marBottom w:val="0"/>
      <w:divBdr>
        <w:top w:val="none" w:sz="0" w:space="0" w:color="auto"/>
        <w:left w:val="none" w:sz="0" w:space="0" w:color="auto"/>
        <w:bottom w:val="none" w:sz="0" w:space="0" w:color="auto"/>
        <w:right w:val="none" w:sz="0" w:space="0" w:color="auto"/>
      </w:divBdr>
    </w:div>
    <w:div w:id="380596981">
      <w:bodyDiv w:val="1"/>
      <w:marLeft w:val="0"/>
      <w:marRight w:val="0"/>
      <w:marTop w:val="0"/>
      <w:marBottom w:val="0"/>
      <w:divBdr>
        <w:top w:val="none" w:sz="0" w:space="0" w:color="auto"/>
        <w:left w:val="none" w:sz="0" w:space="0" w:color="auto"/>
        <w:bottom w:val="none" w:sz="0" w:space="0" w:color="auto"/>
        <w:right w:val="none" w:sz="0" w:space="0" w:color="auto"/>
      </w:divBdr>
    </w:div>
    <w:div w:id="380708616">
      <w:bodyDiv w:val="1"/>
      <w:marLeft w:val="0"/>
      <w:marRight w:val="0"/>
      <w:marTop w:val="0"/>
      <w:marBottom w:val="0"/>
      <w:divBdr>
        <w:top w:val="none" w:sz="0" w:space="0" w:color="auto"/>
        <w:left w:val="none" w:sz="0" w:space="0" w:color="auto"/>
        <w:bottom w:val="none" w:sz="0" w:space="0" w:color="auto"/>
        <w:right w:val="none" w:sz="0" w:space="0" w:color="auto"/>
      </w:divBdr>
    </w:div>
    <w:div w:id="381711775">
      <w:bodyDiv w:val="1"/>
      <w:marLeft w:val="0"/>
      <w:marRight w:val="0"/>
      <w:marTop w:val="0"/>
      <w:marBottom w:val="0"/>
      <w:divBdr>
        <w:top w:val="none" w:sz="0" w:space="0" w:color="auto"/>
        <w:left w:val="none" w:sz="0" w:space="0" w:color="auto"/>
        <w:bottom w:val="none" w:sz="0" w:space="0" w:color="auto"/>
        <w:right w:val="none" w:sz="0" w:space="0" w:color="auto"/>
      </w:divBdr>
    </w:div>
    <w:div w:id="382297152">
      <w:bodyDiv w:val="1"/>
      <w:marLeft w:val="0"/>
      <w:marRight w:val="0"/>
      <w:marTop w:val="0"/>
      <w:marBottom w:val="0"/>
      <w:divBdr>
        <w:top w:val="none" w:sz="0" w:space="0" w:color="auto"/>
        <w:left w:val="none" w:sz="0" w:space="0" w:color="auto"/>
        <w:bottom w:val="none" w:sz="0" w:space="0" w:color="auto"/>
        <w:right w:val="none" w:sz="0" w:space="0" w:color="auto"/>
      </w:divBdr>
    </w:div>
    <w:div w:id="382486139">
      <w:bodyDiv w:val="1"/>
      <w:marLeft w:val="0"/>
      <w:marRight w:val="0"/>
      <w:marTop w:val="0"/>
      <w:marBottom w:val="0"/>
      <w:divBdr>
        <w:top w:val="none" w:sz="0" w:space="0" w:color="auto"/>
        <w:left w:val="none" w:sz="0" w:space="0" w:color="auto"/>
        <w:bottom w:val="none" w:sz="0" w:space="0" w:color="auto"/>
        <w:right w:val="none" w:sz="0" w:space="0" w:color="auto"/>
      </w:divBdr>
    </w:div>
    <w:div w:id="383336984">
      <w:bodyDiv w:val="1"/>
      <w:marLeft w:val="0"/>
      <w:marRight w:val="0"/>
      <w:marTop w:val="0"/>
      <w:marBottom w:val="0"/>
      <w:divBdr>
        <w:top w:val="none" w:sz="0" w:space="0" w:color="auto"/>
        <w:left w:val="none" w:sz="0" w:space="0" w:color="auto"/>
        <w:bottom w:val="none" w:sz="0" w:space="0" w:color="auto"/>
        <w:right w:val="none" w:sz="0" w:space="0" w:color="auto"/>
      </w:divBdr>
    </w:div>
    <w:div w:id="383454297">
      <w:bodyDiv w:val="1"/>
      <w:marLeft w:val="0"/>
      <w:marRight w:val="0"/>
      <w:marTop w:val="0"/>
      <w:marBottom w:val="0"/>
      <w:divBdr>
        <w:top w:val="none" w:sz="0" w:space="0" w:color="auto"/>
        <w:left w:val="none" w:sz="0" w:space="0" w:color="auto"/>
        <w:bottom w:val="none" w:sz="0" w:space="0" w:color="auto"/>
        <w:right w:val="none" w:sz="0" w:space="0" w:color="auto"/>
      </w:divBdr>
    </w:div>
    <w:div w:id="383679983">
      <w:bodyDiv w:val="1"/>
      <w:marLeft w:val="0"/>
      <w:marRight w:val="0"/>
      <w:marTop w:val="0"/>
      <w:marBottom w:val="0"/>
      <w:divBdr>
        <w:top w:val="none" w:sz="0" w:space="0" w:color="auto"/>
        <w:left w:val="none" w:sz="0" w:space="0" w:color="auto"/>
        <w:bottom w:val="none" w:sz="0" w:space="0" w:color="auto"/>
        <w:right w:val="none" w:sz="0" w:space="0" w:color="auto"/>
      </w:divBdr>
    </w:div>
    <w:div w:id="383868185">
      <w:bodyDiv w:val="1"/>
      <w:marLeft w:val="0"/>
      <w:marRight w:val="0"/>
      <w:marTop w:val="0"/>
      <w:marBottom w:val="0"/>
      <w:divBdr>
        <w:top w:val="none" w:sz="0" w:space="0" w:color="auto"/>
        <w:left w:val="none" w:sz="0" w:space="0" w:color="auto"/>
        <w:bottom w:val="none" w:sz="0" w:space="0" w:color="auto"/>
        <w:right w:val="none" w:sz="0" w:space="0" w:color="auto"/>
      </w:divBdr>
    </w:div>
    <w:div w:id="384835661">
      <w:bodyDiv w:val="1"/>
      <w:marLeft w:val="0"/>
      <w:marRight w:val="0"/>
      <w:marTop w:val="0"/>
      <w:marBottom w:val="0"/>
      <w:divBdr>
        <w:top w:val="none" w:sz="0" w:space="0" w:color="auto"/>
        <w:left w:val="none" w:sz="0" w:space="0" w:color="auto"/>
        <w:bottom w:val="none" w:sz="0" w:space="0" w:color="auto"/>
        <w:right w:val="none" w:sz="0" w:space="0" w:color="auto"/>
      </w:divBdr>
    </w:div>
    <w:div w:id="385764727">
      <w:bodyDiv w:val="1"/>
      <w:marLeft w:val="0"/>
      <w:marRight w:val="0"/>
      <w:marTop w:val="0"/>
      <w:marBottom w:val="0"/>
      <w:divBdr>
        <w:top w:val="none" w:sz="0" w:space="0" w:color="auto"/>
        <w:left w:val="none" w:sz="0" w:space="0" w:color="auto"/>
        <w:bottom w:val="none" w:sz="0" w:space="0" w:color="auto"/>
        <w:right w:val="none" w:sz="0" w:space="0" w:color="auto"/>
      </w:divBdr>
    </w:div>
    <w:div w:id="388915778">
      <w:bodyDiv w:val="1"/>
      <w:marLeft w:val="0"/>
      <w:marRight w:val="0"/>
      <w:marTop w:val="0"/>
      <w:marBottom w:val="0"/>
      <w:divBdr>
        <w:top w:val="none" w:sz="0" w:space="0" w:color="auto"/>
        <w:left w:val="none" w:sz="0" w:space="0" w:color="auto"/>
        <w:bottom w:val="none" w:sz="0" w:space="0" w:color="auto"/>
        <w:right w:val="none" w:sz="0" w:space="0" w:color="auto"/>
      </w:divBdr>
    </w:div>
    <w:div w:id="388967562">
      <w:bodyDiv w:val="1"/>
      <w:marLeft w:val="0"/>
      <w:marRight w:val="0"/>
      <w:marTop w:val="0"/>
      <w:marBottom w:val="0"/>
      <w:divBdr>
        <w:top w:val="none" w:sz="0" w:space="0" w:color="auto"/>
        <w:left w:val="none" w:sz="0" w:space="0" w:color="auto"/>
        <w:bottom w:val="none" w:sz="0" w:space="0" w:color="auto"/>
        <w:right w:val="none" w:sz="0" w:space="0" w:color="auto"/>
      </w:divBdr>
    </w:div>
    <w:div w:id="389110983">
      <w:bodyDiv w:val="1"/>
      <w:marLeft w:val="0"/>
      <w:marRight w:val="0"/>
      <w:marTop w:val="0"/>
      <w:marBottom w:val="0"/>
      <w:divBdr>
        <w:top w:val="none" w:sz="0" w:space="0" w:color="auto"/>
        <w:left w:val="none" w:sz="0" w:space="0" w:color="auto"/>
        <w:bottom w:val="none" w:sz="0" w:space="0" w:color="auto"/>
        <w:right w:val="none" w:sz="0" w:space="0" w:color="auto"/>
      </w:divBdr>
    </w:div>
    <w:div w:id="389426364">
      <w:bodyDiv w:val="1"/>
      <w:marLeft w:val="0"/>
      <w:marRight w:val="0"/>
      <w:marTop w:val="0"/>
      <w:marBottom w:val="0"/>
      <w:divBdr>
        <w:top w:val="none" w:sz="0" w:space="0" w:color="auto"/>
        <w:left w:val="none" w:sz="0" w:space="0" w:color="auto"/>
        <w:bottom w:val="none" w:sz="0" w:space="0" w:color="auto"/>
        <w:right w:val="none" w:sz="0" w:space="0" w:color="auto"/>
      </w:divBdr>
    </w:div>
    <w:div w:id="390351593">
      <w:bodyDiv w:val="1"/>
      <w:marLeft w:val="0"/>
      <w:marRight w:val="0"/>
      <w:marTop w:val="0"/>
      <w:marBottom w:val="0"/>
      <w:divBdr>
        <w:top w:val="none" w:sz="0" w:space="0" w:color="auto"/>
        <w:left w:val="none" w:sz="0" w:space="0" w:color="auto"/>
        <w:bottom w:val="none" w:sz="0" w:space="0" w:color="auto"/>
        <w:right w:val="none" w:sz="0" w:space="0" w:color="auto"/>
      </w:divBdr>
    </w:div>
    <w:div w:id="390883041">
      <w:bodyDiv w:val="1"/>
      <w:marLeft w:val="0"/>
      <w:marRight w:val="0"/>
      <w:marTop w:val="0"/>
      <w:marBottom w:val="0"/>
      <w:divBdr>
        <w:top w:val="none" w:sz="0" w:space="0" w:color="auto"/>
        <w:left w:val="none" w:sz="0" w:space="0" w:color="auto"/>
        <w:bottom w:val="none" w:sz="0" w:space="0" w:color="auto"/>
        <w:right w:val="none" w:sz="0" w:space="0" w:color="auto"/>
      </w:divBdr>
    </w:div>
    <w:div w:id="391660981">
      <w:bodyDiv w:val="1"/>
      <w:marLeft w:val="0"/>
      <w:marRight w:val="0"/>
      <w:marTop w:val="0"/>
      <w:marBottom w:val="0"/>
      <w:divBdr>
        <w:top w:val="none" w:sz="0" w:space="0" w:color="auto"/>
        <w:left w:val="none" w:sz="0" w:space="0" w:color="auto"/>
        <w:bottom w:val="none" w:sz="0" w:space="0" w:color="auto"/>
        <w:right w:val="none" w:sz="0" w:space="0" w:color="auto"/>
      </w:divBdr>
    </w:div>
    <w:div w:id="392239609">
      <w:bodyDiv w:val="1"/>
      <w:marLeft w:val="0"/>
      <w:marRight w:val="0"/>
      <w:marTop w:val="0"/>
      <w:marBottom w:val="0"/>
      <w:divBdr>
        <w:top w:val="none" w:sz="0" w:space="0" w:color="auto"/>
        <w:left w:val="none" w:sz="0" w:space="0" w:color="auto"/>
        <w:bottom w:val="none" w:sz="0" w:space="0" w:color="auto"/>
        <w:right w:val="none" w:sz="0" w:space="0" w:color="auto"/>
      </w:divBdr>
    </w:div>
    <w:div w:id="393890827">
      <w:bodyDiv w:val="1"/>
      <w:marLeft w:val="0"/>
      <w:marRight w:val="0"/>
      <w:marTop w:val="0"/>
      <w:marBottom w:val="0"/>
      <w:divBdr>
        <w:top w:val="none" w:sz="0" w:space="0" w:color="auto"/>
        <w:left w:val="none" w:sz="0" w:space="0" w:color="auto"/>
        <w:bottom w:val="none" w:sz="0" w:space="0" w:color="auto"/>
        <w:right w:val="none" w:sz="0" w:space="0" w:color="auto"/>
      </w:divBdr>
    </w:div>
    <w:div w:id="394738888">
      <w:bodyDiv w:val="1"/>
      <w:marLeft w:val="0"/>
      <w:marRight w:val="0"/>
      <w:marTop w:val="0"/>
      <w:marBottom w:val="0"/>
      <w:divBdr>
        <w:top w:val="none" w:sz="0" w:space="0" w:color="auto"/>
        <w:left w:val="none" w:sz="0" w:space="0" w:color="auto"/>
        <w:bottom w:val="none" w:sz="0" w:space="0" w:color="auto"/>
        <w:right w:val="none" w:sz="0" w:space="0" w:color="auto"/>
      </w:divBdr>
    </w:div>
    <w:div w:id="394814186">
      <w:bodyDiv w:val="1"/>
      <w:marLeft w:val="0"/>
      <w:marRight w:val="0"/>
      <w:marTop w:val="0"/>
      <w:marBottom w:val="0"/>
      <w:divBdr>
        <w:top w:val="none" w:sz="0" w:space="0" w:color="auto"/>
        <w:left w:val="none" w:sz="0" w:space="0" w:color="auto"/>
        <w:bottom w:val="none" w:sz="0" w:space="0" w:color="auto"/>
        <w:right w:val="none" w:sz="0" w:space="0" w:color="auto"/>
      </w:divBdr>
    </w:div>
    <w:div w:id="395277519">
      <w:bodyDiv w:val="1"/>
      <w:marLeft w:val="0"/>
      <w:marRight w:val="0"/>
      <w:marTop w:val="0"/>
      <w:marBottom w:val="0"/>
      <w:divBdr>
        <w:top w:val="none" w:sz="0" w:space="0" w:color="auto"/>
        <w:left w:val="none" w:sz="0" w:space="0" w:color="auto"/>
        <w:bottom w:val="none" w:sz="0" w:space="0" w:color="auto"/>
        <w:right w:val="none" w:sz="0" w:space="0" w:color="auto"/>
      </w:divBdr>
    </w:div>
    <w:div w:id="395279075">
      <w:bodyDiv w:val="1"/>
      <w:marLeft w:val="0"/>
      <w:marRight w:val="0"/>
      <w:marTop w:val="0"/>
      <w:marBottom w:val="0"/>
      <w:divBdr>
        <w:top w:val="none" w:sz="0" w:space="0" w:color="auto"/>
        <w:left w:val="none" w:sz="0" w:space="0" w:color="auto"/>
        <w:bottom w:val="none" w:sz="0" w:space="0" w:color="auto"/>
        <w:right w:val="none" w:sz="0" w:space="0" w:color="auto"/>
      </w:divBdr>
    </w:div>
    <w:div w:id="395709664">
      <w:bodyDiv w:val="1"/>
      <w:marLeft w:val="0"/>
      <w:marRight w:val="0"/>
      <w:marTop w:val="0"/>
      <w:marBottom w:val="0"/>
      <w:divBdr>
        <w:top w:val="none" w:sz="0" w:space="0" w:color="auto"/>
        <w:left w:val="none" w:sz="0" w:space="0" w:color="auto"/>
        <w:bottom w:val="none" w:sz="0" w:space="0" w:color="auto"/>
        <w:right w:val="none" w:sz="0" w:space="0" w:color="auto"/>
      </w:divBdr>
    </w:div>
    <w:div w:id="396785072">
      <w:bodyDiv w:val="1"/>
      <w:marLeft w:val="0"/>
      <w:marRight w:val="0"/>
      <w:marTop w:val="0"/>
      <w:marBottom w:val="0"/>
      <w:divBdr>
        <w:top w:val="none" w:sz="0" w:space="0" w:color="auto"/>
        <w:left w:val="none" w:sz="0" w:space="0" w:color="auto"/>
        <w:bottom w:val="none" w:sz="0" w:space="0" w:color="auto"/>
        <w:right w:val="none" w:sz="0" w:space="0" w:color="auto"/>
      </w:divBdr>
    </w:div>
    <w:div w:id="397169034">
      <w:bodyDiv w:val="1"/>
      <w:marLeft w:val="0"/>
      <w:marRight w:val="0"/>
      <w:marTop w:val="0"/>
      <w:marBottom w:val="0"/>
      <w:divBdr>
        <w:top w:val="none" w:sz="0" w:space="0" w:color="auto"/>
        <w:left w:val="none" w:sz="0" w:space="0" w:color="auto"/>
        <w:bottom w:val="none" w:sz="0" w:space="0" w:color="auto"/>
        <w:right w:val="none" w:sz="0" w:space="0" w:color="auto"/>
      </w:divBdr>
    </w:div>
    <w:div w:id="397821937">
      <w:bodyDiv w:val="1"/>
      <w:marLeft w:val="0"/>
      <w:marRight w:val="0"/>
      <w:marTop w:val="0"/>
      <w:marBottom w:val="0"/>
      <w:divBdr>
        <w:top w:val="none" w:sz="0" w:space="0" w:color="auto"/>
        <w:left w:val="none" w:sz="0" w:space="0" w:color="auto"/>
        <w:bottom w:val="none" w:sz="0" w:space="0" w:color="auto"/>
        <w:right w:val="none" w:sz="0" w:space="0" w:color="auto"/>
      </w:divBdr>
    </w:div>
    <w:div w:id="397939345">
      <w:bodyDiv w:val="1"/>
      <w:marLeft w:val="0"/>
      <w:marRight w:val="0"/>
      <w:marTop w:val="0"/>
      <w:marBottom w:val="0"/>
      <w:divBdr>
        <w:top w:val="none" w:sz="0" w:space="0" w:color="auto"/>
        <w:left w:val="none" w:sz="0" w:space="0" w:color="auto"/>
        <w:bottom w:val="none" w:sz="0" w:space="0" w:color="auto"/>
        <w:right w:val="none" w:sz="0" w:space="0" w:color="auto"/>
      </w:divBdr>
    </w:div>
    <w:div w:id="397947064">
      <w:bodyDiv w:val="1"/>
      <w:marLeft w:val="0"/>
      <w:marRight w:val="0"/>
      <w:marTop w:val="0"/>
      <w:marBottom w:val="0"/>
      <w:divBdr>
        <w:top w:val="none" w:sz="0" w:space="0" w:color="auto"/>
        <w:left w:val="none" w:sz="0" w:space="0" w:color="auto"/>
        <w:bottom w:val="none" w:sz="0" w:space="0" w:color="auto"/>
        <w:right w:val="none" w:sz="0" w:space="0" w:color="auto"/>
      </w:divBdr>
    </w:div>
    <w:div w:id="401561981">
      <w:bodyDiv w:val="1"/>
      <w:marLeft w:val="0"/>
      <w:marRight w:val="0"/>
      <w:marTop w:val="0"/>
      <w:marBottom w:val="0"/>
      <w:divBdr>
        <w:top w:val="none" w:sz="0" w:space="0" w:color="auto"/>
        <w:left w:val="none" w:sz="0" w:space="0" w:color="auto"/>
        <w:bottom w:val="none" w:sz="0" w:space="0" w:color="auto"/>
        <w:right w:val="none" w:sz="0" w:space="0" w:color="auto"/>
      </w:divBdr>
    </w:div>
    <w:div w:id="402487067">
      <w:bodyDiv w:val="1"/>
      <w:marLeft w:val="0"/>
      <w:marRight w:val="0"/>
      <w:marTop w:val="0"/>
      <w:marBottom w:val="0"/>
      <w:divBdr>
        <w:top w:val="none" w:sz="0" w:space="0" w:color="auto"/>
        <w:left w:val="none" w:sz="0" w:space="0" w:color="auto"/>
        <w:bottom w:val="none" w:sz="0" w:space="0" w:color="auto"/>
        <w:right w:val="none" w:sz="0" w:space="0" w:color="auto"/>
      </w:divBdr>
    </w:div>
    <w:div w:id="403069439">
      <w:bodyDiv w:val="1"/>
      <w:marLeft w:val="0"/>
      <w:marRight w:val="0"/>
      <w:marTop w:val="0"/>
      <w:marBottom w:val="0"/>
      <w:divBdr>
        <w:top w:val="none" w:sz="0" w:space="0" w:color="auto"/>
        <w:left w:val="none" w:sz="0" w:space="0" w:color="auto"/>
        <w:bottom w:val="none" w:sz="0" w:space="0" w:color="auto"/>
        <w:right w:val="none" w:sz="0" w:space="0" w:color="auto"/>
      </w:divBdr>
    </w:div>
    <w:div w:id="404298928">
      <w:bodyDiv w:val="1"/>
      <w:marLeft w:val="0"/>
      <w:marRight w:val="0"/>
      <w:marTop w:val="0"/>
      <w:marBottom w:val="0"/>
      <w:divBdr>
        <w:top w:val="none" w:sz="0" w:space="0" w:color="auto"/>
        <w:left w:val="none" w:sz="0" w:space="0" w:color="auto"/>
        <w:bottom w:val="none" w:sz="0" w:space="0" w:color="auto"/>
        <w:right w:val="none" w:sz="0" w:space="0" w:color="auto"/>
      </w:divBdr>
    </w:div>
    <w:div w:id="404381083">
      <w:bodyDiv w:val="1"/>
      <w:marLeft w:val="0"/>
      <w:marRight w:val="0"/>
      <w:marTop w:val="0"/>
      <w:marBottom w:val="0"/>
      <w:divBdr>
        <w:top w:val="none" w:sz="0" w:space="0" w:color="auto"/>
        <w:left w:val="none" w:sz="0" w:space="0" w:color="auto"/>
        <w:bottom w:val="none" w:sz="0" w:space="0" w:color="auto"/>
        <w:right w:val="none" w:sz="0" w:space="0" w:color="auto"/>
      </w:divBdr>
    </w:div>
    <w:div w:id="405734130">
      <w:bodyDiv w:val="1"/>
      <w:marLeft w:val="0"/>
      <w:marRight w:val="0"/>
      <w:marTop w:val="0"/>
      <w:marBottom w:val="0"/>
      <w:divBdr>
        <w:top w:val="none" w:sz="0" w:space="0" w:color="auto"/>
        <w:left w:val="none" w:sz="0" w:space="0" w:color="auto"/>
        <w:bottom w:val="none" w:sz="0" w:space="0" w:color="auto"/>
        <w:right w:val="none" w:sz="0" w:space="0" w:color="auto"/>
      </w:divBdr>
    </w:div>
    <w:div w:id="406340383">
      <w:bodyDiv w:val="1"/>
      <w:marLeft w:val="0"/>
      <w:marRight w:val="0"/>
      <w:marTop w:val="0"/>
      <w:marBottom w:val="0"/>
      <w:divBdr>
        <w:top w:val="none" w:sz="0" w:space="0" w:color="auto"/>
        <w:left w:val="none" w:sz="0" w:space="0" w:color="auto"/>
        <w:bottom w:val="none" w:sz="0" w:space="0" w:color="auto"/>
        <w:right w:val="none" w:sz="0" w:space="0" w:color="auto"/>
      </w:divBdr>
    </w:div>
    <w:div w:id="406652847">
      <w:bodyDiv w:val="1"/>
      <w:marLeft w:val="0"/>
      <w:marRight w:val="0"/>
      <w:marTop w:val="0"/>
      <w:marBottom w:val="0"/>
      <w:divBdr>
        <w:top w:val="none" w:sz="0" w:space="0" w:color="auto"/>
        <w:left w:val="none" w:sz="0" w:space="0" w:color="auto"/>
        <w:bottom w:val="none" w:sz="0" w:space="0" w:color="auto"/>
        <w:right w:val="none" w:sz="0" w:space="0" w:color="auto"/>
      </w:divBdr>
    </w:div>
    <w:div w:id="406922148">
      <w:bodyDiv w:val="1"/>
      <w:marLeft w:val="0"/>
      <w:marRight w:val="0"/>
      <w:marTop w:val="0"/>
      <w:marBottom w:val="0"/>
      <w:divBdr>
        <w:top w:val="none" w:sz="0" w:space="0" w:color="auto"/>
        <w:left w:val="none" w:sz="0" w:space="0" w:color="auto"/>
        <w:bottom w:val="none" w:sz="0" w:space="0" w:color="auto"/>
        <w:right w:val="none" w:sz="0" w:space="0" w:color="auto"/>
      </w:divBdr>
    </w:div>
    <w:div w:id="407195124">
      <w:bodyDiv w:val="1"/>
      <w:marLeft w:val="0"/>
      <w:marRight w:val="0"/>
      <w:marTop w:val="0"/>
      <w:marBottom w:val="0"/>
      <w:divBdr>
        <w:top w:val="none" w:sz="0" w:space="0" w:color="auto"/>
        <w:left w:val="none" w:sz="0" w:space="0" w:color="auto"/>
        <w:bottom w:val="none" w:sz="0" w:space="0" w:color="auto"/>
        <w:right w:val="none" w:sz="0" w:space="0" w:color="auto"/>
      </w:divBdr>
    </w:div>
    <w:div w:id="407649904">
      <w:bodyDiv w:val="1"/>
      <w:marLeft w:val="0"/>
      <w:marRight w:val="0"/>
      <w:marTop w:val="0"/>
      <w:marBottom w:val="0"/>
      <w:divBdr>
        <w:top w:val="none" w:sz="0" w:space="0" w:color="auto"/>
        <w:left w:val="none" w:sz="0" w:space="0" w:color="auto"/>
        <w:bottom w:val="none" w:sz="0" w:space="0" w:color="auto"/>
        <w:right w:val="none" w:sz="0" w:space="0" w:color="auto"/>
      </w:divBdr>
    </w:div>
    <w:div w:id="409277971">
      <w:bodyDiv w:val="1"/>
      <w:marLeft w:val="0"/>
      <w:marRight w:val="0"/>
      <w:marTop w:val="0"/>
      <w:marBottom w:val="0"/>
      <w:divBdr>
        <w:top w:val="none" w:sz="0" w:space="0" w:color="auto"/>
        <w:left w:val="none" w:sz="0" w:space="0" w:color="auto"/>
        <w:bottom w:val="none" w:sz="0" w:space="0" w:color="auto"/>
        <w:right w:val="none" w:sz="0" w:space="0" w:color="auto"/>
      </w:divBdr>
    </w:div>
    <w:div w:id="409474309">
      <w:bodyDiv w:val="1"/>
      <w:marLeft w:val="0"/>
      <w:marRight w:val="0"/>
      <w:marTop w:val="0"/>
      <w:marBottom w:val="0"/>
      <w:divBdr>
        <w:top w:val="none" w:sz="0" w:space="0" w:color="auto"/>
        <w:left w:val="none" w:sz="0" w:space="0" w:color="auto"/>
        <w:bottom w:val="none" w:sz="0" w:space="0" w:color="auto"/>
        <w:right w:val="none" w:sz="0" w:space="0" w:color="auto"/>
      </w:divBdr>
    </w:div>
    <w:div w:id="409545617">
      <w:bodyDiv w:val="1"/>
      <w:marLeft w:val="0"/>
      <w:marRight w:val="0"/>
      <w:marTop w:val="0"/>
      <w:marBottom w:val="0"/>
      <w:divBdr>
        <w:top w:val="none" w:sz="0" w:space="0" w:color="auto"/>
        <w:left w:val="none" w:sz="0" w:space="0" w:color="auto"/>
        <w:bottom w:val="none" w:sz="0" w:space="0" w:color="auto"/>
        <w:right w:val="none" w:sz="0" w:space="0" w:color="auto"/>
      </w:divBdr>
    </w:div>
    <w:div w:id="409886718">
      <w:bodyDiv w:val="1"/>
      <w:marLeft w:val="0"/>
      <w:marRight w:val="0"/>
      <w:marTop w:val="0"/>
      <w:marBottom w:val="0"/>
      <w:divBdr>
        <w:top w:val="none" w:sz="0" w:space="0" w:color="auto"/>
        <w:left w:val="none" w:sz="0" w:space="0" w:color="auto"/>
        <w:bottom w:val="none" w:sz="0" w:space="0" w:color="auto"/>
        <w:right w:val="none" w:sz="0" w:space="0" w:color="auto"/>
      </w:divBdr>
    </w:div>
    <w:div w:id="410205294">
      <w:bodyDiv w:val="1"/>
      <w:marLeft w:val="0"/>
      <w:marRight w:val="0"/>
      <w:marTop w:val="0"/>
      <w:marBottom w:val="0"/>
      <w:divBdr>
        <w:top w:val="none" w:sz="0" w:space="0" w:color="auto"/>
        <w:left w:val="none" w:sz="0" w:space="0" w:color="auto"/>
        <w:bottom w:val="none" w:sz="0" w:space="0" w:color="auto"/>
        <w:right w:val="none" w:sz="0" w:space="0" w:color="auto"/>
      </w:divBdr>
    </w:div>
    <w:div w:id="410349509">
      <w:bodyDiv w:val="1"/>
      <w:marLeft w:val="0"/>
      <w:marRight w:val="0"/>
      <w:marTop w:val="0"/>
      <w:marBottom w:val="0"/>
      <w:divBdr>
        <w:top w:val="none" w:sz="0" w:space="0" w:color="auto"/>
        <w:left w:val="none" w:sz="0" w:space="0" w:color="auto"/>
        <w:bottom w:val="none" w:sz="0" w:space="0" w:color="auto"/>
        <w:right w:val="none" w:sz="0" w:space="0" w:color="auto"/>
      </w:divBdr>
    </w:div>
    <w:div w:id="410543644">
      <w:bodyDiv w:val="1"/>
      <w:marLeft w:val="0"/>
      <w:marRight w:val="0"/>
      <w:marTop w:val="0"/>
      <w:marBottom w:val="0"/>
      <w:divBdr>
        <w:top w:val="none" w:sz="0" w:space="0" w:color="auto"/>
        <w:left w:val="none" w:sz="0" w:space="0" w:color="auto"/>
        <w:bottom w:val="none" w:sz="0" w:space="0" w:color="auto"/>
        <w:right w:val="none" w:sz="0" w:space="0" w:color="auto"/>
      </w:divBdr>
    </w:div>
    <w:div w:id="412049937">
      <w:bodyDiv w:val="1"/>
      <w:marLeft w:val="0"/>
      <w:marRight w:val="0"/>
      <w:marTop w:val="0"/>
      <w:marBottom w:val="0"/>
      <w:divBdr>
        <w:top w:val="none" w:sz="0" w:space="0" w:color="auto"/>
        <w:left w:val="none" w:sz="0" w:space="0" w:color="auto"/>
        <w:bottom w:val="none" w:sz="0" w:space="0" w:color="auto"/>
        <w:right w:val="none" w:sz="0" w:space="0" w:color="auto"/>
      </w:divBdr>
    </w:div>
    <w:div w:id="412245011">
      <w:bodyDiv w:val="1"/>
      <w:marLeft w:val="0"/>
      <w:marRight w:val="0"/>
      <w:marTop w:val="0"/>
      <w:marBottom w:val="0"/>
      <w:divBdr>
        <w:top w:val="none" w:sz="0" w:space="0" w:color="auto"/>
        <w:left w:val="none" w:sz="0" w:space="0" w:color="auto"/>
        <w:bottom w:val="none" w:sz="0" w:space="0" w:color="auto"/>
        <w:right w:val="none" w:sz="0" w:space="0" w:color="auto"/>
      </w:divBdr>
    </w:div>
    <w:div w:id="412438276">
      <w:bodyDiv w:val="1"/>
      <w:marLeft w:val="0"/>
      <w:marRight w:val="0"/>
      <w:marTop w:val="0"/>
      <w:marBottom w:val="0"/>
      <w:divBdr>
        <w:top w:val="none" w:sz="0" w:space="0" w:color="auto"/>
        <w:left w:val="none" w:sz="0" w:space="0" w:color="auto"/>
        <w:bottom w:val="none" w:sz="0" w:space="0" w:color="auto"/>
        <w:right w:val="none" w:sz="0" w:space="0" w:color="auto"/>
      </w:divBdr>
    </w:div>
    <w:div w:id="412967295">
      <w:bodyDiv w:val="1"/>
      <w:marLeft w:val="0"/>
      <w:marRight w:val="0"/>
      <w:marTop w:val="0"/>
      <w:marBottom w:val="0"/>
      <w:divBdr>
        <w:top w:val="none" w:sz="0" w:space="0" w:color="auto"/>
        <w:left w:val="none" w:sz="0" w:space="0" w:color="auto"/>
        <w:bottom w:val="none" w:sz="0" w:space="0" w:color="auto"/>
        <w:right w:val="none" w:sz="0" w:space="0" w:color="auto"/>
      </w:divBdr>
    </w:div>
    <w:div w:id="414133684">
      <w:bodyDiv w:val="1"/>
      <w:marLeft w:val="0"/>
      <w:marRight w:val="0"/>
      <w:marTop w:val="0"/>
      <w:marBottom w:val="0"/>
      <w:divBdr>
        <w:top w:val="none" w:sz="0" w:space="0" w:color="auto"/>
        <w:left w:val="none" w:sz="0" w:space="0" w:color="auto"/>
        <w:bottom w:val="none" w:sz="0" w:space="0" w:color="auto"/>
        <w:right w:val="none" w:sz="0" w:space="0" w:color="auto"/>
      </w:divBdr>
    </w:div>
    <w:div w:id="414401173">
      <w:bodyDiv w:val="1"/>
      <w:marLeft w:val="0"/>
      <w:marRight w:val="0"/>
      <w:marTop w:val="0"/>
      <w:marBottom w:val="0"/>
      <w:divBdr>
        <w:top w:val="none" w:sz="0" w:space="0" w:color="auto"/>
        <w:left w:val="none" w:sz="0" w:space="0" w:color="auto"/>
        <w:bottom w:val="none" w:sz="0" w:space="0" w:color="auto"/>
        <w:right w:val="none" w:sz="0" w:space="0" w:color="auto"/>
      </w:divBdr>
    </w:div>
    <w:div w:id="414595325">
      <w:bodyDiv w:val="1"/>
      <w:marLeft w:val="0"/>
      <w:marRight w:val="0"/>
      <w:marTop w:val="0"/>
      <w:marBottom w:val="0"/>
      <w:divBdr>
        <w:top w:val="none" w:sz="0" w:space="0" w:color="auto"/>
        <w:left w:val="none" w:sz="0" w:space="0" w:color="auto"/>
        <w:bottom w:val="none" w:sz="0" w:space="0" w:color="auto"/>
        <w:right w:val="none" w:sz="0" w:space="0" w:color="auto"/>
      </w:divBdr>
    </w:div>
    <w:div w:id="414666858">
      <w:bodyDiv w:val="1"/>
      <w:marLeft w:val="0"/>
      <w:marRight w:val="0"/>
      <w:marTop w:val="0"/>
      <w:marBottom w:val="0"/>
      <w:divBdr>
        <w:top w:val="none" w:sz="0" w:space="0" w:color="auto"/>
        <w:left w:val="none" w:sz="0" w:space="0" w:color="auto"/>
        <w:bottom w:val="none" w:sz="0" w:space="0" w:color="auto"/>
        <w:right w:val="none" w:sz="0" w:space="0" w:color="auto"/>
      </w:divBdr>
    </w:div>
    <w:div w:id="415326688">
      <w:bodyDiv w:val="1"/>
      <w:marLeft w:val="0"/>
      <w:marRight w:val="0"/>
      <w:marTop w:val="0"/>
      <w:marBottom w:val="0"/>
      <w:divBdr>
        <w:top w:val="none" w:sz="0" w:space="0" w:color="auto"/>
        <w:left w:val="none" w:sz="0" w:space="0" w:color="auto"/>
        <w:bottom w:val="none" w:sz="0" w:space="0" w:color="auto"/>
        <w:right w:val="none" w:sz="0" w:space="0" w:color="auto"/>
      </w:divBdr>
    </w:div>
    <w:div w:id="415396828">
      <w:bodyDiv w:val="1"/>
      <w:marLeft w:val="0"/>
      <w:marRight w:val="0"/>
      <w:marTop w:val="0"/>
      <w:marBottom w:val="0"/>
      <w:divBdr>
        <w:top w:val="none" w:sz="0" w:space="0" w:color="auto"/>
        <w:left w:val="none" w:sz="0" w:space="0" w:color="auto"/>
        <w:bottom w:val="none" w:sz="0" w:space="0" w:color="auto"/>
        <w:right w:val="none" w:sz="0" w:space="0" w:color="auto"/>
      </w:divBdr>
    </w:div>
    <w:div w:id="416946316">
      <w:bodyDiv w:val="1"/>
      <w:marLeft w:val="0"/>
      <w:marRight w:val="0"/>
      <w:marTop w:val="0"/>
      <w:marBottom w:val="0"/>
      <w:divBdr>
        <w:top w:val="none" w:sz="0" w:space="0" w:color="auto"/>
        <w:left w:val="none" w:sz="0" w:space="0" w:color="auto"/>
        <w:bottom w:val="none" w:sz="0" w:space="0" w:color="auto"/>
        <w:right w:val="none" w:sz="0" w:space="0" w:color="auto"/>
      </w:divBdr>
    </w:div>
    <w:div w:id="416949818">
      <w:bodyDiv w:val="1"/>
      <w:marLeft w:val="0"/>
      <w:marRight w:val="0"/>
      <w:marTop w:val="0"/>
      <w:marBottom w:val="0"/>
      <w:divBdr>
        <w:top w:val="none" w:sz="0" w:space="0" w:color="auto"/>
        <w:left w:val="none" w:sz="0" w:space="0" w:color="auto"/>
        <w:bottom w:val="none" w:sz="0" w:space="0" w:color="auto"/>
        <w:right w:val="none" w:sz="0" w:space="0" w:color="auto"/>
      </w:divBdr>
    </w:div>
    <w:div w:id="417947802">
      <w:bodyDiv w:val="1"/>
      <w:marLeft w:val="0"/>
      <w:marRight w:val="0"/>
      <w:marTop w:val="0"/>
      <w:marBottom w:val="0"/>
      <w:divBdr>
        <w:top w:val="none" w:sz="0" w:space="0" w:color="auto"/>
        <w:left w:val="none" w:sz="0" w:space="0" w:color="auto"/>
        <w:bottom w:val="none" w:sz="0" w:space="0" w:color="auto"/>
        <w:right w:val="none" w:sz="0" w:space="0" w:color="auto"/>
      </w:divBdr>
    </w:div>
    <w:div w:id="418065586">
      <w:bodyDiv w:val="1"/>
      <w:marLeft w:val="0"/>
      <w:marRight w:val="0"/>
      <w:marTop w:val="0"/>
      <w:marBottom w:val="0"/>
      <w:divBdr>
        <w:top w:val="none" w:sz="0" w:space="0" w:color="auto"/>
        <w:left w:val="none" w:sz="0" w:space="0" w:color="auto"/>
        <w:bottom w:val="none" w:sz="0" w:space="0" w:color="auto"/>
        <w:right w:val="none" w:sz="0" w:space="0" w:color="auto"/>
      </w:divBdr>
    </w:div>
    <w:div w:id="418911727">
      <w:bodyDiv w:val="1"/>
      <w:marLeft w:val="0"/>
      <w:marRight w:val="0"/>
      <w:marTop w:val="0"/>
      <w:marBottom w:val="0"/>
      <w:divBdr>
        <w:top w:val="none" w:sz="0" w:space="0" w:color="auto"/>
        <w:left w:val="none" w:sz="0" w:space="0" w:color="auto"/>
        <w:bottom w:val="none" w:sz="0" w:space="0" w:color="auto"/>
        <w:right w:val="none" w:sz="0" w:space="0" w:color="auto"/>
      </w:divBdr>
    </w:div>
    <w:div w:id="418913735">
      <w:bodyDiv w:val="1"/>
      <w:marLeft w:val="0"/>
      <w:marRight w:val="0"/>
      <w:marTop w:val="0"/>
      <w:marBottom w:val="0"/>
      <w:divBdr>
        <w:top w:val="none" w:sz="0" w:space="0" w:color="auto"/>
        <w:left w:val="none" w:sz="0" w:space="0" w:color="auto"/>
        <w:bottom w:val="none" w:sz="0" w:space="0" w:color="auto"/>
        <w:right w:val="none" w:sz="0" w:space="0" w:color="auto"/>
      </w:divBdr>
    </w:div>
    <w:div w:id="419058739">
      <w:bodyDiv w:val="1"/>
      <w:marLeft w:val="0"/>
      <w:marRight w:val="0"/>
      <w:marTop w:val="0"/>
      <w:marBottom w:val="0"/>
      <w:divBdr>
        <w:top w:val="none" w:sz="0" w:space="0" w:color="auto"/>
        <w:left w:val="none" w:sz="0" w:space="0" w:color="auto"/>
        <w:bottom w:val="none" w:sz="0" w:space="0" w:color="auto"/>
        <w:right w:val="none" w:sz="0" w:space="0" w:color="auto"/>
      </w:divBdr>
    </w:div>
    <w:div w:id="420222427">
      <w:bodyDiv w:val="1"/>
      <w:marLeft w:val="0"/>
      <w:marRight w:val="0"/>
      <w:marTop w:val="0"/>
      <w:marBottom w:val="0"/>
      <w:divBdr>
        <w:top w:val="none" w:sz="0" w:space="0" w:color="auto"/>
        <w:left w:val="none" w:sz="0" w:space="0" w:color="auto"/>
        <w:bottom w:val="none" w:sz="0" w:space="0" w:color="auto"/>
        <w:right w:val="none" w:sz="0" w:space="0" w:color="auto"/>
      </w:divBdr>
    </w:div>
    <w:div w:id="420881331">
      <w:bodyDiv w:val="1"/>
      <w:marLeft w:val="0"/>
      <w:marRight w:val="0"/>
      <w:marTop w:val="0"/>
      <w:marBottom w:val="0"/>
      <w:divBdr>
        <w:top w:val="none" w:sz="0" w:space="0" w:color="auto"/>
        <w:left w:val="none" w:sz="0" w:space="0" w:color="auto"/>
        <w:bottom w:val="none" w:sz="0" w:space="0" w:color="auto"/>
        <w:right w:val="none" w:sz="0" w:space="0" w:color="auto"/>
      </w:divBdr>
    </w:div>
    <w:div w:id="422456751">
      <w:bodyDiv w:val="1"/>
      <w:marLeft w:val="0"/>
      <w:marRight w:val="0"/>
      <w:marTop w:val="0"/>
      <w:marBottom w:val="0"/>
      <w:divBdr>
        <w:top w:val="none" w:sz="0" w:space="0" w:color="auto"/>
        <w:left w:val="none" w:sz="0" w:space="0" w:color="auto"/>
        <w:bottom w:val="none" w:sz="0" w:space="0" w:color="auto"/>
        <w:right w:val="none" w:sz="0" w:space="0" w:color="auto"/>
      </w:divBdr>
    </w:div>
    <w:div w:id="423113145">
      <w:bodyDiv w:val="1"/>
      <w:marLeft w:val="0"/>
      <w:marRight w:val="0"/>
      <w:marTop w:val="0"/>
      <w:marBottom w:val="0"/>
      <w:divBdr>
        <w:top w:val="none" w:sz="0" w:space="0" w:color="auto"/>
        <w:left w:val="none" w:sz="0" w:space="0" w:color="auto"/>
        <w:bottom w:val="none" w:sz="0" w:space="0" w:color="auto"/>
        <w:right w:val="none" w:sz="0" w:space="0" w:color="auto"/>
      </w:divBdr>
    </w:div>
    <w:div w:id="423498220">
      <w:bodyDiv w:val="1"/>
      <w:marLeft w:val="0"/>
      <w:marRight w:val="0"/>
      <w:marTop w:val="0"/>
      <w:marBottom w:val="0"/>
      <w:divBdr>
        <w:top w:val="none" w:sz="0" w:space="0" w:color="auto"/>
        <w:left w:val="none" w:sz="0" w:space="0" w:color="auto"/>
        <w:bottom w:val="none" w:sz="0" w:space="0" w:color="auto"/>
        <w:right w:val="none" w:sz="0" w:space="0" w:color="auto"/>
      </w:divBdr>
    </w:div>
    <w:div w:id="424040488">
      <w:bodyDiv w:val="1"/>
      <w:marLeft w:val="0"/>
      <w:marRight w:val="0"/>
      <w:marTop w:val="0"/>
      <w:marBottom w:val="0"/>
      <w:divBdr>
        <w:top w:val="none" w:sz="0" w:space="0" w:color="auto"/>
        <w:left w:val="none" w:sz="0" w:space="0" w:color="auto"/>
        <w:bottom w:val="none" w:sz="0" w:space="0" w:color="auto"/>
        <w:right w:val="none" w:sz="0" w:space="0" w:color="auto"/>
      </w:divBdr>
    </w:div>
    <w:div w:id="424309905">
      <w:bodyDiv w:val="1"/>
      <w:marLeft w:val="0"/>
      <w:marRight w:val="0"/>
      <w:marTop w:val="0"/>
      <w:marBottom w:val="0"/>
      <w:divBdr>
        <w:top w:val="none" w:sz="0" w:space="0" w:color="auto"/>
        <w:left w:val="none" w:sz="0" w:space="0" w:color="auto"/>
        <w:bottom w:val="none" w:sz="0" w:space="0" w:color="auto"/>
        <w:right w:val="none" w:sz="0" w:space="0" w:color="auto"/>
      </w:divBdr>
    </w:div>
    <w:div w:id="424889515">
      <w:bodyDiv w:val="1"/>
      <w:marLeft w:val="0"/>
      <w:marRight w:val="0"/>
      <w:marTop w:val="0"/>
      <w:marBottom w:val="0"/>
      <w:divBdr>
        <w:top w:val="none" w:sz="0" w:space="0" w:color="auto"/>
        <w:left w:val="none" w:sz="0" w:space="0" w:color="auto"/>
        <w:bottom w:val="none" w:sz="0" w:space="0" w:color="auto"/>
        <w:right w:val="none" w:sz="0" w:space="0" w:color="auto"/>
      </w:divBdr>
    </w:div>
    <w:div w:id="425686307">
      <w:bodyDiv w:val="1"/>
      <w:marLeft w:val="0"/>
      <w:marRight w:val="0"/>
      <w:marTop w:val="0"/>
      <w:marBottom w:val="0"/>
      <w:divBdr>
        <w:top w:val="none" w:sz="0" w:space="0" w:color="auto"/>
        <w:left w:val="none" w:sz="0" w:space="0" w:color="auto"/>
        <w:bottom w:val="none" w:sz="0" w:space="0" w:color="auto"/>
        <w:right w:val="none" w:sz="0" w:space="0" w:color="auto"/>
      </w:divBdr>
    </w:div>
    <w:div w:id="425735646">
      <w:bodyDiv w:val="1"/>
      <w:marLeft w:val="0"/>
      <w:marRight w:val="0"/>
      <w:marTop w:val="0"/>
      <w:marBottom w:val="0"/>
      <w:divBdr>
        <w:top w:val="none" w:sz="0" w:space="0" w:color="auto"/>
        <w:left w:val="none" w:sz="0" w:space="0" w:color="auto"/>
        <w:bottom w:val="none" w:sz="0" w:space="0" w:color="auto"/>
        <w:right w:val="none" w:sz="0" w:space="0" w:color="auto"/>
      </w:divBdr>
    </w:div>
    <w:div w:id="427234756">
      <w:bodyDiv w:val="1"/>
      <w:marLeft w:val="0"/>
      <w:marRight w:val="0"/>
      <w:marTop w:val="0"/>
      <w:marBottom w:val="0"/>
      <w:divBdr>
        <w:top w:val="none" w:sz="0" w:space="0" w:color="auto"/>
        <w:left w:val="none" w:sz="0" w:space="0" w:color="auto"/>
        <w:bottom w:val="none" w:sz="0" w:space="0" w:color="auto"/>
        <w:right w:val="none" w:sz="0" w:space="0" w:color="auto"/>
      </w:divBdr>
    </w:div>
    <w:div w:id="428769119">
      <w:bodyDiv w:val="1"/>
      <w:marLeft w:val="0"/>
      <w:marRight w:val="0"/>
      <w:marTop w:val="0"/>
      <w:marBottom w:val="0"/>
      <w:divBdr>
        <w:top w:val="none" w:sz="0" w:space="0" w:color="auto"/>
        <w:left w:val="none" w:sz="0" w:space="0" w:color="auto"/>
        <w:bottom w:val="none" w:sz="0" w:space="0" w:color="auto"/>
        <w:right w:val="none" w:sz="0" w:space="0" w:color="auto"/>
      </w:divBdr>
    </w:div>
    <w:div w:id="429546986">
      <w:bodyDiv w:val="1"/>
      <w:marLeft w:val="0"/>
      <w:marRight w:val="0"/>
      <w:marTop w:val="0"/>
      <w:marBottom w:val="0"/>
      <w:divBdr>
        <w:top w:val="none" w:sz="0" w:space="0" w:color="auto"/>
        <w:left w:val="none" w:sz="0" w:space="0" w:color="auto"/>
        <w:bottom w:val="none" w:sz="0" w:space="0" w:color="auto"/>
        <w:right w:val="none" w:sz="0" w:space="0" w:color="auto"/>
      </w:divBdr>
    </w:div>
    <w:div w:id="431556295">
      <w:bodyDiv w:val="1"/>
      <w:marLeft w:val="0"/>
      <w:marRight w:val="0"/>
      <w:marTop w:val="0"/>
      <w:marBottom w:val="0"/>
      <w:divBdr>
        <w:top w:val="none" w:sz="0" w:space="0" w:color="auto"/>
        <w:left w:val="none" w:sz="0" w:space="0" w:color="auto"/>
        <w:bottom w:val="none" w:sz="0" w:space="0" w:color="auto"/>
        <w:right w:val="none" w:sz="0" w:space="0" w:color="auto"/>
      </w:divBdr>
    </w:div>
    <w:div w:id="431626356">
      <w:bodyDiv w:val="1"/>
      <w:marLeft w:val="0"/>
      <w:marRight w:val="0"/>
      <w:marTop w:val="0"/>
      <w:marBottom w:val="0"/>
      <w:divBdr>
        <w:top w:val="none" w:sz="0" w:space="0" w:color="auto"/>
        <w:left w:val="none" w:sz="0" w:space="0" w:color="auto"/>
        <w:bottom w:val="none" w:sz="0" w:space="0" w:color="auto"/>
        <w:right w:val="none" w:sz="0" w:space="0" w:color="auto"/>
      </w:divBdr>
    </w:div>
    <w:div w:id="431820034">
      <w:bodyDiv w:val="1"/>
      <w:marLeft w:val="0"/>
      <w:marRight w:val="0"/>
      <w:marTop w:val="0"/>
      <w:marBottom w:val="0"/>
      <w:divBdr>
        <w:top w:val="none" w:sz="0" w:space="0" w:color="auto"/>
        <w:left w:val="none" w:sz="0" w:space="0" w:color="auto"/>
        <w:bottom w:val="none" w:sz="0" w:space="0" w:color="auto"/>
        <w:right w:val="none" w:sz="0" w:space="0" w:color="auto"/>
      </w:divBdr>
    </w:div>
    <w:div w:id="431825105">
      <w:bodyDiv w:val="1"/>
      <w:marLeft w:val="0"/>
      <w:marRight w:val="0"/>
      <w:marTop w:val="0"/>
      <w:marBottom w:val="0"/>
      <w:divBdr>
        <w:top w:val="none" w:sz="0" w:space="0" w:color="auto"/>
        <w:left w:val="none" w:sz="0" w:space="0" w:color="auto"/>
        <w:bottom w:val="none" w:sz="0" w:space="0" w:color="auto"/>
        <w:right w:val="none" w:sz="0" w:space="0" w:color="auto"/>
      </w:divBdr>
    </w:div>
    <w:div w:id="432210726">
      <w:bodyDiv w:val="1"/>
      <w:marLeft w:val="0"/>
      <w:marRight w:val="0"/>
      <w:marTop w:val="0"/>
      <w:marBottom w:val="0"/>
      <w:divBdr>
        <w:top w:val="none" w:sz="0" w:space="0" w:color="auto"/>
        <w:left w:val="none" w:sz="0" w:space="0" w:color="auto"/>
        <w:bottom w:val="none" w:sz="0" w:space="0" w:color="auto"/>
        <w:right w:val="none" w:sz="0" w:space="0" w:color="auto"/>
      </w:divBdr>
    </w:div>
    <w:div w:id="432281967">
      <w:bodyDiv w:val="1"/>
      <w:marLeft w:val="0"/>
      <w:marRight w:val="0"/>
      <w:marTop w:val="0"/>
      <w:marBottom w:val="0"/>
      <w:divBdr>
        <w:top w:val="none" w:sz="0" w:space="0" w:color="auto"/>
        <w:left w:val="none" w:sz="0" w:space="0" w:color="auto"/>
        <w:bottom w:val="none" w:sz="0" w:space="0" w:color="auto"/>
        <w:right w:val="none" w:sz="0" w:space="0" w:color="auto"/>
      </w:divBdr>
    </w:div>
    <w:div w:id="432408990">
      <w:bodyDiv w:val="1"/>
      <w:marLeft w:val="0"/>
      <w:marRight w:val="0"/>
      <w:marTop w:val="0"/>
      <w:marBottom w:val="0"/>
      <w:divBdr>
        <w:top w:val="none" w:sz="0" w:space="0" w:color="auto"/>
        <w:left w:val="none" w:sz="0" w:space="0" w:color="auto"/>
        <w:bottom w:val="none" w:sz="0" w:space="0" w:color="auto"/>
        <w:right w:val="none" w:sz="0" w:space="0" w:color="auto"/>
      </w:divBdr>
    </w:div>
    <w:div w:id="432747719">
      <w:bodyDiv w:val="1"/>
      <w:marLeft w:val="0"/>
      <w:marRight w:val="0"/>
      <w:marTop w:val="0"/>
      <w:marBottom w:val="0"/>
      <w:divBdr>
        <w:top w:val="none" w:sz="0" w:space="0" w:color="auto"/>
        <w:left w:val="none" w:sz="0" w:space="0" w:color="auto"/>
        <w:bottom w:val="none" w:sz="0" w:space="0" w:color="auto"/>
        <w:right w:val="none" w:sz="0" w:space="0" w:color="auto"/>
      </w:divBdr>
    </w:div>
    <w:div w:id="434254824">
      <w:bodyDiv w:val="1"/>
      <w:marLeft w:val="0"/>
      <w:marRight w:val="0"/>
      <w:marTop w:val="0"/>
      <w:marBottom w:val="0"/>
      <w:divBdr>
        <w:top w:val="none" w:sz="0" w:space="0" w:color="auto"/>
        <w:left w:val="none" w:sz="0" w:space="0" w:color="auto"/>
        <w:bottom w:val="none" w:sz="0" w:space="0" w:color="auto"/>
        <w:right w:val="none" w:sz="0" w:space="0" w:color="auto"/>
      </w:divBdr>
    </w:div>
    <w:div w:id="435250340">
      <w:bodyDiv w:val="1"/>
      <w:marLeft w:val="0"/>
      <w:marRight w:val="0"/>
      <w:marTop w:val="0"/>
      <w:marBottom w:val="0"/>
      <w:divBdr>
        <w:top w:val="none" w:sz="0" w:space="0" w:color="auto"/>
        <w:left w:val="none" w:sz="0" w:space="0" w:color="auto"/>
        <w:bottom w:val="none" w:sz="0" w:space="0" w:color="auto"/>
        <w:right w:val="none" w:sz="0" w:space="0" w:color="auto"/>
      </w:divBdr>
    </w:div>
    <w:div w:id="435953507">
      <w:bodyDiv w:val="1"/>
      <w:marLeft w:val="0"/>
      <w:marRight w:val="0"/>
      <w:marTop w:val="0"/>
      <w:marBottom w:val="0"/>
      <w:divBdr>
        <w:top w:val="none" w:sz="0" w:space="0" w:color="auto"/>
        <w:left w:val="none" w:sz="0" w:space="0" w:color="auto"/>
        <w:bottom w:val="none" w:sz="0" w:space="0" w:color="auto"/>
        <w:right w:val="none" w:sz="0" w:space="0" w:color="auto"/>
      </w:divBdr>
    </w:div>
    <w:div w:id="436684147">
      <w:bodyDiv w:val="1"/>
      <w:marLeft w:val="0"/>
      <w:marRight w:val="0"/>
      <w:marTop w:val="0"/>
      <w:marBottom w:val="0"/>
      <w:divBdr>
        <w:top w:val="none" w:sz="0" w:space="0" w:color="auto"/>
        <w:left w:val="none" w:sz="0" w:space="0" w:color="auto"/>
        <w:bottom w:val="none" w:sz="0" w:space="0" w:color="auto"/>
        <w:right w:val="none" w:sz="0" w:space="0" w:color="auto"/>
      </w:divBdr>
    </w:div>
    <w:div w:id="436871962">
      <w:bodyDiv w:val="1"/>
      <w:marLeft w:val="0"/>
      <w:marRight w:val="0"/>
      <w:marTop w:val="0"/>
      <w:marBottom w:val="0"/>
      <w:divBdr>
        <w:top w:val="none" w:sz="0" w:space="0" w:color="auto"/>
        <w:left w:val="none" w:sz="0" w:space="0" w:color="auto"/>
        <w:bottom w:val="none" w:sz="0" w:space="0" w:color="auto"/>
        <w:right w:val="none" w:sz="0" w:space="0" w:color="auto"/>
      </w:divBdr>
    </w:div>
    <w:div w:id="436872086">
      <w:bodyDiv w:val="1"/>
      <w:marLeft w:val="0"/>
      <w:marRight w:val="0"/>
      <w:marTop w:val="0"/>
      <w:marBottom w:val="0"/>
      <w:divBdr>
        <w:top w:val="none" w:sz="0" w:space="0" w:color="auto"/>
        <w:left w:val="none" w:sz="0" w:space="0" w:color="auto"/>
        <w:bottom w:val="none" w:sz="0" w:space="0" w:color="auto"/>
        <w:right w:val="none" w:sz="0" w:space="0" w:color="auto"/>
      </w:divBdr>
    </w:div>
    <w:div w:id="440880999">
      <w:bodyDiv w:val="1"/>
      <w:marLeft w:val="0"/>
      <w:marRight w:val="0"/>
      <w:marTop w:val="0"/>
      <w:marBottom w:val="0"/>
      <w:divBdr>
        <w:top w:val="none" w:sz="0" w:space="0" w:color="auto"/>
        <w:left w:val="none" w:sz="0" w:space="0" w:color="auto"/>
        <w:bottom w:val="none" w:sz="0" w:space="0" w:color="auto"/>
        <w:right w:val="none" w:sz="0" w:space="0" w:color="auto"/>
      </w:divBdr>
    </w:div>
    <w:div w:id="442192500">
      <w:bodyDiv w:val="1"/>
      <w:marLeft w:val="0"/>
      <w:marRight w:val="0"/>
      <w:marTop w:val="0"/>
      <w:marBottom w:val="0"/>
      <w:divBdr>
        <w:top w:val="none" w:sz="0" w:space="0" w:color="auto"/>
        <w:left w:val="none" w:sz="0" w:space="0" w:color="auto"/>
        <w:bottom w:val="none" w:sz="0" w:space="0" w:color="auto"/>
        <w:right w:val="none" w:sz="0" w:space="0" w:color="auto"/>
      </w:divBdr>
    </w:div>
    <w:div w:id="442464105">
      <w:bodyDiv w:val="1"/>
      <w:marLeft w:val="0"/>
      <w:marRight w:val="0"/>
      <w:marTop w:val="0"/>
      <w:marBottom w:val="0"/>
      <w:divBdr>
        <w:top w:val="none" w:sz="0" w:space="0" w:color="auto"/>
        <w:left w:val="none" w:sz="0" w:space="0" w:color="auto"/>
        <w:bottom w:val="none" w:sz="0" w:space="0" w:color="auto"/>
        <w:right w:val="none" w:sz="0" w:space="0" w:color="auto"/>
      </w:divBdr>
    </w:div>
    <w:div w:id="442506381">
      <w:bodyDiv w:val="1"/>
      <w:marLeft w:val="0"/>
      <w:marRight w:val="0"/>
      <w:marTop w:val="0"/>
      <w:marBottom w:val="0"/>
      <w:divBdr>
        <w:top w:val="none" w:sz="0" w:space="0" w:color="auto"/>
        <w:left w:val="none" w:sz="0" w:space="0" w:color="auto"/>
        <w:bottom w:val="none" w:sz="0" w:space="0" w:color="auto"/>
        <w:right w:val="none" w:sz="0" w:space="0" w:color="auto"/>
      </w:divBdr>
    </w:div>
    <w:div w:id="443429025">
      <w:bodyDiv w:val="1"/>
      <w:marLeft w:val="0"/>
      <w:marRight w:val="0"/>
      <w:marTop w:val="0"/>
      <w:marBottom w:val="0"/>
      <w:divBdr>
        <w:top w:val="none" w:sz="0" w:space="0" w:color="auto"/>
        <w:left w:val="none" w:sz="0" w:space="0" w:color="auto"/>
        <w:bottom w:val="none" w:sz="0" w:space="0" w:color="auto"/>
        <w:right w:val="none" w:sz="0" w:space="0" w:color="auto"/>
      </w:divBdr>
    </w:div>
    <w:div w:id="444227032">
      <w:bodyDiv w:val="1"/>
      <w:marLeft w:val="0"/>
      <w:marRight w:val="0"/>
      <w:marTop w:val="0"/>
      <w:marBottom w:val="0"/>
      <w:divBdr>
        <w:top w:val="none" w:sz="0" w:space="0" w:color="auto"/>
        <w:left w:val="none" w:sz="0" w:space="0" w:color="auto"/>
        <w:bottom w:val="none" w:sz="0" w:space="0" w:color="auto"/>
        <w:right w:val="none" w:sz="0" w:space="0" w:color="auto"/>
      </w:divBdr>
    </w:div>
    <w:div w:id="444350162">
      <w:bodyDiv w:val="1"/>
      <w:marLeft w:val="0"/>
      <w:marRight w:val="0"/>
      <w:marTop w:val="0"/>
      <w:marBottom w:val="0"/>
      <w:divBdr>
        <w:top w:val="none" w:sz="0" w:space="0" w:color="auto"/>
        <w:left w:val="none" w:sz="0" w:space="0" w:color="auto"/>
        <w:bottom w:val="none" w:sz="0" w:space="0" w:color="auto"/>
        <w:right w:val="none" w:sz="0" w:space="0" w:color="auto"/>
      </w:divBdr>
    </w:div>
    <w:div w:id="445125739">
      <w:bodyDiv w:val="1"/>
      <w:marLeft w:val="0"/>
      <w:marRight w:val="0"/>
      <w:marTop w:val="0"/>
      <w:marBottom w:val="0"/>
      <w:divBdr>
        <w:top w:val="none" w:sz="0" w:space="0" w:color="auto"/>
        <w:left w:val="none" w:sz="0" w:space="0" w:color="auto"/>
        <w:bottom w:val="none" w:sz="0" w:space="0" w:color="auto"/>
        <w:right w:val="none" w:sz="0" w:space="0" w:color="auto"/>
      </w:divBdr>
    </w:div>
    <w:div w:id="446701753">
      <w:bodyDiv w:val="1"/>
      <w:marLeft w:val="0"/>
      <w:marRight w:val="0"/>
      <w:marTop w:val="0"/>
      <w:marBottom w:val="0"/>
      <w:divBdr>
        <w:top w:val="none" w:sz="0" w:space="0" w:color="auto"/>
        <w:left w:val="none" w:sz="0" w:space="0" w:color="auto"/>
        <w:bottom w:val="none" w:sz="0" w:space="0" w:color="auto"/>
        <w:right w:val="none" w:sz="0" w:space="0" w:color="auto"/>
      </w:divBdr>
    </w:div>
    <w:div w:id="446975418">
      <w:bodyDiv w:val="1"/>
      <w:marLeft w:val="0"/>
      <w:marRight w:val="0"/>
      <w:marTop w:val="0"/>
      <w:marBottom w:val="0"/>
      <w:divBdr>
        <w:top w:val="none" w:sz="0" w:space="0" w:color="auto"/>
        <w:left w:val="none" w:sz="0" w:space="0" w:color="auto"/>
        <w:bottom w:val="none" w:sz="0" w:space="0" w:color="auto"/>
        <w:right w:val="none" w:sz="0" w:space="0" w:color="auto"/>
      </w:divBdr>
    </w:div>
    <w:div w:id="448740686">
      <w:bodyDiv w:val="1"/>
      <w:marLeft w:val="0"/>
      <w:marRight w:val="0"/>
      <w:marTop w:val="0"/>
      <w:marBottom w:val="0"/>
      <w:divBdr>
        <w:top w:val="none" w:sz="0" w:space="0" w:color="auto"/>
        <w:left w:val="none" w:sz="0" w:space="0" w:color="auto"/>
        <w:bottom w:val="none" w:sz="0" w:space="0" w:color="auto"/>
        <w:right w:val="none" w:sz="0" w:space="0" w:color="auto"/>
      </w:divBdr>
    </w:div>
    <w:div w:id="449009651">
      <w:bodyDiv w:val="1"/>
      <w:marLeft w:val="0"/>
      <w:marRight w:val="0"/>
      <w:marTop w:val="0"/>
      <w:marBottom w:val="0"/>
      <w:divBdr>
        <w:top w:val="none" w:sz="0" w:space="0" w:color="auto"/>
        <w:left w:val="none" w:sz="0" w:space="0" w:color="auto"/>
        <w:bottom w:val="none" w:sz="0" w:space="0" w:color="auto"/>
        <w:right w:val="none" w:sz="0" w:space="0" w:color="auto"/>
      </w:divBdr>
    </w:div>
    <w:div w:id="450518177">
      <w:bodyDiv w:val="1"/>
      <w:marLeft w:val="0"/>
      <w:marRight w:val="0"/>
      <w:marTop w:val="0"/>
      <w:marBottom w:val="0"/>
      <w:divBdr>
        <w:top w:val="none" w:sz="0" w:space="0" w:color="auto"/>
        <w:left w:val="none" w:sz="0" w:space="0" w:color="auto"/>
        <w:bottom w:val="none" w:sz="0" w:space="0" w:color="auto"/>
        <w:right w:val="none" w:sz="0" w:space="0" w:color="auto"/>
      </w:divBdr>
    </w:div>
    <w:div w:id="450587910">
      <w:bodyDiv w:val="1"/>
      <w:marLeft w:val="0"/>
      <w:marRight w:val="0"/>
      <w:marTop w:val="0"/>
      <w:marBottom w:val="0"/>
      <w:divBdr>
        <w:top w:val="none" w:sz="0" w:space="0" w:color="auto"/>
        <w:left w:val="none" w:sz="0" w:space="0" w:color="auto"/>
        <w:bottom w:val="none" w:sz="0" w:space="0" w:color="auto"/>
        <w:right w:val="none" w:sz="0" w:space="0" w:color="auto"/>
      </w:divBdr>
    </w:div>
    <w:div w:id="450706368">
      <w:bodyDiv w:val="1"/>
      <w:marLeft w:val="0"/>
      <w:marRight w:val="0"/>
      <w:marTop w:val="0"/>
      <w:marBottom w:val="0"/>
      <w:divBdr>
        <w:top w:val="none" w:sz="0" w:space="0" w:color="auto"/>
        <w:left w:val="none" w:sz="0" w:space="0" w:color="auto"/>
        <w:bottom w:val="none" w:sz="0" w:space="0" w:color="auto"/>
        <w:right w:val="none" w:sz="0" w:space="0" w:color="auto"/>
      </w:divBdr>
    </w:div>
    <w:div w:id="450831446">
      <w:bodyDiv w:val="1"/>
      <w:marLeft w:val="0"/>
      <w:marRight w:val="0"/>
      <w:marTop w:val="0"/>
      <w:marBottom w:val="0"/>
      <w:divBdr>
        <w:top w:val="none" w:sz="0" w:space="0" w:color="auto"/>
        <w:left w:val="none" w:sz="0" w:space="0" w:color="auto"/>
        <w:bottom w:val="none" w:sz="0" w:space="0" w:color="auto"/>
        <w:right w:val="none" w:sz="0" w:space="0" w:color="auto"/>
      </w:divBdr>
    </w:div>
    <w:div w:id="452213720">
      <w:bodyDiv w:val="1"/>
      <w:marLeft w:val="0"/>
      <w:marRight w:val="0"/>
      <w:marTop w:val="0"/>
      <w:marBottom w:val="0"/>
      <w:divBdr>
        <w:top w:val="none" w:sz="0" w:space="0" w:color="auto"/>
        <w:left w:val="none" w:sz="0" w:space="0" w:color="auto"/>
        <w:bottom w:val="none" w:sz="0" w:space="0" w:color="auto"/>
        <w:right w:val="none" w:sz="0" w:space="0" w:color="auto"/>
      </w:divBdr>
    </w:div>
    <w:div w:id="452409806">
      <w:bodyDiv w:val="1"/>
      <w:marLeft w:val="0"/>
      <w:marRight w:val="0"/>
      <w:marTop w:val="0"/>
      <w:marBottom w:val="0"/>
      <w:divBdr>
        <w:top w:val="none" w:sz="0" w:space="0" w:color="auto"/>
        <w:left w:val="none" w:sz="0" w:space="0" w:color="auto"/>
        <w:bottom w:val="none" w:sz="0" w:space="0" w:color="auto"/>
        <w:right w:val="none" w:sz="0" w:space="0" w:color="auto"/>
      </w:divBdr>
    </w:div>
    <w:div w:id="453599448">
      <w:bodyDiv w:val="1"/>
      <w:marLeft w:val="0"/>
      <w:marRight w:val="0"/>
      <w:marTop w:val="0"/>
      <w:marBottom w:val="0"/>
      <w:divBdr>
        <w:top w:val="none" w:sz="0" w:space="0" w:color="auto"/>
        <w:left w:val="none" w:sz="0" w:space="0" w:color="auto"/>
        <w:bottom w:val="none" w:sz="0" w:space="0" w:color="auto"/>
        <w:right w:val="none" w:sz="0" w:space="0" w:color="auto"/>
      </w:divBdr>
    </w:div>
    <w:div w:id="453984431">
      <w:bodyDiv w:val="1"/>
      <w:marLeft w:val="0"/>
      <w:marRight w:val="0"/>
      <w:marTop w:val="0"/>
      <w:marBottom w:val="0"/>
      <w:divBdr>
        <w:top w:val="none" w:sz="0" w:space="0" w:color="auto"/>
        <w:left w:val="none" w:sz="0" w:space="0" w:color="auto"/>
        <w:bottom w:val="none" w:sz="0" w:space="0" w:color="auto"/>
        <w:right w:val="none" w:sz="0" w:space="0" w:color="auto"/>
      </w:divBdr>
    </w:div>
    <w:div w:id="456263456">
      <w:bodyDiv w:val="1"/>
      <w:marLeft w:val="0"/>
      <w:marRight w:val="0"/>
      <w:marTop w:val="0"/>
      <w:marBottom w:val="0"/>
      <w:divBdr>
        <w:top w:val="none" w:sz="0" w:space="0" w:color="auto"/>
        <w:left w:val="none" w:sz="0" w:space="0" w:color="auto"/>
        <w:bottom w:val="none" w:sz="0" w:space="0" w:color="auto"/>
        <w:right w:val="none" w:sz="0" w:space="0" w:color="auto"/>
      </w:divBdr>
    </w:div>
    <w:div w:id="458038647">
      <w:bodyDiv w:val="1"/>
      <w:marLeft w:val="0"/>
      <w:marRight w:val="0"/>
      <w:marTop w:val="0"/>
      <w:marBottom w:val="0"/>
      <w:divBdr>
        <w:top w:val="none" w:sz="0" w:space="0" w:color="auto"/>
        <w:left w:val="none" w:sz="0" w:space="0" w:color="auto"/>
        <w:bottom w:val="none" w:sz="0" w:space="0" w:color="auto"/>
        <w:right w:val="none" w:sz="0" w:space="0" w:color="auto"/>
      </w:divBdr>
    </w:div>
    <w:div w:id="458695213">
      <w:bodyDiv w:val="1"/>
      <w:marLeft w:val="0"/>
      <w:marRight w:val="0"/>
      <w:marTop w:val="0"/>
      <w:marBottom w:val="0"/>
      <w:divBdr>
        <w:top w:val="none" w:sz="0" w:space="0" w:color="auto"/>
        <w:left w:val="none" w:sz="0" w:space="0" w:color="auto"/>
        <w:bottom w:val="none" w:sz="0" w:space="0" w:color="auto"/>
        <w:right w:val="none" w:sz="0" w:space="0" w:color="auto"/>
      </w:divBdr>
    </w:div>
    <w:div w:id="459153314">
      <w:bodyDiv w:val="1"/>
      <w:marLeft w:val="0"/>
      <w:marRight w:val="0"/>
      <w:marTop w:val="0"/>
      <w:marBottom w:val="0"/>
      <w:divBdr>
        <w:top w:val="none" w:sz="0" w:space="0" w:color="auto"/>
        <w:left w:val="none" w:sz="0" w:space="0" w:color="auto"/>
        <w:bottom w:val="none" w:sz="0" w:space="0" w:color="auto"/>
        <w:right w:val="none" w:sz="0" w:space="0" w:color="auto"/>
      </w:divBdr>
      <w:divsChild>
        <w:div w:id="1002121680">
          <w:marLeft w:val="120"/>
          <w:marRight w:val="120"/>
          <w:marTop w:val="0"/>
          <w:marBottom w:val="0"/>
          <w:divBdr>
            <w:top w:val="none" w:sz="0" w:space="0" w:color="auto"/>
            <w:left w:val="none" w:sz="0" w:space="0" w:color="auto"/>
            <w:bottom w:val="none" w:sz="0" w:space="0" w:color="auto"/>
            <w:right w:val="none" w:sz="0" w:space="0" w:color="auto"/>
          </w:divBdr>
          <w:divsChild>
            <w:div w:id="1187982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540388">
      <w:bodyDiv w:val="1"/>
      <w:marLeft w:val="0"/>
      <w:marRight w:val="0"/>
      <w:marTop w:val="0"/>
      <w:marBottom w:val="0"/>
      <w:divBdr>
        <w:top w:val="none" w:sz="0" w:space="0" w:color="auto"/>
        <w:left w:val="none" w:sz="0" w:space="0" w:color="auto"/>
        <w:bottom w:val="none" w:sz="0" w:space="0" w:color="auto"/>
        <w:right w:val="none" w:sz="0" w:space="0" w:color="auto"/>
      </w:divBdr>
    </w:div>
    <w:div w:id="459883317">
      <w:bodyDiv w:val="1"/>
      <w:marLeft w:val="0"/>
      <w:marRight w:val="0"/>
      <w:marTop w:val="0"/>
      <w:marBottom w:val="0"/>
      <w:divBdr>
        <w:top w:val="none" w:sz="0" w:space="0" w:color="auto"/>
        <w:left w:val="none" w:sz="0" w:space="0" w:color="auto"/>
        <w:bottom w:val="none" w:sz="0" w:space="0" w:color="auto"/>
        <w:right w:val="none" w:sz="0" w:space="0" w:color="auto"/>
      </w:divBdr>
    </w:div>
    <w:div w:id="460150264">
      <w:bodyDiv w:val="1"/>
      <w:marLeft w:val="0"/>
      <w:marRight w:val="0"/>
      <w:marTop w:val="0"/>
      <w:marBottom w:val="0"/>
      <w:divBdr>
        <w:top w:val="none" w:sz="0" w:space="0" w:color="auto"/>
        <w:left w:val="none" w:sz="0" w:space="0" w:color="auto"/>
        <w:bottom w:val="none" w:sz="0" w:space="0" w:color="auto"/>
        <w:right w:val="none" w:sz="0" w:space="0" w:color="auto"/>
      </w:divBdr>
    </w:div>
    <w:div w:id="462231787">
      <w:bodyDiv w:val="1"/>
      <w:marLeft w:val="0"/>
      <w:marRight w:val="0"/>
      <w:marTop w:val="0"/>
      <w:marBottom w:val="0"/>
      <w:divBdr>
        <w:top w:val="none" w:sz="0" w:space="0" w:color="auto"/>
        <w:left w:val="none" w:sz="0" w:space="0" w:color="auto"/>
        <w:bottom w:val="none" w:sz="0" w:space="0" w:color="auto"/>
        <w:right w:val="none" w:sz="0" w:space="0" w:color="auto"/>
      </w:divBdr>
    </w:div>
    <w:div w:id="462432031">
      <w:bodyDiv w:val="1"/>
      <w:marLeft w:val="0"/>
      <w:marRight w:val="0"/>
      <w:marTop w:val="0"/>
      <w:marBottom w:val="0"/>
      <w:divBdr>
        <w:top w:val="none" w:sz="0" w:space="0" w:color="auto"/>
        <w:left w:val="none" w:sz="0" w:space="0" w:color="auto"/>
        <w:bottom w:val="none" w:sz="0" w:space="0" w:color="auto"/>
        <w:right w:val="none" w:sz="0" w:space="0" w:color="auto"/>
      </w:divBdr>
    </w:div>
    <w:div w:id="463236453">
      <w:bodyDiv w:val="1"/>
      <w:marLeft w:val="0"/>
      <w:marRight w:val="0"/>
      <w:marTop w:val="0"/>
      <w:marBottom w:val="0"/>
      <w:divBdr>
        <w:top w:val="none" w:sz="0" w:space="0" w:color="auto"/>
        <w:left w:val="none" w:sz="0" w:space="0" w:color="auto"/>
        <w:bottom w:val="none" w:sz="0" w:space="0" w:color="auto"/>
        <w:right w:val="none" w:sz="0" w:space="0" w:color="auto"/>
      </w:divBdr>
    </w:div>
    <w:div w:id="464006795">
      <w:bodyDiv w:val="1"/>
      <w:marLeft w:val="0"/>
      <w:marRight w:val="0"/>
      <w:marTop w:val="0"/>
      <w:marBottom w:val="0"/>
      <w:divBdr>
        <w:top w:val="none" w:sz="0" w:space="0" w:color="auto"/>
        <w:left w:val="none" w:sz="0" w:space="0" w:color="auto"/>
        <w:bottom w:val="none" w:sz="0" w:space="0" w:color="auto"/>
        <w:right w:val="none" w:sz="0" w:space="0" w:color="auto"/>
      </w:divBdr>
    </w:div>
    <w:div w:id="464809072">
      <w:bodyDiv w:val="1"/>
      <w:marLeft w:val="0"/>
      <w:marRight w:val="0"/>
      <w:marTop w:val="0"/>
      <w:marBottom w:val="0"/>
      <w:divBdr>
        <w:top w:val="none" w:sz="0" w:space="0" w:color="auto"/>
        <w:left w:val="none" w:sz="0" w:space="0" w:color="auto"/>
        <w:bottom w:val="none" w:sz="0" w:space="0" w:color="auto"/>
        <w:right w:val="none" w:sz="0" w:space="0" w:color="auto"/>
      </w:divBdr>
    </w:div>
    <w:div w:id="464928195">
      <w:bodyDiv w:val="1"/>
      <w:marLeft w:val="0"/>
      <w:marRight w:val="0"/>
      <w:marTop w:val="0"/>
      <w:marBottom w:val="0"/>
      <w:divBdr>
        <w:top w:val="none" w:sz="0" w:space="0" w:color="auto"/>
        <w:left w:val="none" w:sz="0" w:space="0" w:color="auto"/>
        <w:bottom w:val="none" w:sz="0" w:space="0" w:color="auto"/>
        <w:right w:val="none" w:sz="0" w:space="0" w:color="auto"/>
      </w:divBdr>
    </w:div>
    <w:div w:id="465897920">
      <w:bodyDiv w:val="1"/>
      <w:marLeft w:val="0"/>
      <w:marRight w:val="0"/>
      <w:marTop w:val="0"/>
      <w:marBottom w:val="0"/>
      <w:divBdr>
        <w:top w:val="none" w:sz="0" w:space="0" w:color="auto"/>
        <w:left w:val="none" w:sz="0" w:space="0" w:color="auto"/>
        <w:bottom w:val="none" w:sz="0" w:space="0" w:color="auto"/>
        <w:right w:val="none" w:sz="0" w:space="0" w:color="auto"/>
      </w:divBdr>
    </w:div>
    <w:div w:id="466824919">
      <w:bodyDiv w:val="1"/>
      <w:marLeft w:val="0"/>
      <w:marRight w:val="0"/>
      <w:marTop w:val="0"/>
      <w:marBottom w:val="0"/>
      <w:divBdr>
        <w:top w:val="none" w:sz="0" w:space="0" w:color="auto"/>
        <w:left w:val="none" w:sz="0" w:space="0" w:color="auto"/>
        <w:bottom w:val="none" w:sz="0" w:space="0" w:color="auto"/>
        <w:right w:val="none" w:sz="0" w:space="0" w:color="auto"/>
      </w:divBdr>
    </w:div>
    <w:div w:id="466894115">
      <w:bodyDiv w:val="1"/>
      <w:marLeft w:val="0"/>
      <w:marRight w:val="0"/>
      <w:marTop w:val="0"/>
      <w:marBottom w:val="0"/>
      <w:divBdr>
        <w:top w:val="none" w:sz="0" w:space="0" w:color="auto"/>
        <w:left w:val="none" w:sz="0" w:space="0" w:color="auto"/>
        <w:bottom w:val="none" w:sz="0" w:space="0" w:color="auto"/>
        <w:right w:val="none" w:sz="0" w:space="0" w:color="auto"/>
      </w:divBdr>
    </w:div>
    <w:div w:id="467014478">
      <w:bodyDiv w:val="1"/>
      <w:marLeft w:val="0"/>
      <w:marRight w:val="0"/>
      <w:marTop w:val="0"/>
      <w:marBottom w:val="0"/>
      <w:divBdr>
        <w:top w:val="none" w:sz="0" w:space="0" w:color="auto"/>
        <w:left w:val="none" w:sz="0" w:space="0" w:color="auto"/>
        <w:bottom w:val="none" w:sz="0" w:space="0" w:color="auto"/>
        <w:right w:val="none" w:sz="0" w:space="0" w:color="auto"/>
      </w:divBdr>
    </w:div>
    <w:div w:id="467476878">
      <w:bodyDiv w:val="1"/>
      <w:marLeft w:val="0"/>
      <w:marRight w:val="0"/>
      <w:marTop w:val="0"/>
      <w:marBottom w:val="0"/>
      <w:divBdr>
        <w:top w:val="none" w:sz="0" w:space="0" w:color="auto"/>
        <w:left w:val="none" w:sz="0" w:space="0" w:color="auto"/>
        <w:bottom w:val="none" w:sz="0" w:space="0" w:color="auto"/>
        <w:right w:val="none" w:sz="0" w:space="0" w:color="auto"/>
      </w:divBdr>
    </w:div>
    <w:div w:id="467940703">
      <w:bodyDiv w:val="1"/>
      <w:marLeft w:val="0"/>
      <w:marRight w:val="0"/>
      <w:marTop w:val="0"/>
      <w:marBottom w:val="0"/>
      <w:divBdr>
        <w:top w:val="none" w:sz="0" w:space="0" w:color="auto"/>
        <w:left w:val="none" w:sz="0" w:space="0" w:color="auto"/>
        <w:bottom w:val="none" w:sz="0" w:space="0" w:color="auto"/>
        <w:right w:val="none" w:sz="0" w:space="0" w:color="auto"/>
      </w:divBdr>
    </w:div>
    <w:div w:id="468010077">
      <w:bodyDiv w:val="1"/>
      <w:marLeft w:val="0"/>
      <w:marRight w:val="0"/>
      <w:marTop w:val="0"/>
      <w:marBottom w:val="0"/>
      <w:divBdr>
        <w:top w:val="none" w:sz="0" w:space="0" w:color="auto"/>
        <w:left w:val="none" w:sz="0" w:space="0" w:color="auto"/>
        <w:bottom w:val="none" w:sz="0" w:space="0" w:color="auto"/>
        <w:right w:val="none" w:sz="0" w:space="0" w:color="auto"/>
      </w:divBdr>
    </w:div>
    <w:div w:id="468208122">
      <w:bodyDiv w:val="1"/>
      <w:marLeft w:val="0"/>
      <w:marRight w:val="0"/>
      <w:marTop w:val="0"/>
      <w:marBottom w:val="0"/>
      <w:divBdr>
        <w:top w:val="none" w:sz="0" w:space="0" w:color="auto"/>
        <w:left w:val="none" w:sz="0" w:space="0" w:color="auto"/>
        <w:bottom w:val="none" w:sz="0" w:space="0" w:color="auto"/>
        <w:right w:val="none" w:sz="0" w:space="0" w:color="auto"/>
      </w:divBdr>
    </w:div>
    <w:div w:id="468867323">
      <w:bodyDiv w:val="1"/>
      <w:marLeft w:val="0"/>
      <w:marRight w:val="0"/>
      <w:marTop w:val="0"/>
      <w:marBottom w:val="0"/>
      <w:divBdr>
        <w:top w:val="none" w:sz="0" w:space="0" w:color="auto"/>
        <w:left w:val="none" w:sz="0" w:space="0" w:color="auto"/>
        <w:bottom w:val="none" w:sz="0" w:space="0" w:color="auto"/>
        <w:right w:val="none" w:sz="0" w:space="0" w:color="auto"/>
      </w:divBdr>
    </w:div>
    <w:div w:id="469708695">
      <w:bodyDiv w:val="1"/>
      <w:marLeft w:val="0"/>
      <w:marRight w:val="0"/>
      <w:marTop w:val="0"/>
      <w:marBottom w:val="0"/>
      <w:divBdr>
        <w:top w:val="none" w:sz="0" w:space="0" w:color="auto"/>
        <w:left w:val="none" w:sz="0" w:space="0" w:color="auto"/>
        <w:bottom w:val="none" w:sz="0" w:space="0" w:color="auto"/>
        <w:right w:val="none" w:sz="0" w:space="0" w:color="auto"/>
      </w:divBdr>
    </w:div>
    <w:div w:id="470948283">
      <w:bodyDiv w:val="1"/>
      <w:marLeft w:val="0"/>
      <w:marRight w:val="0"/>
      <w:marTop w:val="0"/>
      <w:marBottom w:val="0"/>
      <w:divBdr>
        <w:top w:val="none" w:sz="0" w:space="0" w:color="auto"/>
        <w:left w:val="none" w:sz="0" w:space="0" w:color="auto"/>
        <w:bottom w:val="none" w:sz="0" w:space="0" w:color="auto"/>
        <w:right w:val="none" w:sz="0" w:space="0" w:color="auto"/>
      </w:divBdr>
    </w:div>
    <w:div w:id="471361856">
      <w:bodyDiv w:val="1"/>
      <w:marLeft w:val="0"/>
      <w:marRight w:val="0"/>
      <w:marTop w:val="0"/>
      <w:marBottom w:val="0"/>
      <w:divBdr>
        <w:top w:val="none" w:sz="0" w:space="0" w:color="auto"/>
        <w:left w:val="none" w:sz="0" w:space="0" w:color="auto"/>
        <w:bottom w:val="none" w:sz="0" w:space="0" w:color="auto"/>
        <w:right w:val="none" w:sz="0" w:space="0" w:color="auto"/>
      </w:divBdr>
    </w:div>
    <w:div w:id="472135334">
      <w:bodyDiv w:val="1"/>
      <w:marLeft w:val="0"/>
      <w:marRight w:val="0"/>
      <w:marTop w:val="0"/>
      <w:marBottom w:val="0"/>
      <w:divBdr>
        <w:top w:val="none" w:sz="0" w:space="0" w:color="auto"/>
        <w:left w:val="none" w:sz="0" w:space="0" w:color="auto"/>
        <w:bottom w:val="none" w:sz="0" w:space="0" w:color="auto"/>
        <w:right w:val="none" w:sz="0" w:space="0" w:color="auto"/>
      </w:divBdr>
    </w:div>
    <w:div w:id="472335913">
      <w:bodyDiv w:val="1"/>
      <w:marLeft w:val="0"/>
      <w:marRight w:val="0"/>
      <w:marTop w:val="0"/>
      <w:marBottom w:val="0"/>
      <w:divBdr>
        <w:top w:val="none" w:sz="0" w:space="0" w:color="auto"/>
        <w:left w:val="none" w:sz="0" w:space="0" w:color="auto"/>
        <w:bottom w:val="none" w:sz="0" w:space="0" w:color="auto"/>
        <w:right w:val="none" w:sz="0" w:space="0" w:color="auto"/>
      </w:divBdr>
    </w:div>
    <w:div w:id="474226099">
      <w:bodyDiv w:val="1"/>
      <w:marLeft w:val="0"/>
      <w:marRight w:val="0"/>
      <w:marTop w:val="0"/>
      <w:marBottom w:val="0"/>
      <w:divBdr>
        <w:top w:val="none" w:sz="0" w:space="0" w:color="auto"/>
        <w:left w:val="none" w:sz="0" w:space="0" w:color="auto"/>
        <w:bottom w:val="none" w:sz="0" w:space="0" w:color="auto"/>
        <w:right w:val="none" w:sz="0" w:space="0" w:color="auto"/>
      </w:divBdr>
    </w:div>
    <w:div w:id="475218115">
      <w:bodyDiv w:val="1"/>
      <w:marLeft w:val="0"/>
      <w:marRight w:val="0"/>
      <w:marTop w:val="0"/>
      <w:marBottom w:val="0"/>
      <w:divBdr>
        <w:top w:val="none" w:sz="0" w:space="0" w:color="auto"/>
        <w:left w:val="none" w:sz="0" w:space="0" w:color="auto"/>
        <w:bottom w:val="none" w:sz="0" w:space="0" w:color="auto"/>
        <w:right w:val="none" w:sz="0" w:space="0" w:color="auto"/>
      </w:divBdr>
    </w:div>
    <w:div w:id="475337686">
      <w:bodyDiv w:val="1"/>
      <w:marLeft w:val="0"/>
      <w:marRight w:val="0"/>
      <w:marTop w:val="0"/>
      <w:marBottom w:val="0"/>
      <w:divBdr>
        <w:top w:val="none" w:sz="0" w:space="0" w:color="auto"/>
        <w:left w:val="none" w:sz="0" w:space="0" w:color="auto"/>
        <w:bottom w:val="none" w:sz="0" w:space="0" w:color="auto"/>
        <w:right w:val="none" w:sz="0" w:space="0" w:color="auto"/>
      </w:divBdr>
    </w:div>
    <w:div w:id="475608538">
      <w:bodyDiv w:val="1"/>
      <w:marLeft w:val="0"/>
      <w:marRight w:val="0"/>
      <w:marTop w:val="0"/>
      <w:marBottom w:val="0"/>
      <w:divBdr>
        <w:top w:val="none" w:sz="0" w:space="0" w:color="auto"/>
        <w:left w:val="none" w:sz="0" w:space="0" w:color="auto"/>
        <w:bottom w:val="none" w:sz="0" w:space="0" w:color="auto"/>
        <w:right w:val="none" w:sz="0" w:space="0" w:color="auto"/>
      </w:divBdr>
    </w:div>
    <w:div w:id="476536015">
      <w:bodyDiv w:val="1"/>
      <w:marLeft w:val="0"/>
      <w:marRight w:val="0"/>
      <w:marTop w:val="0"/>
      <w:marBottom w:val="0"/>
      <w:divBdr>
        <w:top w:val="none" w:sz="0" w:space="0" w:color="auto"/>
        <w:left w:val="none" w:sz="0" w:space="0" w:color="auto"/>
        <w:bottom w:val="none" w:sz="0" w:space="0" w:color="auto"/>
        <w:right w:val="none" w:sz="0" w:space="0" w:color="auto"/>
      </w:divBdr>
    </w:div>
    <w:div w:id="477191873">
      <w:bodyDiv w:val="1"/>
      <w:marLeft w:val="0"/>
      <w:marRight w:val="0"/>
      <w:marTop w:val="0"/>
      <w:marBottom w:val="0"/>
      <w:divBdr>
        <w:top w:val="none" w:sz="0" w:space="0" w:color="auto"/>
        <w:left w:val="none" w:sz="0" w:space="0" w:color="auto"/>
        <w:bottom w:val="none" w:sz="0" w:space="0" w:color="auto"/>
        <w:right w:val="none" w:sz="0" w:space="0" w:color="auto"/>
      </w:divBdr>
    </w:div>
    <w:div w:id="477383895">
      <w:bodyDiv w:val="1"/>
      <w:marLeft w:val="0"/>
      <w:marRight w:val="0"/>
      <w:marTop w:val="0"/>
      <w:marBottom w:val="0"/>
      <w:divBdr>
        <w:top w:val="none" w:sz="0" w:space="0" w:color="auto"/>
        <w:left w:val="none" w:sz="0" w:space="0" w:color="auto"/>
        <w:bottom w:val="none" w:sz="0" w:space="0" w:color="auto"/>
        <w:right w:val="none" w:sz="0" w:space="0" w:color="auto"/>
      </w:divBdr>
    </w:div>
    <w:div w:id="477916014">
      <w:bodyDiv w:val="1"/>
      <w:marLeft w:val="0"/>
      <w:marRight w:val="0"/>
      <w:marTop w:val="0"/>
      <w:marBottom w:val="0"/>
      <w:divBdr>
        <w:top w:val="none" w:sz="0" w:space="0" w:color="auto"/>
        <w:left w:val="none" w:sz="0" w:space="0" w:color="auto"/>
        <w:bottom w:val="none" w:sz="0" w:space="0" w:color="auto"/>
        <w:right w:val="none" w:sz="0" w:space="0" w:color="auto"/>
      </w:divBdr>
    </w:div>
    <w:div w:id="478503062">
      <w:bodyDiv w:val="1"/>
      <w:marLeft w:val="0"/>
      <w:marRight w:val="0"/>
      <w:marTop w:val="0"/>
      <w:marBottom w:val="0"/>
      <w:divBdr>
        <w:top w:val="none" w:sz="0" w:space="0" w:color="auto"/>
        <w:left w:val="none" w:sz="0" w:space="0" w:color="auto"/>
        <w:bottom w:val="none" w:sz="0" w:space="0" w:color="auto"/>
        <w:right w:val="none" w:sz="0" w:space="0" w:color="auto"/>
      </w:divBdr>
    </w:div>
    <w:div w:id="479158632">
      <w:bodyDiv w:val="1"/>
      <w:marLeft w:val="0"/>
      <w:marRight w:val="0"/>
      <w:marTop w:val="0"/>
      <w:marBottom w:val="0"/>
      <w:divBdr>
        <w:top w:val="none" w:sz="0" w:space="0" w:color="auto"/>
        <w:left w:val="none" w:sz="0" w:space="0" w:color="auto"/>
        <w:bottom w:val="none" w:sz="0" w:space="0" w:color="auto"/>
        <w:right w:val="none" w:sz="0" w:space="0" w:color="auto"/>
      </w:divBdr>
    </w:div>
    <w:div w:id="480653509">
      <w:bodyDiv w:val="1"/>
      <w:marLeft w:val="0"/>
      <w:marRight w:val="0"/>
      <w:marTop w:val="0"/>
      <w:marBottom w:val="0"/>
      <w:divBdr>
        <w:top w:val="none" w:sz="0" w:space="0" w:color="auto"/>
        <w:left w:val="none" w:sz="0" w:space="0" w:color="auto"/>
        <w:bottom w:val="none" w:sz="0" w:space="0" w:color="auto"/>
        <w:right w:val="none" w:sz="0" w:space="0" w:color="auto"/>
      </w:divBdr>
    </w:div>
    <w:div w:id="482821652">
      <w:bodyDiv w:val="1"/>
      <w:marLeft w:val="0"/>
      <w:marRight w:val="0"/>
      <w:marTop w:val="0"/>
      <w:marBottom w:val="0"/>
      <w:divBdr>
        <w:top w:val="none" w:sz="0" w:space="0" w:color="auto"/>
        <w:left w:val="none" w:sz="0" w:space="0" w:color="auto"/>
        <w:bottom w:val="none" w:sz="0" w:space="0" w:color="auto"/>
        <w:right w:val="none" w:sz="0" w:space="0" w:color="auto"/>
      </w:divBdr>
    </w:div>
    <w:div w:id="484855892">
      <w:bodyDiv w:val="1"/>
      <w:marLeft w:val="0"/>
      <w:marRight w:val="0"/>
      <w:marTop w:val="0"/>
      <w:marBottom w:val="0"/>
      <w:divBdr>
        <w:top w:val="none" w:sz="0" w:space="0" w:color="auto"/>
        <w:left w:val="none" w:sz="0" w:space="0" w:color="auto"/>
        <w:bottom w:val="none" w:sz="0" w:space="0" w:color="auto"/>
        <w:right w:val="none" w:sz="0" w:space="0" w:color="auto"/>
      </w:divBdr>
    </w:div>
    <w:div w:id="485124639">
      <w:bodyDiv w:val="1"/>
      <w:marLeft w:val="0"/>
      <w:marRight w:val="0"/>
      <w:marTop w:val="0"/>
      <w:marBottom w:val="0"/>
      <w:divBdr>
        <w:top w:val="none" w:sz="0" w:space="0" w:color="auto"/>
        <w:left w:val="none" w:sz="0" w:space="0" w:color="auto"/>
        <w:bottom w:val="none" w:sz="0" w:space="0" w:color="auto"/>
        <w:right w:val="none" w:sz="0" w:space="0" w:color="auto"/>
      </w:divBdr>
    </w:div>
    <w:div w:id="486172560">
      <w:bodyDiv w:val="1"/>
      <w:marLeft w:val="0"/>
      <w:marRight w:val="0"/>
      <w:marTop w:val="0"/>
      <w:marBottom w:val="0"/>
      <w:divBdr>
        <w:top w:val="none" w:sz="0" w:space="0" w:color="auto"/>
        <w:left w:val="none" w:sz="0" w:space="0" w:color="auto"/>
        <w:bottom w:val="none" w:sz="0" w:space="0" w:color="auto"/>
        <w:right w:val="none" w:sz="0" w:space="0" w:color="auto"/>
      </w:divBdr>
    </w:div>
    <w:div w:id="487018818">
      <w:bodyDiv w:val="1"/>
      <w:marLeft w:val="0"/>
      <w:marRight w:val="0"/>
      <w:marTop w:val="0"/>
      <w:marBottom w:val="0"/>
      <w:divBdr>
        <w:top w:val="none" w:sz="0" w:space="0" w:color="auto"/>
        <w:left w:val="none" w:sz="0" w:space="0" w:color="auto"/>
        <w:bottom w:val="none" w:sz="0" w:space="0" w:color="auto"/>
        <w:right w:val="none" w:sz="0" w:space="0" w:color="auto"/>
      </w:divBdr>
    </w:div>
    <w:div w:id="487479676">
      <w:bodyDiv w:val="1"/>
      <w:marLeft w:val="0"/>
      <w:marRight w:val="0"/>
      <w:marTop w:val="0"/>
      <w:marBottom w:val="0"/>
      <w:divBdr>
        <w:top w:val="none" w:sz="0" w:space="0" w:color="auto"/>
        <w:left w:val="none" w:sz="0" w:space="0" w:color="auto"/>
        <w:bottom w:val="none" w:sz="0" w:space="0" w:color="auto"/>
        <w:right w:val="none" w:sz="0" w:space="0" w:color="auto"/>
      </w:divBdr>
    </w:div>
    <w:div w:id="489298876">
      <w:bodyDiv w:val="1"/>
      <w:marLeft w:val="0"/>
      <w:marRight w:val="0"/>
      <w:marTop w:val="0"/>
      <w:marBottom w:val="0"/>
      <w:divBdr>
        <w:top w:val="none" w:sz="0" w:space="0" w:color="auto"/>
        <w:left w:val="none" w:sz="0" w:space="0" w:color="auto"/>
        <w:bottom w:val="none" w:sz="0" w:space="0" w:color="auto"/>
        <w:right w:val="none" w:sz="0" w:space="0" w:color="auto"/>
      </w:divBdr>
    </w:div>
    <w:div w:id="489642494">
      <w:bodyDiv w:val="1"/>
      <w:marLeft w:val="0"/>
      <w:marRight w:val="0"/>
      <w:marTop w:val="0"/>
      <w:marBottom w:val="0"/>
      <w:divBdr>
        <w:top w:val="none" w:sz="0" w:space="0" w:color="auto"/>
        <w:left w:val="none" w:sz="0" w:space="0" w:color="auto"/>
        <w:bottom w:val="none" w:sz="0" w:space="0" w:color="auto"/>
        <w:right w:val="none" w:sz="0" w:space="0" w:color="auto"/>
      </w:divBdr>
    </w:div>
    <w:div w:id="492641927">
      <w:bodyDiv w:val="1"/>
      <w:marLeft w:val="0"/>
      <w:marRight w:val="0"/>
      <w:marTop w:val="0"/>
      <w:marBottom w:val="0"/>
      <w:divBdr>
        <w:top w:val="none" w:sz="0" w:space="0" w:color="auto"/>
        <w:left w:val="none" w:sz="0" w:space="0" w:color="auto"/>
        <w:bottom w:val="none" w:sz="0" w:space="0" w:color="auto"/>
        <w:right w:val="none" w:sz="0" w:space="0" w:color="auto"/>
      </w:divBdr>
    </w:div>
    <w:div w:id="492642781">
      <w:bodyDiv w:val="1"/>
      <w:marLeft w:val="0"/>
      <w:marRight w:val="0"/>
      <w:marTop w:val="0"/>
      <w:marBottom w:val="0"/>
      <w:divBdr>
        <w:top w:val="none" w:sz="0" w:space="0" w:color="auto"/>
        <w:left w:val="none" w:sz="0" w:space="0" w:color="auto"/>
        <w:bottom w:val="none" w:sz="0" w:space="0" w:color="auto"/>
        <w:right w:val="none" w:sz="0" w:space="0" w:color="auto"/>
      </w:divBdr>
    </w:div>
    <w:div w:id="492766828">
      <w:bodyDiv w:val="1"/>
      <w:marLeft w:val="0"/>
      <w:marRight w:val="0"/>
      <w:marTop w:val="0"/>
      <w:marBottom w:val="0"/>
      <w:divBdr>
        <w:top w:val="none" w:sz="0" w:space="0" w:color="auto"/>
        <w:left w:val="none" w:sz="0" w:space="0" w:color="auto"/>
        <w:bottom w:val="none" w:sz="0" w:space="0" w:color="auto"/>
        <w:right w:val="none" w:sz="0" w:space="0" w:color="auto"/>
      </w:divBdr>
    </w:div>
    <w:div w:id="495002774">
      <w:bodyDiv w:val="1"/>
      <w:marLeft w:val="0"/>
      <w:marRight w:val="0"/>
      <w:marTop w:val="0"/>
      <w:marBottom w:val="0"/>
      <w:divBdr>
        <w:top w:val="none" w:sz="0" w:space="0" w:color="auto"/>
        <w:left w:val="none" w:sz="0" w:space="0" w:color="auto"/>
        <w:bottom w:val="none" w:sz="0" w:space="0" w:color="auto"/>
        <w:right w:val="none" w:sz="0" w:space="0" w:color="auto"/>
      </w:divBdr>
    </w:div>
    <w:div w:id="496120042">
      <w:bodyDiv w:val="1"/>
      <w:marLeft w:val="0"/>
      <w:marRight w:val="0"/>
      <w:marTop w:val="0"/>
      <w:marBottom w:val="0"/>
      <w:divBdr>
        <w:top w:val="none" w:sz="0" w:space="0" w:color="auto"/>
        <w:left w:val="none" w:sz="0" w:space="0" w:color="auto"/>
        <w:bottom w:val="none" w:sz="0" w:space="0" w:color="auto"/>
        <w:right w:val="none" w:sz="0" w:space="0" w:color="auto"/>
      </w:divBdr>
    </w:div>
    <w:div w:id="499001824">
      <w:bodyDiv w:val="1"/>
      <w:marLeft w:val="0"/>
      <w:marRight w:val="0"/>
      <w:marTop w:val="0"/>
      <w:marBottom w:val="0"/>
      <w:divBdr>
        <w:top w:val="none" w:sz="0" w:space="0" w:color="auto"/>
        <w:left w:val="none" w:sz="0" w:space="0" w:color="auto"/>
        <w:bottom w:val="none" w:sz="0" w:space="0" w:color="auto"/>
        <w:right w:val="none" w:sz="0" w:space="0" w:color="auto"/>
      </w:divBdr>
    </w:div>
    <w:div w:id="499003523">
      <w:bodyDiv w:val="1"/>
      <w:marLeft w:val="0"/>
      <w:marRight w:val="0"/>
      <w:marTop w:val="0"/>
      <w:marBottom w:val="0"/>
      <w:divBdr>
        <w:top w:val="none" w:sz="0" w:space="0" w:color="auto"/>
        <w:left w:val="none" w:sz="0" w:space="0" w:color="auto"/>
        <w:bottom w:val="none" w:sz="0" w:space="0" w:color="auto"/>
        <w:right w:val="none" w:sz="0" w:space="0" w:color="auto"/>
      </w:divBdr>
    </w:div>
    <w:div w:id="499657635">
      <w:bodyDiv w:val="1"/>
      <w:marLeft w:val="0"/>
      <w:marRight w:val="0"/>
      <w:marTop w:val="0"/>
      <w:marBottom w:val="0"/>
      <w:divBdr>
        <w:top w:val="none" w:sz="0" w:space="0" w:color="auto"/>
        <w:left w:val="none" w:sz="0" w:space="0" w:color="auto"/>
        <w:bottom w:val="none" w:sz="0" w:space="0" w:color="auto"/>
        <w:right w:val="none" w:sz="0" w:space="0" w:color="auto"/>
      </w:divBdr>
    </w:div>
    <w:div w:id="501356589">
      <w:bodyDiv w:val="1"/>
      <w:marLeft w:val="0"/>
      <w:marRight w:val="0"/>
      <w:marTop w:val="0"/>
      <w:marBottom w:val="0"/>
      <w:divBdr>
        <w:top w:val="none" w:sz="0" w:space="0" w:color="auto"/>
        <w:left w:val="none" w:sz="0" w:space="0" w:color="auto"/>
        <w:bottom w:val="none" w:sz="0" w:space="0" w:color="auto"/>
        <w:right w:val="none" w:sz="0" w:space="0" w:color="auto"/>
      </w:divBdr>
    </w:div>
    <w:div w:id="502018008">
      <w:bodyDiv w:val="1"/>
      <w:marLeft w:val="0"/>
      <w:marRight w:val="0"/>
      <w:marTop w:val="0"/>
      <w:marBottom w:val="0"/>
      <w:divBdr>
        <w:top w:val="none" w:sz="0" w:space="0" w:color="auto"/>
        <w:left w:val="none" w:sz="0" w:space="0" w:color="auto"/>
        <w:bottom w:val="none" w:sz="0" w:space="0" w:color="auto"/>
        <w:right w:val="none" w:sz="0" w:space="0" w:color="auto"/>
      </w:divBdr>
    </w:div>
    <w:div w:id="502476755">
      <w:bodyDiv w:val="1"/>
      <w:marLeft w:val="0"/>
      <w:marRight w:val="0"/>
      <w:marTop w:val="0"/>
      <w:marBottom w:val="0"/>
      <w:divBdr>
        <w:top w:val="none" w:sz="0" w:space="0" w:color="auto"/>
        <w:left w:val="none" w:sz="0" w:space="0" w:color="auto"/>
        <w:bottom w:val="none" w:sz="0" w:space="0" w:color="auto"/>
        <w:right w:val="none" w:sz="0" w:space="0" w:color="auto"/>
      </w:divBdr>
    </w:div>
    <w:div w:id="502549776">
      <w:bodyDiv w:val="1"/>
      <w:marLeft w:val="0"/>
      <w:marRight w:val="0"/>
      <w:marTop w:val="0"/>
      <w:marBottom w:val="0"/>
      <w:divBdr>
        <w:top w:val="none" w:sz="0" w:space="0" w:color="auto"/>
        <w:left w:val="none" w:sz="0" w:space="0" w:color="auto"/>
        <w:bottom w:val="none" w:sz="0" w:space="0" w:color="auto"/>
        <w:right w:val="none" w:sz="0" w:space="0" w:color="auto"/>
      </w:divBdr>
    </w:div>
    <w:div w:id="503205993">
      <w:bodyDiv w:val="1"/>
      <w:marLeft w:val="0"/>
      <w:marRight w:val="0"/>
      <w:marTop w:val="0"/>
      <w:marBottom w:val="0"/>
      <w:divBdr>
        <w:top w:val="none" w:sz="0" w:space="0" w:color="auto"/>
        <w:left w:val="none" w:sz="0" w:space="0" w:color="auto"/>
        <w:bottom w:val="none" w:sz="0" w:space="0" w:color="auto"/>
        <w:right w:val="none" w:sz="0" w:space="0" w:color="auto"/>
      </w:divBdr>
    </w:div>
    <w:div w:id="503402101">
      <w:bodyDiv w:val="1"/>
      <w:marLeft w:val="0"/>
      <w:marRight w:val="0"/>
      <w:marTop w:val="0"/>
      <w:marBottom w:val="0"/>
      <w:divBdr>
        <w:top w:val="none" w:sz="0" w:space="0" w:color="auto"/>
        <w:left w:val="none" w:sz="0" w:space="0" w:color="auto"/>
        <w:bottom w:val="none" w:sz="0" w:space="0" w:color="auto"/>
        <w:right w:val="none" w:sz="0" w:space="0" w:color="auto"/>
      </w:divBdr>
    </w:div>
    <w:div w:id="504974807">
      <w:bodyDiv w:val="1"/>
      <w:marLeft w:val="0"/>
      <w:marRight w:val="0"/>
      <w:marTop w:val="0"/>
      <w:marBottom w:val="0"/>
      <w:divBdr>
        <w:top w:val="none" w:sz="0" w:space="0" w:color="auto"/>
        <w:left w:val="none" w:sz="0" w:space="0" w:color="auto"/>
        <w:bottom w:val="none" w:sz="0" w:space="0" w:color="auto"/>
        <w:right w:val="none" w:sz="0" w:space="0" w:color="auto"/>
      </w:divBdr>
    </w:div>
    <w:div w:id="505483536">
      <w:bodyDiv w:val="1"/>
      <w:marLeft w:val="0"/>
      <w:marRight w:val="0"/>
      <w:marTop w:val="0"/>
      <w:marBottom w:val="0"/>
      <w:divBdr>
        <w:top w:val="none" w:sz="0" w:space="0" w:color="auto"/>
        <w:left w:val="none" w:sz="0" w:space="0" w:color="auto"/>
        <w:bottom w:val="none" w:sz="0" w:space="0" w:color="auto"/>
        <w:right w:val="none" w:sz="0" w:space="0" w:color="auto"/>
      </w:divBdr>
    </w:div>
    <w:div w:id="505945955">
      <w:bodyDiv w:val="1"/>
      <w:marLeft w:val="0"/>
      <w:marRight w:val="0"/>
      <w:marTop w:val="0"/>
      <w:marBottom w:val="0"/>
      <w:divBdr>
        <w:top w:val="none" w:sz="0" w:space="0" w:color="auto"/>
        <w:left w:val="none" w:sz="0" w:space="0" w:color="auto"/>
        <w:bottom w:val="none" w:sz="0" w:space="0" w:color="auto"/>
        <w:right w:val="none" w:sz="0" w:space="0" w:color="auto"/>
      </w:divBdr>
    </w:div>
    <w:div w:id="506868522">
      <w:bodyDiv w:val="1"/>
      <w:marLeft w:val="0"/>
      <w:marRight w:val="0"/>
      <w:marTop w:val="0"/>
      <w:marBottom w:val="0"/>
      <w:divBdr>
        <w:top w:val="none" w:sz="0" w:space="0" w:color="auto"/>
        <w:left w:val="none" w:sz="0" w:space="0" w:color="auto"/>
        <w:bottom w:val="none" w:sz="0" w:space="0" w:color="auto"/>
        <w:right w:val="none" w:sz="0" w:space="0" w:color="auto"/>
      </w:divBdr>
    </w:div>
    <w:div w:id="507870612">
      <w:bodyDiv w:val="1"/>
      <w:marLeft w:val="0"/>
      <w:marRight w:val="0"/>
      <w:marTop w:val="0"/>
      <w:marBottom w:val="0"/>
      <w:divBdr>
        <w:top w:val="none" w:sz="0" w:space="0" w:color="auto"/>
        <w:left w:val="none" w:sz="0" w:space="0" w:color="auto"/>
        <w:bottom w:val="none" w:sz="0" w:space="0" w:color="auto"/>
        <w:right w:val="none" w:sz="0" w:space="0" w:color="auto"/>
      </w:divBdr>
    </w:div>
    <w:div w:id="507911327">
      <w:bodyDiv w:val="1"/>
      <w:marLeft w:val="0"/>
      <w:marRight w:val="0"/>
      <w:marTop w:val="0"/>
      <w:marBottom w:val="0"/>
      <w:divBdr>
        <w:top w:val="none" w:sz="0" w:space="0" w:color="auto"/>
        <w:left w:val="none" w:sz="0" w:space="0" w:color="auto"/>
        <w:bottom w:val="none" w:sz="0" w:space="0" w:color="auto"/>
        <w:right w:val="none" w:sz="0" w:space="0" w:color="auto"/>
      </w:divBdr>
    </w:div>
    <w:div w:id="508445693">
      <w:bodyDiv w:val="1"/>
      <w:marLeft w:val="0"/>
      <w:marRight w:val="0"/>
      <w:marTop w:val="0"/>
      <w:marBottom w:val="0"/>
      <w:divBdr>
        <w:top w:val="none" w:sz="0" w:space="0" w:color="auto"/>
        <w:left w:val="none" w:sz="0" w:space="0" w:color="auto"/>
        <w:bottom w:val="none" w:sz="0" w:space="0" w:color="auto"/>
        <w:right w:val="none" w:sz="0" w:space="0" w:color="auto"/>
      </w:divBdr>
    </w:div>
    <w:div w:id="509032845">
      <w:bodyDiv w:val="1"/>
      <w:marLeft w:val="0"/>
      <w:marRight w:val="0"/>
      <w:marTop w:val="0"/>
      <w:marBottom w:val="0"/>
      <w:divBdr>
        <w:top w:val="none" w:sz="0" w:space="0" w:color="auto"/>
        <w:left w:val="none" w:sz="0" w:space="0" w:color="auto"/>
        <w:bottom w:val="none" w:sz="0" w:space="0" w:color="auto"/>
        <w:right w:val="none" w:sz="0" w:space="0" w:color="auto"/>
      </w:divBdr>
    </w:div>
    <w:div w:id="509950132">
      <w:bodyDiv w:val="1"/>
      <w:marLeft w:val="0"/>
      <w:marRight w:val="0"/>
      <w:marTop w:val="0"/>
      <w:marBottom w:val="0"/>
      <w:divBdr>
        <w:top w:val="none" w:sz="0" w:space="0" w:color="auto"/>
        <w:left w:val="none" w:sz="0" w:space="0" w:color="auto"/>
        <w:bottom w:val="none" w:sz="0" w:space="0" w:color="auto"/>
        <w:right w:val="none" w:sz="0" w:space="0" w:color="auto"/>
      </w:divBdr>
    </w:div>
    <w:div w:id="510071750">
      <w:bodyDiv w:val="1"/>
      <w:marLeft w:val="0"/>
      <w:marRight w:val="0"/>
      <w:marTop w:val="0"/>
      <w:marBottom w:val="0"/>
      <w:divBdr>
        <w:top w:val="none" w:sz="0" w:space="0" w:color="auto"/>
        <w:left w:val="none" w:sz="0" w:space="0" w:color="auto"/>
        <w:bottom w:val="none" w:sz="0" w:space="0" w:color="auto"/>
        <w:right w:val="none" w:sz="0" w:space="0" w:color="auto"/>
      </w:divBdr>
    </w:div>
    <w:div w:id="510605921">
      <w:bodyDiv w:val="1"/>
      <w:marLeft w:val="0"/>
      <w:marRight w:val="0"/>
      <w:marTop w:val="0"/>
      <w:marBottom w:val="0"/>
      <w:divBdr>
        <w:top w:val="none" w:sz="0" w:space="0" w:color="auto"/>
        <w:left w:val="none" w:sz="0" w:space="0" w:color="auto"/>
        <w:bottom w:val="none" w:sz="0" w:space="0" w:color="auto"/>
        <w:right w:val="none" w:sz="0" w:space="0" w:color="auto"/>
      </w:divBdr>
    </w:div>
    <w:div w:id="510678451">
      <w:bodyDiv w:val="1"/>
      <w:marLeft w:val="0"/>
      <w:marRight w:val="0"/>
      <w:marTop w:val="0"/>
      <w:marBottom w:val="0"/>
      <w:divBdr>
        <w:top w:val="none" w:sz="0" w:space="0" w:color="auto"/>
        <w:left w:val="none" w:sz="0" w:space="0" w:color="auto"/>
        <w:bottom w:val="none" w:sz="0" w:space="0" w:color="auto"/>
        <w:right w:val="none" w:sz="0" w:space="0" w:color="auto"/>
      </w:divBdr>
    </w:div>
    <w:div w:id="510727020">
      <w:bodyDiv w:val="1"/>
      <w:marLeft w:val="0"/>
      <w:marRight w:val="0"/>
      <w:marTop w:val="0"/>
      <w:marBottom w:val="0"/>
      <w:divBdr>
        <w:top w:val="none" w:sz="0" w:space="0" w:color="auto"/>
        <w:left w:val="none" w:sz="0" w:space="0" w:color="auto"/>
        <w:bottom w:val="none" w:sz="0" w:space="0" w:color="auto"/>
        <w:right w:val="none" w:sz="0" w:space="0" w:color="auto"/>
      </w:divBdr>
    </w:div>
    <w:div w:id="510728652">
      <w:bodyDiv w:val="1"/>
      <w:marLeft w:val="0"/>
      <w:marRight w:val="0"/>
      <w:marTop w:val="0"/>
      <w:marBottom w:val="0"/>
      <w:divBdr>
        <w:top w:val="none" w:sz="0" w:space="0" w:color="auto"/>
        <w:left w:val="none" w:sz="0" w:space="0" w:color="auto"/>
        <w:bottom w:val="none" w:sz="0" w:space="0" w:color="auto"/>
        <w:right w:val="none" w:sz="0" w:space="0" w:color="auto"/>
      </w:divBdr>
    </w:div>
    <w:div w:id="511182986">
      <w:bodyDiv w:val="1"/>
      <w:marLeft w:val="0"/>
      <w:marRight w:val="0"/>
      <w:marTop w:val="0"/>
      <w:marBottom w:val="0"/>
      <w:divBdr>
        <w:top w:val="none" w:sz="0" w:space="0" w:color="auto"/>
        <w:left w:val="none" w:sz="0" w:space="0" w:color="auto"/>
        <w:bottom w:val="none" w:sz="0" w:space="0" w:color="auto"/>
        <w:right w:val="none" w:sz="0" w:space="0" w:color="auto"/>
      </w:divBdr>
    </w:div>
    <w:div w:id="511189017">
      <w:bodyDiv w:val="1"/>
      <w:marLeft w:val="0"/>
      <w:marRight w:val="0"/>
      <w:marTop w:val="0"/>
      <w:marBottom w:val="0"/>
      <w:divBdr>
        <w:top w:val="none" w:sz="0" w:space="0" w:color="auto"/>
        <w:left w:val="none" w:sz="0" w:space="0" w:color="auto"/>
        <w:bottom w:val="none" w:sz="0" w:space="0" w:color="auto"/>
        <w:right w:val="none" w:sz="0" w:space="0" w:color="auto"/>
      </w:divBdr>
    </w:div>
    <w:div w:id="512649035">
      <w:bodyDiv w:val="1"/>
      <w:marLeft w:val="0"/>
      <w:marRight w:val="0"/>
      <w:marTop w:val="0"/>
      <w:marBottom w:val="0"/>
      <w:divBdr>
        <w:top w:val="none" w:sz="0" w:space="0" w:color="auto"/>
        <w:left w:val="none" w:sz="0" w:space="0" w:color="auto"/>
        <w:bottom w:val="none" w:sz="0" w:space="0" w:color="auto"/>
        <w:right w:val="none" w:sz="0" w:space="0" w:color="auto"/>
      </w:divBdr>
    </w:div>
    <w:div w:id="513807816">
      <w:bodyDiv w:val="1"/>
      <w:marLeft w:val="0"/>
      <w:marRight w:val="0"/>
      <w:marTop w:val="0"/>
      <w:marBottom w:val="0"/>
      <w:divBdr>
        <w:top w:val="none" w:sz="0" w:space="0" w:color="auto"/>
        <w:left w:val="none" w:sz="0" w:space="0" w:color="auto"/>
        <w:bottom w:val="none" w:sz="0" w:space="0" w:color="auto"/>
        <w:right w:val="none" w:sz="0" w:space="0" w:color="auto"/>
      </w:divBdr>
    </w:div>
    <w:div w:id="514466163">
      <w:bodyDiv w:val="1"/>
      <w:marLeft w:val="0"/>
      <w:marRight w:val="0"/>
      <w:marTop w:val="0"/>
      <w:marBottom w:val="0"/>
      <w:divBdr>
        <w:top w:val="none" w:sz="0" w:space="0" w:color="auto"/>
        <w:left w:val="none" w:sz="0" w:space="0" w:color="auto"/>
        <w:bottom w:val="none" w:sz="0" w:space="0" w:color="auto"/>
        <w:right w:val="none" w:sz="0" w:space="0" w:color="auto"/>
      </w:divBdr>
    </w:div>
    <w:div w:id="515272320">
      <w:bodyDiv w:val="1"/>
      <w:marLeft w:val="0"/>
      <w:marRight w:val="0"/>
      <w:marTop w:val="0"/>
      <w:marBottom w:val="0"/>
      <w:divBdr>
        <w:top w:val="none" w:sz="0" w:space="0" w:color="auto"/>
        <w:left w:val="none" w:sz="0" w:space="0" w:color="auto"/>
        <w:bottom w:val="none" w:sz="0" w:space="0" w:color="auto"/>
        <w:right w:val="none" w:sz="0" w:space="0" w:color="auto"/>
      </w:divBdr>
    </w:div>
    <w:div w:id="515463156">
      <w:bodyDiv w:val="1"/>
      <w:marLeft w:val="0"/>
      <w:marRight w:val="0"/>
      <w:marTop w:val="0"/>
      <w:marBottom w:val="0"/>
      <w:divBdr>
        <w:top w:val="none" w:sz="0" w:space="0" w:color="auto"/>
        <w:left w:val="none" w:sz="0" w:space="0" w:color="auto"/>
        <w:bottom w:val="none" w:sz="0" w:space="0" w:color="auto"/>
        <w:right w:val="none" w:sz="0" w:space="0" w:color="auto"/>
      </w:divBdr>
    </w:div>
    <w:div w:id="515656058">
      <w:bodyDiv w:val="1"/>
      <w:marLeft w:val="0"/>
      <w:marRight w:val="0"/>
      <w:marTop w:val="0"/>
      <w:marBottom w:val="0"/>
      <w:divBdr>
        <w:top w:val="none" w:sz="0" w:space="0" w:color="auto"/>
        <w:left w:val="none" w:sz="0" w:space="0" w:color="auto"/>
        <w:bottom w:val="none" w:sz="0" w:space="0" w:color="auto"/>
        <w:right w:val="none" w:sz="0" w:space="0" w:color="auto"/>
      </w:divBdr>
    </w:div>
    <w:div w:id="518009411">
      <w:bodyDiv w:val="1"/>
      <w:marLeft w:val="0"/>
      <w:marRight w:val="0"/>
      <w:marTop w:val="0"/>
      <w:marBottom w:val="0"/>
      <w:divBdr>
        <w:top w:val="none" w:sz="0" w:space="0" w:color="auto"/>
        <w:left w:val="none" w:sz="0" w:space="0" w:color="auto"/>
        <w:bottom w:val="none" w:sz="0" w:space="0" w:color="auto"/>
        <w:right w:val="none" w:sz="0" w:space="0" w:color="auto"/>
      </w:divBdr>
    </w:div>
    <w:div w:id="520506822">
      <w:bodyDiv w:val="1"/>
      <w:marLeft w:val="0"/>
      <w:marRight w:val="0"/>
      <w:marTop w:val="0"/>
      <w:marBottom w:val="0"/>
      <w:divBdr>
        <w:top w:val="none" w:sz="0" w:space="0" w:color="auto"/>
        <w:left w:val="none" w:sz="0" w:space="0" w:color="auto"/>
        <w:bottom w:val="none" w:sz="0" w:space="0" w:color="auto"/>
        <w:right w:val="none" w:sz="0" w:space="0" w:color="auto"/>
      </w:divBdr>
    </w:div>
    <w:div w:id="520557025">
      <w:bodyDiv w:val="1"/>
      <w:marLeft w:val="0"/>
      <w:marRight w:val="0"/>
      <w:marTop w:val="0"/>
      <w:marBottom w:val="0"/>
      <w:divBdr>
        <w:top w:val="none" w:sz="0" w:space="0" w:color="auto"/>
        <w:left w:val="none" w:sz="0" w:space="0" w:color="auto"/>
        <w:bottom w:val="none" w:sz="0" w:space="0" w:color="auto"/>
        <w:right w:val="none" w:sz="0" w:space="0" w:color="auto"/>
      </w:divBdr>
    </w:div>
    <w:div w:id="521016390">
      <w:bodyDiv w:val="1"/>
      <w:marLeft w:val="0"/>
      <w:marRight w:val="0"/>
      <w:marTop w:val="0"/>
      <w:marBottom w:val="0"/>
      <w:divBdr>
        <w:top w:val="none" w:sz="0" w:space="0" w:color="auto"/>
        <w:left w:val="none" w:sz="0" w:space="0" w:color="auto"/>
        <w:bottom w:val="none" w:sz="0" w:space="0" w:color="auto"/>
        <w:right w:val="none" w:sz="0" w:space="0" w:color="auto"/>
      </w:divBdr>
    </w:div>
    <w:div w:id="521208494">
      <w:bodyDiv w:val="1"/>
      <w:marLeft w:val="0"/>
      <w:marRight w:val="0"/>
      <w:marTop w:val="0"/>
      <w:marBottom w:val="0"/>
      <w:divBdr>
        <w:top w:val="none" w:sz="0" w:space="0" w:color="auto"/>
        <w:left w:val="none" w:sz="0" w:space="0" w:color="auto"/>
        <w:bottom w:val="none" w:sz="0" w:space="0" w:color="auto"/>
        <w:right w:val="none" w:sz="0" w:space="0" w:color="auto"/>
      </w:divBdr>
    </w:div>
    <w:div w:id="521281813">
      <w:bodyDiv w:val="1"/>
      <w:marLeft w:val="0"/>
      <w:marRight w:val="0"/>
      <w:marTop w:val="0"/>
      <w:marBottom w:val="0"/>
      <w:divBdr>
        <w:top w:val="none" w:sz="0" w:space="0" w:color="auto"/>
        <w:left w:val="none" w:sz="0" w:space="0" w:color="auto"/>
        <w:bottom w:val="none" w:sz="0" w:space="0" w:color="auto"/>
        <w:right w:val="none" w:sz="0" w:space="0" w:color="auto"/>
      </w:divBdr>
    </w:div>
    <w:div w:id="521431705">
      <w:bodyDiv w:val="1"/>
      <w:marLeft w:val="0"/>
      <w:marRight w:val="0"/>
      <w:marTop w:val="0"/>
      <w:marBottom w:val="0"/>
      <w:divBdr>
        <w:top w:val="none" w:sz="0" w:space="0" w:color="auto"/>
        <w:left w:val="none" w:sz="0" w:space="0" w:color="auto"/>
        <w:bottom w:val="none" w:sz="0" w:space="0" w:color="auto"/>
        <w:right w:val="none" w:sz="0" w:space="0" w:color="auto"/>
      </w:divBdr>
    </w:div>
    <w:div w:id="521626275">
      <w:bodyDiv w:val="1"/>
      <w:marLeft w:val="0"/>
      <w:marRight w:val="0"/>
      <w:marTop w:val="0"/>
      <w:marBottom w:val="0"/>
      <w:divBdr>
        <w:top w:val="none" w:sz="0" w:space="0" w:color="auto"/>
        <w:left w:val="none" w:sz="0" w:space="0" w:color="auto"/>
        <w:bottom w:val="none" w:sz="0" w:space="0" w:color="auto"/>
        <w:right w:val="none" w:sz="0" w:space="0" w:color="auto"/>
      </w:divBdr>
    </w:div>
    <w:div w:id="521628921">
      <w:bodyDiv w:val="1"/>
      <w:marLeft w:val="0"/>
      <w:marRight w:val="0"/>
      <w:marTop w:val="0"/>
      <w:marBottom w:val="0"/>
      <w:divBdr>
        <w:top w:val="none" w:sz="0" w:space="0" w:color="auto"/>
        <w:left w:val="none" w:sz="0" w:space="0" w:color="auto"/>
        <w:bottom w:val="none" w:sz="0" w:space="0" w:color="auto"/>
        <w:right w:val="none" w:sz="0" w:space="0" w:color="auto"/>
      </w:divBdr>
    </w:div>
    <w:div w:id="522982243">
      <w:bodyDiv w:val="1"/>
      <w:marLeft w:val="0"/>
      <w:marRight w:val="0"/>
      <w:marTop w:val="0"/>
      <w:marBottom w:val="0"/>
      <w:divBdr>
        <w:top w:val="none" w:sz="0" w:space="0" w:color="auto"/>
        <w:left w:val="none" w:sz="0" w:space="0" w:color="auto"/>
        <w:bottom w:val="none" w:sz="0" w:space="0" w:color="auto"/>
        <w:right w:val="none" w:sz="0" w:space="0" w:color="auto"/>
      </w:divBdr>
    </w:div>
    <w:div w:id="523901187">
      <w:bodyDiv w:val="1"/>
      <w:marLeft w:val="0"/>
      <w:marRight w:val="0"/>
      <w:marTop w:val="0"/>
      <w:marBottom w:val="0"/>
      <w:divBdr>
        <w:top w:val="none" w:sz="0" w:space="0" w:color="auto"/>
        <w:left w:val="none" w:sz="0" w:space="0" w:color="auto"/>
        <w:bottom w:val="none" w:sz="0" w:space="0" w:color="auto"/>
        <w:right w:val="none" w:sz="0" w:space="0" w:color="auto"/>
      </w:divBdr>
    </w:div>
    <w:div w:id="523983815">
      <w:bodyDiv w:val="1"/>
      <w:marLeft w:val="0"/>
      <w:marRight w:val="0"/>
      <w:marTop w:val="0"/>
      <w:marBottom w:val="0"/>
      <w:divBdr>
        <w:top w:val="none" w:sz="0" w:space="0" w:color="auto"/>
        <w:left w:val="none" w:sz="0" w:space="0" w:color="auto"/>
        <w:bottom w:val="none" w:sz="0" w:space="0" w:color="auto"/>
        <w:right w:val="none" w:sz="0" w:space="0" w:color="auto"/>
      </w:divBdr>
    </w:div>
    <w:div w:id="525874823">
      <w:bodyDiv w:val="1"/>
      <w:marLeft w:val="0"/>
      <w:marRight w:val="0"/>
      <w:marTop w:val="0"/>
      <w:marBottom w:val="0"/>
      <w:divBdr>
        <w:top w:val="none" w:sz="0" w:space="0" w:color="auto"/>
        <w:left w:val="none" w:sz="0" w:space="0" w:color="auto"/>
        <w:bottom w:val="none" w:sz="0" w:space="0" w:color="auto"/>
        <w:right w:val="none" w:sz="0" w:space="0" w:color="auto"/>
      </w:divBdr>
    </w:div>
    <w:div w:id="529491404">
      <w:bodyDiv w:val="1"/>
      <w:marLeft w:val="0"/>
      <w:marRight w:val="0"/>
      <w:marTop w:val="0"/>
      <w:marBottom w:val="0"/>
      <w:divBdr>
        <w:top w:val="none" w:sz="0" w:space="0" w:color="auto"/>
        <w:left w:val="none" w:sz="0" w:space="0" w:color="auto"/>
        <w:bottom w:val="none" w:sz="0" w:space="0" w:color="auto"/>
        <w:right w:val="none" w:sz="0" w:space="0" w:color="auto"/>
      </w:divBdr>
    </w:div>
    <w:div w:id="531768222">
      <w:bodyDiv w:val="1"/>
      <w:marLeft w:val="0"/>
      <w:marRight w:val="0"/>
      <w:marTop w:val="0"/>
      <w:marBottom w:val="0"/>
      <w:divBdr>
        <w:top w:val="none" w:sz="0" w:space="0" w:color="auto"/>
        <w:left w:val="none" w:sz="0" w:space="0" w:color="auto"/>
        <w:bottom w:val="none" w:sz="0" w:space="0" w:color="auto"/>
        <w:right w:val="none" w:sz="0" w:space="0" w:color="auto"/>
      </w:divBdr>
    </w:div>
    <w:div w:id="532427936">
      <w:bodyDiv w:val="1"/>
      <w:marLeft w:val="0"/>
      <w:marRight w:val="0"/>
      <w:marTop w:val="0"/>
      <w:marBottom w:val="0"/>
      <w:divBdr>
        <w:top w:val="none" w:sz="0" w:space="0" w:color="auto"/>
        <w:left w:val="none" w:sz="0" w:space="0" w:color="auto"/>
        <w:bottom w:val="none" w:sz="0" w:space="0" w:color="auto"/>
        <w:right w:val="none" w:sz="0" w:space="0" w:color="auto"/>
      </w:divBdr>
    </w:div>
    <w:div w:id="532809803">
      <w:bodyDiv w:val="1"/>
      <w:marLeft w:val="0"/>
      <w:marRight w:val="0"/>
      <w:marTop w:val="0"/>
      <w:marBottom w:val="0"/>
      <w:divBdr>
        <w:top w:val="none" w:sz="0" w:space="0" w:color="auto"/>
        <w:left w:val="none" w:sz="0" w:space="0" w:color="auto"/>
        <w:bottom w:val="none" w:sz="0" w:space="0" w:color="auto"/>
        <w:right w:val="none" w:sz="0" w:space="0" w:color="auto"/>
      </w:divBdr>
    </w:div>
    <w:div w:id="533808738">
      <w:bodyDiv w:val="1"/>
      <w:marLeft w:val="0"/>
      <w:marRight w:val="0"/>
      <w:marTop w:val="0"/>
      <w:marBottom w:val="0"/>
      <w:divBdr>
        <w:top w:val="none" w:sz="0" w:space="0" w:color="auto"/>
        <w:left w:val="none" w:sz="0" w:space="0" w:color="auto"/>
        <w:bottom w:val="none" w:sz="0" w:space="0" w:color="auto"/>
        <w:right w:val="none" w:sz="0" w:space="0" w:color="auto"/>
      </w:divBdr>
    </w:div>
    <w:div w:id="533810563">
      <w:bodyDiv w:val="1"/>
      <w:marLeft w:val="0"/>
      <w:marRight w:val="0"/>
      <w:marTop w:val="0"/>
      <w:marBottom w:val="0"/>
      <w:divBdr>
        <w:top w:val="none" w:sz="0" w:space="0" w:color="auto"/>
        <w:left w:val="none" w:sz="0" w:space="0" w:color="auto"/>
        <w:bottom w:val="none" w:sz="0" w:space="0" w:color="auto"/>
        <w:right w:val="none" w:sz="0" w:space="0" w:color="auto"/>
      </w:divBdr>
    </w:div>
    <w:div w:id="534197986">
      <w:bodyDiv w:val="1"/>
      <w:marLeft w:val="0"/>
      <w:marRight w:val="0"/>
      <w:marTop w:val="0"/>
      <w:marBottom w:val="0"/>
      <w:divBdr>
        <w:top w:val="none" w:sz="0" w:space="0" w:color="auto"/>
        <w:left w:val="none" w:sz="0" w:space="0" w:color="auto"/>
        <w:bottom w:val="none" w:sz="0" w:space="0" w:color="auto"/>
        <w:right w:val="none" w:sz="0" w:space="0" w:color="auto"/>
      </w:divBdr>
    </w:div>
    <w:div w:id="534347358">
      <w:bodyDiv w:val="1"/>
      <w:marLeft w:val="0"/>
      <w:marRight w:val="0"/>
      <w:marTop w:val="0"/>
      <w:marBottom w:val="0"/>
      <w:divBdr>
        <w:top w:val="none" w:sz="0" w:space="0" w:color="auto"/>
        <w:left w:val="none" w:sz="0" w:space="0" w:color="auto"/>
        <w:bottom w:val="none" w:sz="0" w:space="0" w:color="auto"/>
        <w:right w:val="none" w:sz="0" w:space="0" w:color="auto"/>
      </w:divBdr>
    </w:div>
    <w:div w:id="534780792">
      <w:bodyDiv w:val="1"/>
      <w:marLeft w:val="0"/>
      <w:marRight w:val="0"/>
      <w:marTop w:val="0"/>
      <w:marBottom w:val="0"/>
      <w:divBdr>
        <w:top w:val="none" w:sz="0" w:space="0" w:color="auto"/>
        <w:left w:val="none" w:sz="0" w:space="0" w:color="auto"/>
        <w:bottom w:val="none" w:sz="0" w:space="0" w:color="auto"/>
        <w:right w:val="none" w:sz="0" w:space="0" w:color="auto"/>
      </w:divBdr>
    </w:div>
    <w:div w:id="535123107">
      <w:bodyDiv w:val="1"/>
      <w:marLeft w:val="0"/>
      <w:marRight w:val="0"/>
      <w:marTop w:val="0"/>
      <w:marBottom w:val="0"/>
      <w:divBdr>
        <w:top w:val="none" w:sz="0" w:space="0" w:color="auto"/>
        <w:left w:val="none" w:sz="0" w:space="0" w:color="auto"/>
        <w:bottom w:val="none" w:sz="0" w:space="0" w:color="auto"/>
        <w:right w:val="none" w:sz="0" w:space="0" w:color="auto"/>
      </w:divBdr>
    </w:div>
    <w:div w:id="535581141">
      <w:bodyDiv w:val="1"/>
      <w:marLeft w:val="0"/>
      <w:marRight w:val="0"/>
      <w:marTop w:val="0"/>
      <w:marBottom w:val="0"/>
      <w:divBdr>
        <w:top w:val="none" w:sz="0" w:space="0" w:color="auto"/>
        <w:left w:val="none" w:sz="0" w:space="0" w:color="auto"/>
        <w:bottom w:val="none" w:sz="0" w:space="0" w:color="auto"/>
        <w:right w:val="none" w:sz="0" w:space="0" w:color="auto"/>
      </w:divBdr>
    </w:div>
    <w:div w:id="536814418">
      <w:bodyDiv w:val="1"/>
      <w:marLeft w:val="0"/>
      <w:marRight w:val="0"/>
      <w:marTop w:val="0"/>
      <w:marBottom w:val="0"/>
      <w:divBdr>
        <w:top w:val="none" w:sz="0" w:space="0" w:color="auto"/>
        <w:left w:val="none" w:sz="0" w:space="0" w:color="auto"/>
        <w:bottom w:val="none" w:sz="0" w:space="0" w:color="auto"/>
        <w:right w:val="none" w:sz="0" w:space="0" w:color="auto"/>
      </w:divBdr>
    </w:div>
    <w:div w:id="538738424">
      <w:bodyDiv w:val="1"/>
      <w:marLeft w:val="0"/>
      <w:marRight w:val="0"/>
      <w:marTop w:val="0"/>
      <w:marBottom w:val="0"/>
      <w:divBdr>
        <w:top w:val="none" w:sz="0" w:space="0" w:color="auto"/>
        <w:left w:val="none" w:sz="0" w:space="0" w:color="auto"/>
        <w:bottom w:val="none" w:sz="0" w:space="0" w:color="auto"/>
        <w:right w:val="none" w:sz="0" w:space="0" w:color="auto"/>
      </w:divBdr>
    </w:div>
    <w:div w:id="538972714">
      <w:bodyDiv w:val="1"/>
      <w:marLeft w:val="0"/>
      <w:marRight w:val="0"/>
      <w:marTop w:val="0"/>
      <w:marBottom w:val="0"/>
      <w:divBdr>
        <w:top w:val="none" w:sz="0" w:space="0" w:color="auto"/>
        <w:left w:val="none" w:sz="0" w:space="0" w:color="auto"/>
        <w:bottom w:val="none" w:sz="0" w:space="0" w:color="auto"/>
        <w:right w:val="none" w:sz="0" w:space="0" w:color="auto"/>
      </w:divBdr>
    </w:div>
    <w:div w:id="542135083">
      <w:bodyDiv w:val="1"/>
      <w:marLeft w:val="0"/>
      <w:marRight w:val="0"/>
      <w:marTop w:val="0"/>
      <w:marBottom w:val="0"/>
      <w:divBdr>
        <w:top w:val="none" w:sz="0" w:space="0" w:color="auto"/>
        <w:left w:val="none" w:sz="0" w:space="0" w:color="auto"/>
        <w:bottom w:val="none" w:sz="0" w:space="0" w:color="auto"/>
        <w:right w:val="none" w:sz="0" w:space="0" w:color="auto"/>
      </w:divBdr>
    </w:div>
    <w:div w:id="542523334">
      <w:bodyDiv w:val="1"/>
      <w:marLeft w:val="0"/>
      <w:marRight w:val="0"/>
      <w:marTop w:val="0"/>
      <w:marBottom w:val="0"/>
      <w:divBdr>
        <w:top w:val="none" w:sz="0" w:space="0" w:color="auto"/>
        <w:left w:val="none" w:sz="0" w:space="0" w:color="auto"/>
        <w:bottom w:val="none" w:sz="0" w:space="0" w:color="auto"/>
        <w:right w:val="none" w:sz="0" w:space="0" w:color="auto"/>
      </w:divBdr>
    </w:div>
    <w:div w:id="542979647">
      <w:bodyDiv w:val="1"/>
      <w:marLeft w:val="0"/>
      <w:marRight w:val="0"/>
      <w:marTop w:val="0"/>
      <w:marBottom w:val="0"/>
      <w:divBdr>
        <w:top w:val="none" w:sz="0" w:space="0" w:color="auto"/>
        <w:left w:val="none" w:sz="0" w:space="0" w:color="auto"/>
        <w:bottom w:val="none" w:sz="0" w:space="0" w:color="auto"/>
        <w:right w:val="none" w:sz="0" w:space="0" w:color="auto"/>
      </w:divBdr>
    </w:div>
    <w:div w:id="543752986">
      <w:bodyDiv w:val="1"/>
      <w:marLeft w:val="0"/>
      <w:marRight w:val="0"/>
      <w:marTop w:val="0"/>
      <w:marBottom w:val="0"/>
      <w:divBdr>
        <w:top w:val="none" w:sz="0" w:space="0" w:color="auto"/>
        <w:left w:val="none" w:sz="0" w:space="0" w:color="auto"/>
        <w:bottom w:val="none" w:sz="0" w:space="0" w:color="auto"/>
        <w:right w:val="none" w:sz="0" w:space="0" w:color="auto"/>
      </w:divBdr>
    </w:div>
    <w:div w:id="544148306">
      <w:bodyDiv w:val="1"/>
      <w:marLeft w:val="0"/>
      <w:marRight w:val="0"/>
      <w:marTop w:val="0"/>
      <w:marBottom w:val="0"/>
      <w:divBdr>
        <w:top w:val="none" w:sz="0" w:space="0" w:color="auto"/>
        <w:left w:val="none" w:sz="0" w:space="0" w:color="auto"/>
        <w:bottom w:val="none" w:sz="0" w:space="0" w:color="auto"/>
        <w:right w:val="none" w:sz="0" w:space="0" w:color="auto"/>
      </w:divBdr>
    </w:div>
    <w:div w:id="544366443">
      <w:bodyDiv w:val="1"/>
      <w:marLeft w:val="0"/>
      <w:marRight w:val="0"/>
      <w:marTop w:val="0"/>
      <w:marBottom w:val="0"/>
      <w:divBdr>
        <w:top w:val="none" w:sz="0" w:space="0" w:color="auto"/>
        <w:left w:val="none" w:sz="0" w:space="0" w:color="auto"/>
        <w:bottom w:val="none" w:sz="0" w:space="0" w:color="auto"/>
        <w:right w:val="none" w:sz="0" w:space="0" w:color="auto"/>
      </w:divBdr>
    </w:div>
    <w:div w:id="545410537">
      <w:bodyDiv w:val="1"/>
      <w:marLeft w:val="0"/>
      <w:marRight w:val="0"/>
      <w:marTop w:val="0"/>
      <w:marBottom w:val="0"/>
      <w:divBdr>
        <w:top w:val="none" w:sz="0" w:space="0" w:color="auto"/>
        <w:left w:val="none" w:sz="0" w:space="0" w:color="auto"/>
        <w:bottom w:val="none" w:sz="0" w:space="0" w:color="auto"/>
        <w:right w:val="none" w:sz="0" w:space="0" w:color="auto"/>
      </w:divBdr>
    </w:div>
    <w:div w:id="545413663">
      <w:bodyDiv w:val="1"/>
      <w:marLeft w:val="0"/>
      <w:marRight w:val="0"/>
      <w:marTop w:val="0"/>
      <w:marBottom w:val="0"/>
      <w:divBdr>
        <w:top w:val="none" w:sz="0" w:space="0" w:color="auto"/>
        <w:left w:val="none" w:sz="0" w:space="0" w:color="auto"/>
        <w:bottom w:val="none" w:sz="0" w:space="0" w:color="auto"/>
        <w:right w:val="none" w:sz="0" w:space="0" w:color="auto"/>
      </w:divBdr>
    </w:div>
    <w:div w:id="547499707">
      <w:bodyDiv w:val="1"/>
      <w:marLeft w:val="0"/>
      <w:marRight w:val="0"/>
      <w:marTop w:val="0"/>
      <w:marBottom w:val="0"/>
      <w:divBdr>
        <w:top w:val="none" w:sz="0" w:space="0" w:color="auto"/>
        <w:left w:val="none" w:sz="0" w:space="0" w:color="auto"/>
        <w:bottom w:val="none" w:sz="0" w:space="0" w:color="auto"/>
        <w:right w:val="none" w:sz="0" w:space="0" w:color="auto"/>
      </w:divBdr>
    </w:div>
    <w:div w:id="549347431">
      <w:bodyDiv w:val="1"/>
      <w:marLeft w:val="0"/>
      <w:marRight w:val="0"/>
      <w:marTop w:val="0"/>
      <w:marBottom w:val="0"/>
      <w:divBdr>
        <w:top w:val="none" w:sz="0" w:space="0" w:color="auto"/>
        <w:left w:val="none" w:sz="0" w:space="0" w:color="auto"/>
        <w:bottom w:val="none" w:sz="0" w:space="0" w:color="auto"/>
        <w:right w:val="none" w:sz="0" w:space="0" w:color="auto"/>
      </w:divBdr>
    </w:div>
    <w:div w:id="549535987">
      <w:bodyDiv w:val="1"/>
      <w:marLeft w:val="0"/>
      <w:marRight w:val="0"/>
      <w:marTop w:val="0"/>
      <w:marBottom w:val="0"/>
      <w:divBdr>
        <w:top w:val="none" w:sz="0" w:space="0" w:color="auto"/>
        <w:left w:val="none" w:sz="0" w:space="0" w:color="auto"/>
        <w:bottom w:val="none" w:sz="0" w:space="0" w:color="auto"/>
        <w:right w:val="none" w:sz="0" w:space="0" w:color="auto"/>
      </w:divBdr>
    </w:div>
    <w:div w:id="549656785">
      <w:bodyDiv w:val="1"/>
      <w:marLeft w:val="0"/>
      <w:marRight w:val="0"/>
      <w:marTop w:val="0"/>
      <w:marBottom w:val="0"/>
      <w:divBdr>
        <w:top w:val="none" w:sz="0" w:space="0" w:color="auto"/>
        <w:left w:val="none" w:sz="0" w:space="0" w:color="auto"/>
        <w:bottom w:val="none" w:sz="0" w:space="0" w:color="auto"/>
        <w:right w:val="none" w:sz="0" w:space="0" w:color="auto"/>
      </w:divBdr>
    </w:div>
    <w:div w:id="550338030">
      <w:bodyDiv w:val="1"/>
      <w:marLeft w:val="0"/>
      <w:marRight w:val="0"/>
      <w:marTop w:val="0"/>
      <w:marBottom w:val="0"/>
      <w:divBdr>
        <w:top w:val="none" w:sz="0" w:space="0" w:color="auto"/>
        <w:left w:val="none" w:sz="0" w:space="0" w:color="auto"/>
        <w:bottom w:val="none" w:sz="0" w:space="0" w:color="auto"/>
        <w:right w:val="none" w:sz="0" w:space="0" w:color="auto"/>
      </w:divBdr>
    </w:div>
    <w:div w:id="550923948">
      <w:bodyDiv w:val="1"/>
      <w:marLeft w:val="0"/>
      <w:marRight w:val="0"/>
      <w:marTop w:val="0"/>
      <w:marBottom w:val="0"/>
      <w:divBdr>
        <w:top w:val="none" w:sz="0" w:space="0" w:color="auto"/>
        <w:left w:val="none" w:sz="0" w:space="0" w:color="auto"/>
        <w:bottom w:val="none" w:sz="0" w:space="0" w:color="auto"/>
        <w:right w:val="none" w:sz="0" w:space="0" w:color="auto"/>
      </w:divBdr>
    </w:div>
    <w:div w:id="551766566">
      <w:bodyDiv w:val="1"/>
      <w:marLeft w:val="0"/>
      <w:marRight w:val="0"/>
      <w:marTop w:val="0"/>
      <w:marBottom w:val="0"/>
      <w:divBdr>
        <w:top w:val="none" w:sz="0" w:space="0" w:color="auto"/>
        <w:left w:val="none" w:sz="0" w:space="0" w:color="auto"/>
        <w:bottom w:val="none" w:sz="0" w:space="0" w:color="auto"/>
        <w:right w:val="none" w:sz="0" w:space="0" w:color="auto"/>
      </w:divBdr>
    </w:div>
    <w:div w:id="552426746">
      <w:bodyDiv w:val="1"/>
      <w:marLeft w:val="0"/>
      <w:marRight w:val="0"/>
      <w:marTop w:val="0"/>
      <w:marBottom w:val="0"/>
      <w:divBdr>
        <w:top w:val="none" w:sz="0" w:space="0" w:color="auto"/>
        <w:left w:val="none" w:sz="0" w:space="0" w:color="auto"/>
        <w:bottom w:val="none" w:sz="0" w:space="0" w:color="auto"/>
        <w:right w:val="none" w:sz="0" w:space="0" w:color="auto"/>
      </w:divBdr>
    </w:div>
    <w:div w:id="552426975">
      <w:bodyDiv w:val="1"/>
      <w:marLeft w:val="0"/>
      <w:marRight w:val="0"/>
      <w:marTop w:val="0"/>
      <w:marBottom w:val="0"/>
      <w:divBdr>
        <w:top w:val="none" w:sz="0" w:space="0" w:color="auto"/>
        <w:left w:val="none" w:sz="0" w:space="0" w:color="auto"/>
        <w:bottom w:val="none" w:sz="0" w:space="0" w:color="auto"/>
        <w:right w:val="none" w:sz="0" w:space="0" w:color="auto"/>
      </w:divBdr>
    </w:div>
    <w:div w:id="553345624">
      <w:bodyDiv w:val="1"/>
      <w:marLeft w:val="0"/>
      <w:marRight w:val="0"/>
      <w:marTop w:val="0"/>
      <w:marBottom w:val="0"/>
      <w:divBdr>
        <w:top w:val="none" w:sz="0" w:space="0" w:color="auto"/>
        <w:left w:val="none" w:sz="0" w:space="0" w:color="auto"/>
        <w:bottom w:val="none" w:sz="0" w:space="0" w:color="auto"/>
        <w:right w:val="none" w:sz="0" w:space="0" w:color="auto"/>
      </w:divBdr>
    </w:div>
    <w:div w:id="555237619">
      <w:bodyDiv w:val="1"/>
      <w:marLeft w:val="0"/>
      <w:marRight w:val="0"/>
      <w:marTop w:val="0"/>
      <w:marBottom w:val="0"/>
      <w:divBdr>
        <w:top w:val="none" w:sz="0" w:space="0" w:color="auto"/>
        <w:left w:val="none" w:sz="0" w:space="0" w:color="auto"/>
        <w:bottom w:val="none" w:sz="0" w:space="0" w:color="auto"/>
        <w:right w:val="none" w:sz="0" w:space="0" w:color="auto"/>
      </w:divBdr>
    </w:div>
    <w:div w:id="555702425">
      <w:bodyDiv w:val="1"/>
      <w:marLeft w:val="0"/>
      <w:marRight w:val="0"/>
      <w:marTop w:val="0"/>
      <w:marBottom w:val="0"/>
      <w:divBdr>
        <w:top w:val="none" w:sz="0" w:space="0" w:color="auto"/>
        <w:left w:val="none" w:sz="0" w:space="0" w:color="auto"/>
        <w:bottom w:val="none" w:sz="0" w:space="0" w:color="auto"/>
        <w:right w:val="none" w:sz="0" w:space="0" w:color="auto"/>
      </w:divBdr>
    </w:div>
    <w:div w:id="557397915">
      <w:bodyDiv w:val="1"/>
      <w:marLeft w:val="0"/>
      <w:marRight w:val="0"/>
      <w:marTop w:val="0"/>
      <w:marBottom w:val="0"/>
      <w:divBdr>
        <w:top w:val="none" w:sz="0" w:space="0" w:color="auto"/>
        <w:left w:val="none" w:sz="0" w:space="0" w:color="auto"/>
        <w:bottom w:val="none" w:sz="0" w:space="0" w:color="auto"/>
        <w:right w:val="none" w:sz="0" w:space="0" w:color="auto"/>
      </w:divBdr>
    </w:div>
    <w:div w:id="557743214">
      <w:bodyDiv w:val="1"/>
      <w:marLeft w:val="0"/>
      <w:marRight w:val="0"/>
      <w:marTop w:val="0"/>
      <w:marBottom w:val="0"/>
      <w:divBdr>
        <w:top w:val="none" w:sz="0" w:space="0" w:color="auto"/>
        <w:left w:val="none" w:sz="0" w:space="0" w:color="auto"/>
        <w:bottom w:val="none" w:sz="0" w:space="0" w:color="auto"/>
        <w:right w:val="none" w:sz="0" w:space="0" w:color="auto"/>
      </w:divBdr>
    </w:div>
    <w:div w:id="557933508">
      <w:bodyDiv w:val="1"/>
      <w:marLeft w:val="0"/>
      <w:marRight w:val="0"/>
      <w:marTop w:val="0"/>
      <w:marBottom w:val="0"/>
      <w:divBdr>
        <w:top w:val="none" w:sz="0" w:space="0" w:color="auto"/>
        <w:left w:val="none" w:sz="0" w:space="0" w:color="auto"/>
        <w:bottom w:val="none" w:sz="0" w:space="0" w:color="auto"/>
        <w:right w:val="none" w:sz="0" w:space="0" w:color="auto"/>
      </w:divBdr>
    </w:div>
    <w:div w:id="557977114">
      <w:bodyDiv w:val="1"/>
      <w:marLeft w:val="0"/>
      <w:marRight w:val="0"/>
      <w:marTop w:val="0"/>
      <w:marBottom w:val="0"/>
      <w:divBdr>
        <w:top w:val="none" w:sz="0" w:space="0" w:color="auto"/>
        <w:left w:val="none" w:sz="0" w:space="0" w:color="auto"/>
        <w:bottom w:val="none" w:sz="0" w:space="0" w:color="auto"/>
        <w:right w:val="none" w:sz="0" w:space="0" w:color="auto"/>
      </w:divBdr>
    </w:div>
    <w:div w:id="558513780">
      <w:bodyDiv w:val="1"/>
      <w:marLeft w:val="0"/>
      <w:marRight w:val="0"/>
      <w:marTop w:val="0"/>
      <w:marBottom w:val="0"/>
      <w:divBdr>
        <w:top w:val="none" w:sz="0" w:space="0" w:color="auto"/>
        <w:left w:val="none" w:sz="0" w:space="0" w:color="auto"/>
        <w:bottom w:val="none" w:sz="0" w:space="0" w:color="auto"/>
        <w:right w:val="none" w:sz="0" w:space="0" w:color="auto"/>
      </w:divBdr>
    </w:div>
    <w:div w:id="560407337">
      <w:bodyDiv w:val="1"/>
      <w:marLeft w:val="0"/>
      <w:marRight w:val="0"/>
      <w:marTop w:val="0"/>
      <w:marBottom w:val="0"/>
      <w:divBdr>
        <w:top w:val="none" w:sz="0" w:space="0" w:color="auto"/>
        <w:left w:val="none" w:sz="0" w:space="0" w:color="auto"/>
        <w:bottom w:val="none" w:sz="0" w:space="0" w:color="auto"/>
        <w:right w:val="none" w:sz="0" w:space="0" w:color="auto"/>
      </w:divBdr>
    </w:div>
    <w:div w:id="560603820">
      <w:bodyDiv w:val="1"/>
      <w:marLeft w:val="0"/>
      <w:marRight w:val="0"/>
      <w:marTop w:val="0"/>
      <w:marBottom w:val="0"/>
      <w:divBdr>
        <w:top w:val="none" w:sz="0" w:space="0" w:color="auto"/>
        <w:left w:val="none" w:sz="0" w:space="0" w:color="auto"/>
        <w:bottom w:val="none" w:sz="0" w:space="0" w:color="auto"/>
        <w:right w:val="none" w:sz="0" w:space="0" w:color="auto"/>
      </w:divBdr>
    </w:div>
    <w:div w:id="561408976">
      <w:bodyDiv w:val="1"/>
      <w:marLeft w:val="0"/>
      <w:marRight w:val="0"/>
      <w:marTop w:val="0"/>
      <w:marBottom w:val="0"/>
      <w:divBdr>
        <w:top w:val="none" w:sz="0" w:space="0" w:color="auto"/>
        <w:left w:val="none" w:sz="0" w:space="0" w:color="auto"/>
        <w:bottom w:val="none" w:sz="0" w:space="0" w:color="auto"/>
        <w:right w:val="none" w:sz="0" w:space="0" w:color="auto"/>
      </w:divBdr>
    </w:div>
    <w:div w:id="563754685">
      <w:bodyDiv w:val="1"/>
      <w:marLeft w:val="0"/>
      <w:marRight w:val="0"/>
      <w:marTop w:val="0"/>
      <w:marBottom w:val="0"/>
      <w:divBdr>
        <w:top w:val="none" w:sz="0" w:space="0" w:color="auto"/>
        <w:left w:val="none" w:sz="0" w:space="0" w:color="auto"/>
        <w:bottom w:val="none" w:sz="0" w:space="0" w:color="auto"/>
        <w:right w:val="none" w:sz="0" w:space="0" w:color="auto"/>
      </w:divBdr>
    </w:div>
    <w:div w:id="565723390">
      <w:bodyDiv w:val="1"/>
      <w:marLeft w:val="0"/>
      <w:marRight w:val="0"/>
      <w:marTop w:val="0"/>
      <w:marBottom w:val="0"/>
      <w:divBdr>
        <w:top w:val="none" w:sz="0" w:space="0" w:color="auto"/>
        <w:left w:val="none" w:sz="0" w:space="0" w:color="auto"/>
        <w:bottom w:val="none" w:sz="0" w:space="0" w:color="auto"/>
        <w:right w:val="none" w:sz="0" w:space="0" w:color="auto"/>
      </w:divBdr>
    </w:div>
    <w:div w:id="565842901">
      <w:bodyDiv w:val="1"/>
      <w:marLeft w:val="0"/>
      <w:marRight w:val="0"/>
      <w:marTop w:val="0"/>
      <w:marBottom w:val="0"/>
      <w:divBdr>
        <w:top w:val="none" w:sz="0" w:space="0" w:color="auto"/>
        <w:left w:val="none" w:sz="0" w:space="0" w:color="auto"/>
        <w:bottom w:val="none" w:sz="0" w:space="0" w:color="auto"/>
        <w:right w:val="none" w:sz="0" w:space="0" w:color="auto"/>
      </w:divBdr>
    </w:div>
    <w:div w:id="566040004">
      <w:bodyDiv w:val="1"/>
      <w:marLeft w:val="0"/>
      <w:marRight w:val="0"/>
      <w:marTop w:val="0"/>
      <w:marBottom w:val="0"/>
      <w:divBdr>
        <w:top w:val="none" w:sz="0" w:space="0" w:color="auto"/>
        <w:left w:val="none" w:sz="0" w:space="0" w:color="auto"/>
        <w:bottom w:val="none" w:sz="0" w:space="0" w:color="auto"/>
        <w:right w:val="none" w:sz="0" w:space="0" w:color="auto"/>
      </w:divBdr>
    </w:div>
    <w:div w:id="566112854">
      <w:bodyDiv w:val="1"/>
      <w:marLeft w:val="0"/>
      <w:marRight w:val="0"/>
      <w:marTop w:val="0"/>
      <w:marBottom w:val="0"/>
      <w:divBdr>
        <w:top w:val="none" w:sz="0" w:space="0" w:color="auto"/>
        <w:left w:val="none" w:sz="0" w:space="0" w:color="auto"/>
        <w:bottom w:val="none" w:sz="0" w:space="0" w:color="auto"/>
        <w:right w:val="none" w:sz="0" w:space="0" w:color="auto"/>
      </w:divBdr>
    </w:div>
    <w:div w:id="566502066">
      <w:bodyDiv w:val="1"/>
      <w:marLeft w:val="0"/>
      <w:marRight w:val="0"/>
      <w:marTop w:val="0"/>
      <w:marBottom w:val="0"/>
      <w:divBdr>
        <w:top w:val="none" w:sz="0" w:space="0" w:color="auto"/>
        <w:left w:val="none" w:sz="0" w:space="0" w:color="auto"/>
        <w:bottom w:val="none" w:sz="0" w:space="0" w:color="auto"/>
        <w:right w:val="none" w:sz="0" w:space="0" w:color="auto"/>
      </w:divBdr>
    </w:div>
    <w:div w:id="566645300">
      <w:bodyDiv w:val="1"/>
      <w:marLeft w:val="0"/>
      <w:marRight w:val="0"/>
      <w:marTop w:val="0"/>
      <w:marBottom w:val="0"/>
      <w:divBdr>
        <w:top w:val="none" w:sz="0" w:space="0" w:color="auto"/>
        <w:left w:val="none" w:sz="0" w:space="0" w:color="auto"/>
        <w:bottom w:val="none" w:sz="0" w:space="0" w:color="auto"/>
        <w:right w:val="none" w:sz="0" w:space="0" w:color="auto"/>
      </w:divBdr>
    </w:div>
    <w:div w:id="566914885">
      <w:bodyDiv w:val="1"/>
      <w:marLeft w:val="0"/>
      <w:marRight w:val="0"/>
      <w:marTop w:val="0"/>
      <w:marBottom w:val="0"/>
      <w:divBdr>
        <w:top w:val="none" w:sz="0" w:space="0" w:color="auto"/>
        <w:left w:val="none" w:sz="0" w:space="0" w:color="auto"/>
        <w:bottom w:val="none" w:sz="0" w:space="0" w:color="auto"/>
        <w:right w:val="none" w:sz="0" w:space="0" w:color="auto"/>
      </w:divBdr>
    </w:div>
    <w:div w:id="567419675">
      <w:bodyDiv w:val="1"/>
      <w:marLeft w:val="0"/>
      <w:marRight w:val="0"/>
      <w:marTop w:val="0"/>
      <w:marBottom w:val="0"/>
      <w:divBdr>
        <w:top w:val="none" w:sz="0" w:space="0" w:color="auto"/>
        <w:left w:val="none" w:sz="0" w:space="0" w:color="auto"/>
        <w:bottom w:val="none" w:sz="0" w:space="0" w:color="auto"/>
        <w:right w:val="none" w:sz="0" w:space="0" w:color="auto"/>
      </w:divBdr>
    </w:div>
    <w:div w:id="567499663">
      <w:bodyDiv w:val="1"/>
      <w:marLeft w:val="0"/>
      <w:marRight w:val="0"/>
      <w:marTop w:val="0"/>
      <w:marBottom w:val="0"/>
      <w:divBdr>
        <w:top w:val="none" w:sz="0" w:space="0" w:color="auto"/>
        <w:left w:val="none" w:sz="0" w:space="0" w:color="auto"/>
        <w:bottom w:val="none" w:sz="0" w:space="0" w:color="auto"/>
        <w:right w:val="none" w:sz="0" w:space="0" w:color="auto"/>
      </w:divBdr>
    </w:div>
    <w:div w:id="568345419">
      <w:bodyDiv w:val="1"/>
      <w:marLeft w:val="0"/>
      <w:marRight w:val="0"/>
      <w:marTop w:val="0"/>
      <w:marBottom w:val="0"/>
      <w:divBdr>
        <w:top w:val="none" w:sz="0" w:space="0" w:color="auto"/>
        <w:left w:val="none" w:sz="0" w:space="0" w:color="auto"/>
        <w:bottom w:val="none" w:sz="0" w:space="0" w:color="auto"/>
        <w:right w:val="none" w:sz="0" w:space="0" w:color="auto"/>
      </w:divBdr>
    </w:div>
    <w:div w:id="568459914">
      <w:bodyDiv w:val="1"/>
      <w:marLeft w:val="0"/>
      <w:marRight w:val="0"/>
      <w:marTop w:val="0"/>
      <w:marBottom w:val="0"/>
      <w:divBdr>
        <w:top w:val="none" w:sz="0" w:space="0" w:color="auto"/>
        <w:left w:val="none" w:sz="0" w:space="0" w:color="auto"/>
        <w:bottom w:val="none" w:sz="0" w:space="0" w:color="auto"/>
        <w:right w:val="none" w:sz="0" w:space="0" w:color="auto"/>
      </w:divBdr>
    </w:div>
    <w:div w:id="569534876">
      <w:bodyDiv w:val="1"/>
      <w:marLeft w:val="0"/>
      <w:marRight w:val="0"/>
      <w:marTop w:val="0"/>
      <w:marBottom w:val="0"/>
      <w:divBdr>
        <w:top w:val="none" w:sz="0" w:space="0" w:color="auto"/>
        <w:left w:val="none" w:sz="0" w:space="0" w:color="auto"/>
        <w:bottom w:val="none" w:sz="0" w:space="0" w:color="auto"/>
        <w:right w:val="none" w:sz="0" w:space="0" w:color="auto"/>
      </w:divBdr>
    </w:div>
    <w:div w:id="569579684">
      <w:bodyDiv w:val="1"/>
      <w:marLeft w:val="0"/>
      <w:marRight w:val="0"/>
      <w:marTop w:val="0"/>
      <w:marBottom w:val="0"/>
      <w:divBdr>
        <w:top w:val="none" w:sz="0" w:space="0" w:color="auto"/>
        <w:left w:val="none" w:sz="0" w:space="0" w:color="auto"/>
        <w:bottom w:val="none" w:sz="0" w:space="0" w:color="auto"/>
        <w:right w:val="none" w:sz="0" w:space="0" w:color="auto"/>
      </w:divBdr>
    </w:div>
    <w:div w:id="569776410">
      <w:bodyDiv w:val="1"/>
      <w:marLeft w:val="0"/>
      <w:marRight w:val="0"/>
      <w:marTop w:val="0"/>
      <w:marBottom w:val="0"/>
      <w:divBdr>
        <w:top w:val="none" w:sz="0" w:space="0" w:color="auto"/>
        <w:left w:val="none" w:sz="0" w:space="0" w:color="auto"/>
        <w:bottom w:val="none" w:sz="0" w:space="0" w:color="auto"/>
        <w:right w:val="none" w:sz="0" w:space="0" w:color="auto"/>
      </w:divBdr>
    </w:div>
    <w:div w:id="570775316">
      <w:bodyDiv w:val="1"/>
      <w:marLeft w:val="0"/>
      <w:marRight w:val="0"/>
      <w:marTop w:val="0"/>
      <w:marBottom w:val="0"/>
      <w:divBdr>
        <w:top w:val="none" w:sz="0" w:space="0" w:color="auto"/>
        <w:left w:val="none" w:sz="0" w:space="0" w:color="auto"/>
        <w:bottom w:val="none" w:sz="0" w:space="0" w:color="auto"/>
        <w:right w:val="none" w:sz="0" w:space="0" w:color="auto"/>
      </w:divBdr>
    </w:div>
    <w:div w:id="570965196">
      <w:bodyDiv w:val="1"/>
      <w:marLeft w:val="0"/>
      <w:marRight w:val="0"/>
      <w:marTop w:val="0"/>
      <w:marBottom w:val="0"/>
      <w:divBdr>
        <w:top w:val="none" w:sz="0" w:space="0" w:color="auto"/>
        <w:left w:val="none" w:sz="0" w:space="0" w:color="auto"/>
        <w:bottom w:val="none" w:sz="0" w:space="0" w:color="auto"/>
        <w:right w:val="none" w:sz="0" w:space="0" w:color="auto"/>
      </w:divBdr>
    </w:div>
    <w:div w:id="571617752">
      <w:bodyDiv w:val="1"/>
      <w:marLeft w:val="0"/>
      <w:marRight w:val="0"/>
      <w:marTop w:val="0"/>
      <w:marBottom w:val="0"/>
      <w:divBdr>
        <w:top w:val="none" w:sz="0" w:space="0" w:color="auto"/>
        <w:left w:val="none" w:sz="0" w:space="0" w:color="auto"/>
        <w:bottom w:val="none" w:sz="0" w:space="0" w:color="auto"/>
        <w:right w:val="none" w:sz="0" w:space="0" w:color="auto"/>
      </w:divBdr>
    </w:div>
    <w:div w:id="572590851">
      <w:bodyDiv w:val="1"/>
      <w:marLeft w:val="0"/>
      <w:marRight w:val="0"/>
      <w:marTop w:val="0"/>
      <w:marBottom w:val="0"/>
      <w:divBdr>
        <w:top w:val="none" w:sz="0" w:space="0" w:color="auto"/>
        <w:left w:val="none" w:sz="0" w:space="0" w:color="auto"/>
        <w:bottom w:val="none" w:sz="0" w:space="0" w:color="auto"/>
        <w:right w:val="none" w:sz="0" w:space="0" w:color="auto"/>
      </w:divBdr>
    </w:div>
    <w:div w:id="572816812">
      <w:bodyDiv w:val="1"/>
      <w:marLeft w:val="0"/>
      <w:marRight w:val="0"/>
      <w:marTop w:val="0"/>
      <w:marBottom w:val="0"/>
      <w:divBdr>
        <w:top w:val="none" w:sz="0" w:space="0" w:color="auto"/>
        <w:left w:val="none" w:sz="0" w:space="0" w:color="auto"/>
        <w:bottom w:val="none" w:sz="0" w:space="0" w:color="auto"/>
        <w:right w:val="none" w:sz="0" w:space="0" w:color="auto"/>
      </w:divBdr>
    </w:div>
    <w:div w:id="574556986">
      <w:bodyDiv w:val="1"/>
      <w:marLeft w:val="0"/>
      <w:marRight w:val="0"/>
      <w:marTop w:val="0"/>
      <w:marBottom w:val="0"/>
      <w:divBdr>
        <w:top w:val="none" w:sz="0" w:space="0" w:color="auto"/>
        <w:left w:val="none" w:sz="0" w:space="0" w:color="auto"/>
        <w:bottom w:val="none" w:sz="0" w:space="0" w:color="auto"/>
        <w:right w:val="none" w:sz="0" w:space="0" w:color="auto"/>
      </w:divBdr>
    </w:div>
    <w:div w:id="577402319">
      <w:bodyDiv w:val="1"/>
      <w:marLeft w:val="0"/>
      <w:marRight w:val="0"/>
      <w:marTop w:val="0"/>
      <w:marBottom w:val="0"/>
      <w:divBdr>
        <w:top w:val="none" w:sz="0" w:space="0" w:color="auto"/>
        <w:left w:val="none" w:sz="0" w:space="0" w:color="auto"/>
        <w:bottom w:val="none" w:sz="0" w:space="0" w:color="auto"/>
        <w:right w:val="none" w:sz="0" w:space="0" w:color="auto"/>
      </w:divBdr>
    </w:div>
    <w:div w:id="577712296">
      <w:bodyDiv w:val="1"/>
      <w:marLeft w:val="0"/>
      <w:marRight w:val="0"/>
      <w:marTop w:val="0"/>
      <w:marBottom w:val="0"/>
      <w:divBdr>
        <w:top w:val="none" w:sz="0" w:space="0" w:color="auto"/>
        <w:left w:val="none" w:sz="0" w:space="0" w:color="auto"/>
        <w:bottom w:val="none" w:sz="0" w:space="0" w:color="auto"/>
        <w:right w:val="none" w:sz="0" w:space="0" w:color="auto"/>
      </w:divBdr>
    </w:div>
    <w:div w:id="578641952">
      <w:bodyDiv w:val="1"/>
      <w:marLeft w:val="0"/>
      <w:marRight w:val="0"/>
      <w:marTop w:val="0"/>
      <w:marBottom w:val="0"/>
      <w:divBdr>
        <w:top w:val="none" w:sz="0" w:space="0" w:color="auto"/>
        <w:left w:val="none" w:sz="0" w:space="0" w:color="auto"/>
        <w:bottom w:val="none" w:sz="0" w:space="0" w:color="auto"/>
        <w:right w:val="none" w:sz="0" w:space="0" w:color="auto"/>
      </w:divBdr>
    </w:div>
    <w:div w:id="578684724">
      <w:bodyDiv w:val="1"/>
      <w:marLeft w:val="0"/>
      <w:marRight w:val="0"/>
      <w:marTop w:val="0"/>
      <w:marBottom w:val="0"/>
      <w:divBdr>
        <w:top w:val="none" w:sz="0" w:space="0" w:color="auto"/>
        <w:left w:val="none" w:sz="0" w:space="0" w:color="auto"/>
        <w:bottom w:val="none" w:sz="0" w:space="0" w:color="auto"/>
        <w:right w:val="none" w:sz="0" w:space="0" w:color="auto"/>
      </w:divBdr>
    </w:div>
    <w:div w:id="578708518">
      <w:bodyDiv w:val="1"/>
      <w:marLeft w:val="0"/>
      <w:marRight w:val="0"/>
      <w:marTop w:val="0"/>
      <w:marBottom w:val="0"/>
      <w:divBdr>
        <w:top w:val="none" w:sz="0" w:space="0" w:color="auto"/>
        <w:left w:val="none" w:sz="0" w:space="0" w:color="auto"/>
        <w:bottom w:val="none" w:sz="0" w:space="0" w:color="auto"/>
        <w:right w:val="none" w:sz="0" w:space="0" w:color="auto"/>
      </w:divBdr>
    </w:div>
    <w:div w:id="578709543">
      <w:bodyDiv w:val="1"/>
      <w:marLeft w:val="0"/>
      <w:marRight w:val="0"/>
      <w:marTop w:val="0"/>
      <w:marBottom w:val="0"/>
      <w:divBdr>
        <w:top w:val="none" w:sz="0" w:space="0" w:color="auto"/>
        <w:left w:val="none" w:sz="0" w:space="0" w:color="auto"/>
        <w:bottom w:val="none" w:sz="0" w:space="0" w:color="auto"/>
        <w:right w:val="none" w:sz="0" w:space="0" w:color="auto"/>
      </w:divBdr>
    </w:div>
    <w:div w:id="578830205">
      <w:bodyDiv w:val="1"/>
      <w:marLeft w:val="0"/>
      <w:marRight w:val="0"/>
      <w:marTop w:val="0"/>
      <w:marBottom w:val="0"/>
      <w:divBdr>
        <w:top w:val="none" w:sz="0" w:space="0" w:color="auto"/>
        <w:left w:val="none" w:sz="0" w:space="0" w:color="auto"/>
        <w:bottom w:val="none" w:sz="0" w:space="0" w:color="auto"/>
        <w:right w:val="none" w:sz="0" w:space="0" w:color="auto"/>
      </w:divBdr>
    </w:div>
    <w:div w:id="579212957">
      <w:bodyDiv w:val="1"/>
      <w:marLeft w:val="0"/>
      <w:marRight w:val="0"/>
      <w:marTop w:val="0"/>
      <w:marBottom w:val="0"/>
      <w:divBdr>
        <w:top w:val="none" w:sz="0" w:space="0" w:color="auto"/>
        <w:left w:val="none" w:sz="0" w:space="0" w:color="auto"/>
        <w:bottom w:val="none" w:sz="0" w:space="0" w:color="auto"/>
        <w:right w:val="none" w:sz="0" w:space="0" w:color="auto"/>
      </w:divBdr>
    </w:div>
    <w:div w:id="580455407">
      <w:bodyDiv w:val="1"/>
      <w:marLeft w:val="0"/>
      <w:marRight w:val="0"/>
      <w:marTop w:val="0"/>
      <w:marBottom w:val="0"/>
      <w:divBdr>
        <w:top w:val="none" w:sz="0" w:space="0" w:color="auto"/>
        <w:left w:val="none" w:sz="0" w:space="0" w:color="auto"/>
        <w:bottom w:val="none" w:sz="0" w:space="0" w:color="auto"/>
        <w:right w:val="none" w:sz="0" w:space="0" w:color="auto"/>
      </w:divBdr>
    </w:div>
    <w:div w:id="581139707">
      <w:bodyDiv w:val="1"/>
      <w:marLeft w:val="0"/>
      <w:marRight w:val="0"/>
      <w:marTop w:val="0"/>
      <w:marBottom w:val="0"/>
      <w:divBdr>
        <w:top w:val="none" w:sz="0" w:space="0" w:color="auto"/>
        <w:left w:val="none" w:sz="0" w:space="0" w:color="auto"/>
        <w:bottom w:val="none" w:sz="0" w:space="0" w:color="auto"/>
        <w:right w:val="none" w:sz="0" w:space="0" w:color="auto"/>
      </w:divBdr>
    </w:div>
    <w:div w:id="581529987">
      <w:bodyDiv w:val="1"/>
      <w:marLeft w:val="0"/>
      <w:marRight w:val="0"/>
      <w:marTop w:val="0"/>
      <w:marBottom w:val="0"/>
      <w:divBdr>
        <w:top w:val="none" w:sz="0" w:space="0" w:color="auto"/>
        <w:left w:val="none" w:sz="0" w:space="0" w:color="auto"/>
        <w:bottom w:val="none" w:sz="0" w:space="0" w:color="auto"/>
        <w:right w:val="none" w:sz="0" w:space="0" w:color="auto"/>
      </w:divBdr>
    </w:div>
    <w:div w:id="581717324">
      <w:bodyDiv w:val="1"/>
      <w:marLeft w:val="0"/>
      <w:marRight w:val="0"/>
      <w:marTop w:val="0"/>
      <w:marBottom w:val="0"/>
      <w:divBdr>
        <w:top w:val="none" w:sz="0" w:space="0" w:color="auto"/>
        <w:left w:val="none" w:sz="0" w:space="0" w:color="auto"/>
        <w:bottom w:val="none" w:sz="0" w:space="0" w:color="auto"/>
        <w:right w:val="none" w:sz="0" w:space="0" w:color="auto"/>
      </w:divBdr>
    </w:div>
    <w:div w:id="581911492">
      <w:bodyDiv w:val="1"/>
      <w:marLeft w:val="0"/>
      <w:marRight w:val="0"/>
      <w:marTop w:val="0"/>
      <w:marBottom w:val="0"/>
      <w:divBdr>
        <w:top w:val="none" w:sz="0" w:space="0" w:color="auto"/>
        <w:left w:val="none" w:sz="0" w:space="0" w:color="auto"/>
        <w:bottom w:val="none" w:sz="0" w:space="0" w:color="auto"/>
        <w:right w:val="none" w:sz="0" w:space="0" w:color="auto"/>
      </w:divBdr>
    </w:div>
    <w:div w:id="583497383">
      <w:bodyDiv w:val="1"/>
      <w:marLeft w:val="0"/>
      <w:marRight w:val="0"/>
      <w:marTop w:val="0"/>
      <w:marBottom w:val="0"/>
      <w:divBdr>
        <w:top w:val="none" w:sz="0" w:space="0" w:color="auto"/>
        <w:left w:val="none" w:sz="0" w:space="0" w:color="auto"/>
        <w:bottom w:val="none" w:sz="0" w:space="0" w:color="auto"/>
        <w:right w:val="none" w:sz="0" w:space="0" w:color="auto"/>
      </w:divBdr>
    </w:div>
    <w:div w:id="584190073">
      <w:bodyDiv w:val="1"/>
      <w:marLeft w:val="0"/>
      <w:marRight w:val="0"/>
      <w:marTop w:val="0"/>
      <w:marBottom w:val="0"/>
      <w:divBdr>
        <w:top w:val="none" w:sz="0" w:space="0" w:color="auto"/>
        <w:left w:val="none" w:sz="0" w:space="0" w:color="auto"/>
        <w:bottom w:val="none" w:sz="0" w:space="0" w:color="auto"/>
        <w:right w:val="none" w:sz="0" w:space="0" w:color="auto"/>
      </w:divBdr>
    </w:div>
    <w:div w:id="584415245">
      <w:bodyDiv w:val="1"/>
      <w:marLeft w:val="0"/>
      <w:marRight w:val="0"/>
      <w:marTop w:val="0"/>
      <w:marBottom w:val="0"/>
      <w:divBdr>
        <w:top w:val="none" w:sz="0" w:space="0" w:color="auto"/>
        <w:left w:val="none" w:sz="0" w:space="0" w:color="auto"/>
        <w:bottom w:val="none" w:sz="0" w:space="0" w:color="auto"/>
        <w:right w:val="none" w:sz="0" w:space="0" w:color="auto"/>
      </w:divBdr>
    </w:div>
    <w:div w:id="585186734">
      <w:bodyDiv w:val="1"/>
      <w:marLeft w:val="0"/>
      <w:marRight w:val="0"/>
      <w:marTop w:val="0"/>
      <w:marBottom w:val="0"/>
      <w:divBdr>
        <w:top w:val="none" w:sz="0" w:space="0" w:color="auto"/>
        <w:left w:val="none" w:sz="0" w:space="0" w:color="auto"/>
        <w:bottom w:val="none" w:sz="0" w:space="0" w:color="auto"/>
        <w:right w:val="none" w:sz="0" w:space="0" w:color="auto"/>
      </w:divBdr>
    </w:div>
    <w:div w:id="585769649">
      <w:bodyDiv w:val="1"/>
      <w:marLeft w:val="0"/>
      <w:marRight w:val="0"/>
      <w:marTop w:val="0"/>
      <w:marBottom w:val="0"/>
      <w:divBdr>
        <w:top w:val="none" w:sz="0" w:space="0" w:color="auto"/>
        <w:left w:val="none" w:sz="0" w:space="0" w:color="auto"/>
        <w:bottom w:val="none" w:sz="0" w:space="0" w:color="auto"/>
        <w:right w:val="none" w:sz="0" w:space="0" w:color="auto"/>
      </w:divBdr>
    </w:div>
    <w:div w:id="587426818">
      <w:bodyDiv w:val="1"/>
      <w:marLeft w:val="0"/>
      <w:marRight w:val="0"/>
      <w:marTop w:val="0"/>
      <w:marBottom w:val="0"/>
      <w:divBdr>
        <w:top w:val="none" w:sz="0" w:space="0" w:color="auto"/>
        <w:left w:val="none" w:sz="0" w:space="0" w:color="auto"/>
        <w:bottom w:val="none" w:sz="0" w:space="0" w:color="auto"/>
        <w:right w:val="none" w:sz="0" w:space="0" w:color="auto"/>
      </w:divBdr>
    </w:div>
    <w:div w:id="587622615">
      <w:bodyDiv w:val="1"/>
      <w:marLeft w:val="0"/>
      <w:marRight w:val="0"/>
      <w:marTop w:val="0"/>
      <w:marBottom w:val="0"/>
      <w:divBdr>
        <w:top w:val="none" w:sz="0" w:space="0" w:color="auto"/>
        <w:left w:val="none" w:sz="0" w:space="0" w:color="auto"/>
        <w:bottom w:val="none" w:sz="0" w:space="0" w:color="auto"/>
        <w:right w:val="none" w:sz="0" w:space="0" w:color="auto"/>
      </w:divBdr>
    </w:div>
    <w:div w:id="589513081">
      <w:bodyDiv w:val="1"/>
      <w:marLeft w:val="0"/>
      <w:marRight w:val="0"/>
      <w:marTop w:val="0"/>
      <w:marBottom w:val="0"/>
      <w:divBdr>
        <w:top w:val="none" w:sz="0" w:space="0" w:color="auto"/>
        <w:left w:val="none" w:sz="0" w:space="0" w:color="auto"/>
        <w:bottom w:val="none" w:sz="0" w:space="0" w:color="auto"/>
        <w:right w:val="none" w:sz="0" w:space="0" w:color="auto"/>
      </w:divBdr>
    </w:div>
    <w:div w:id="589973673">
      <w:bodyDiv w:val="1"/>
      <w:marLeft w:val="0"/>
      <w:marRight w:val="0"/>
      <w:marTop w:val="0"/>
      <w:marBottom w:val="0"/>
      <w:divBdr>
        <w:top w:val="none" w:sz="0" w:space="0" w:color="auto"/>
        <w:left w:val="none" w:sz="0" w:space="0" w:color="auto"/>
        <w:bottom w:val="none" w:sz="0" w:space="0" w:color="auto"/>
        <w:right w:val="none" w:sz="0" w:space="0" w:color="auto"/>
      </w:divBdr>
    </w:div>
    <w:div w:id="590044019">
      <w:bodyDiv w:val="1"/>
      <w:marLeft w:val="0"/>
      <w:marRight w:val="0"/>
      <w:marTop w:val="0"/>
      <w:marBottom w:val="0"/>
      <w:divBdr>
        <w:top w:val="none" w:sz="0" w:space="0" w:color="auto"/>
        <w:left w:val="none" w:sz="0" w:space="0" w:color="auto"/>
        <w:bottom w:val="none" w:sz="0" w:space="0" w:color="auto"/>
        <w:right w:val="none" w:sz="0" w:space="0" w:color="auto"/>
      </w:divBdr>
    </w:div>
    <w:div w:id="590048338">
      <w:bodyDiv w:val="1"/>
      <w:marLeft w:val="0"/>
      <w:marRight w:val="0"/>
      <w:marTop w:val="0"/>
      <w:marBottom w:val="0"/>
      <w:divBdr>
        <w:top w:val="none" w:sz="0" w:space="0" w:color="auto"/>
        <w:left w:val="none" w:sz="0" w:space="0" w:color="auto"/>
        <w:bottom w:val="none" w:sz="0" w:space="0" w:color="auto"/>
        <w:right w:val="none" w:sz="0" w:space="0" w:color="auto"/>
      </w:divBdr>
    </w:div>
    <w:div w:id="591671561">
      <w:bodyDiv w:val="1"/>
      <w:marLeft w:val="0"/>
      <w:marRight w:val="0"/>
      <w:marTop w:val="0"/>
      <w:marBottom w:val="0"/>
      <w:divBdr>
        <w:top w:val="none" w:sz="0" w:space="0" w:color="auto"/>
        <w:left w:val="none" w:sz="0" w:space="0" w:color="auto"/>
        <w:bottom w:val="none" w:sz="0" w:space="0" w:color="auto"/>
        <w:right w:val="none" w:sz="0" w:space="0" w:color="auto"/>
      </w:divBdr>
    </w:div>
    <w:div w:id="591935913">
      <w:bodyDiv w:val="1"/>
      <w:marLeft w:val="0"/>
      <w:marRight w:val="0"/>
      <w:marTop w:val="0"/>
      <w:marBottom w:val="0"/>
      <w:divBdr>
        <w:top w:val="none" w:sz="0" w:space="0" w:color="auto"/>
        <w:left w:val="none" w:sz="0" w:space="0" w:color="auto"/>
        <w:bottom w:val="none" w:sz="0" w:space="0" w:color="auto"/>
        <w:right w:val="none" w:sz="0" w:space="0" w:color="auto"/>
      </w:divBdr>
    </w:div>
    <w:div w:id="592006651">
      <w:bodyDiv w:val="1"/>
      <w:marLeft w:val="0"/>
      <w:marRight w:val="0"/>
      <w:marTop w:val="0"/>
      <w:marBottom w:val="0"/>
      <w:divBdr>
        <w:top w:val="none" w:sz="0" w:space="0" w:color="auto"/>
        <w:left w:val="none" w:sz="0" w:space="0" w:color="auto"/>
        <w:bottom w:val="none" w:sz="0" w:space="0" w:color="auto"/>
        <w:right w:val="none" w:sz="0" w:space="0" w:color="auto"/>
      </w:divBdr>
    </w:div>
    <w:div w:id="592131420">
      <w:bodyDiv w:val="1"/>
      <w:marLeft w:val="0"/>
      <w:marRight w:val="0"/>
      <w:marTop w:val="0"/>
      <w:marBottom w:val="0"/>
      <w:divBdr>
        <w:top w:val="none" w:sz="0" w:space="0" w:color="auto"/>
        <w:left w:val="none" w:sz="0" w:space="0" w:color="auto"/>
        <w:bottom w:val="none" w:sz="0" w:space="0" w:color="auto"/>
        <w:right w:val="none" w:sz="0" w:space="0" w:color="auto"/>
      </w:divBdr>
    </w:div>
    <w:div w:id="592590831">
      <w:bodyDiv w:val="1"/>
      <w:marLeft w:val="0"/>
      <w:marRight w:val="0"/>
      <w:marTop w:val="0"/>
      <w:marBottom w:val="0"/>
      <w:divBdr>
        <w:top w:val="none" w:sz="0" w:space="0" w:color="auto"/>
        <w:left w:val="none" w:sz="0" w:space="0" w:color="auto"/>
        <w:bottom w:val="none" w:sz="0" w:space="0" w:color="auto"/>
        <w:right w:val="none" w:sz="0" w:space="0" w:color="auto"/>
      </w:divBdr>
    </w:div>
    <w:div w:id="592782761">
      <w:bodyDiv w:val="1"/>
      <w:marLeft w:val="0"/>
      <w:marRight w:val="0"/>
      <w:marTop w:val="0"/>
      <w:marBottom w:val="0"/>
      <w:divBdr>
        <w:top w:val="none" w:sz="0" w:space="0" w:color="auto"/>
        <w:left w:val="none" w:sz="0" w:space="0" w:color="auto"/>
        <w:bottom w:val="none" w:sz="0" w:space="0" w:color="auto"/>
        <w:right w:val="none" w:sz="0" w:space="0" w:color="auto"/>
      </w:divBdr>
    </w:div>
    <w:div w:id="594097147">
      <w:bodyDiv w:val="1"/>
      <w:marLeft w:val="0"/>
      <w:marRight w:val="0"/>
      <w:marTop w:val="0"/>
      <w:marBottom w:val="0"/>
      <w:divBdr>
        <w:top w:val="none" w:sz="0" w:space="0" w:color="auto"/>
        <w:left w:val="none" w:sz="0" w:space="0" w:color="auto"/>
        <w:bottom w:val="none" w:sz="0" w:space="0" w:color="auto"/>
        <w:right w:val="none" w:sz="0" w:space="0" w:color="auto"/>
      </w:divBdr>
    </w:div>
    <w:div w:id="595094633">
      <w:bodyDiv w:val="1"/>
      <w:marLeft w:val="0"/>
      <w:marRight w:val="0"/>
      <w:marTop w:val="0"/>
      <w:marBottom w:val="0"/>
      <w:divBdr>
        <w:top w:val="none" w:sz="0" w:space="0" w:color="auto"/>
        <w:left w:val="none" w:sz="0" w:space="0" w:color="auto"/>
        <w:bottom w:val="none" w:sz="0" w:space="0" w:color="auto"/>
        <w:right w:val="none" w:sz="0" w:space="0" w:color="auto"/>
      </w:divBdr>
    </w:div>
    <w:div w:id="596136862">
      <w:bodyDiv w:val="1"/>
      <w:marLeft w:val="0"/>
      <w:marRight w:val="0"/>
      <w:marTop w:val="0"/>
      <w:marBottom w:val="0"/>
      <w:divBdr>
        <w:top w:val="none" w:sz="0" w:space="0" w:color="auto"/>
        <w:left w:val="none" w:sz="0" w:space="0" w:color="auto"/>
        <w:bottom w:val="none" w:sz="0" w:space="0" w:color="auto"/>
        <w:right w:val="none" w:sz="0" w:space="0" w:color="auto"/>
      </w:divBdr>
    </w:div>
    <w:div w:id="596671329">
      <w:bodyDiv w:val="1"/>
      <w:marLeft w:val="0"/>
      <w:marRight w:val="0"/>
      <w:marTop w:val="0"/>
      <w:marBottom w:val="0"/>
      <w:divBdr>
        <w:top w:val="none" w:sz="0" w:space="0" w:color="auto"/>
        <w:left w:val="none" w:sz="0" w:space="0" w:color="auto"/>
        <w:bottom w:val="none" w:sz="0" w:space="0" w:color="auto"/>
        <w:right w:val="none" w:sz="0" w:space="0" w:color="auto"/>
      </w:divBdr>
    </w:div>
    <w:div w:id="596717874">
      <w:bodyDiv w:val="1"/>
      <w:marLeft w:val="0"/>
      <w:marRight w:val="0"/>
      <w:marTop w:val="0"/>
      <w:marBottom w:val="0"/>
      <w:divBdr>
        <w:top w:val="none" w:sz="0" w:space="0" w:color="auto"/>
        <w:left w:val="none" w:sz="0" w:space="0" w:color="auto"/>
        <w:bottom w:val="none" w:sz="0" w:space="0" w:color="auto"/>
        <w:right w:val="none" w:sz="0" w:space="0" w:color="auto"/>
      </w:divBdr>
    </w:div>
    <w:div w:id="597295440">
      <w:bodyDiv w:val="1"/>
      <w:marLeft w:val="0"/>
      <w:marRight w:val="0"/>
      <w:marTop w:val="0"/>
      <w:marBottom w:val="0"/>
      <w:divBdr>
        <w:top w:val="none" w:sz="0" w:space="0" w:color="auto"/>
        <w:left w:val="none" w:sz="0" w:space="0" w:color="auto"/>
        <w:bottom w:val="none" w:sz="0" w:space="0" w:color="auto"/>
        <w:right w:val="none" w:sz="0" w:space="0" w:color="auto"/>
      </w:divBdr>
    </w:div>
    <w:div w:id="598485419">
      <w:bodyDiv w:val="1"/>
      <w:marLeft w:val="0"/>
      <w:marRight w:val="0"/>
      <w:marTop w:val="0"/>
      <w:marBottom w:val="0"/>
      <w:divBdr>
        <w:top w:val="none" w:sz="0" w:space="0" w:color="auto"/>
        <w:left w:val="none" w:sz="0" w:space="0" w:color="auto"/>
        <w:bottom w:val="none" w:sz="0" w:space="0" w:color="auto"/>
        <w:right w:val="none" w:sz="0" w:space="0" w:color="auto"/>
      </w:divBdr>
    </w:div>
    <w:div w:id="598559166">
      <w:bodyDiv w:val="1"/>
      <w:marLeft w:val="0"/>
      <w:marRight w:val="0"/>
      <w:marTop w:val="0"/>
      <w:marBottom w:val="0"/>
      <w:divBdr>
        <w:top w:val="none" w:sz="0" w:space="0" w:color="auto"/>
        <w:left w:val="none" w:sz="0" w:space="0" w:color="auto"/>
        <w:bottom w:val="none" w:sz="0" w:space="0" w:color="auto"/>
        <w:right w:val="none" w:sz="0" w:space="0" w:color="auto"/>
      </w:divBdr>
    </w:div>
    <w:div w:id="599263381">
      <w:bodyDiv w:val="1"/>
      <w:marLeft w:val="0"/>
      <w:marRight w:val="0"/>
      <w:marTop w:val="0"/>
      <w:marBottom w:val="0"/>
      <w:divBdr>
        <w:top w:val="none" w:sz="0" w:space="0" w:color="auto"/>
        <w:left w:val="none" w:sz="0" w:space="0" w:color="auto"/>
        <w:bottom w:val="none" w:sz="0" w:space="0" w:color="auto"/>
        <w:right w:val="none" w:sz="0" w:space="0" w:color="auto"/>
      </w:divBdr>
    </w:div>
    <w:div w:id="600189336">
      <w:bodyDiv w:val="1"/>
      <w:marLeft w:val="0"/>
      <w:marRight w:val="0"/>
      <w:marTop w:val="0"/>
      <w:marBottom w:val="0"/>
      <w:divBdr>
        <w:top w:val="none" w:sz="0" w:space="0" w:color="auto"/>
        <w:left w:val="none" w:sz="0" w:space="0" w:color="auto"/>
        <w:bottom w:val="none" w:sz="0" w:space="0" w:color="auto"/>
        <w:right w:val="none" w:sz="0" w:space="0" w:color="auto"/>
      </w:divBdr>
    </w:div>
    <w:div w:id="600727359">
      <w:bodyDiv w:val="1"/>
      <w:marLeft w:val="0"/>
      <w:marRight w:val="0"/>
      <w:marTop w:val="0"/>
      <w:marBottom w:val="0"/>
      <w:divBdr>
        <w:top w:val="none" w:sz="0" w:space="0" w:color="auto"/>
        <w:left w:val="none" w:sz="0" w:space="0" w:color="auto"/>
        <w:bottom w:val="none" w:sz="0" w:space="0" w:color="auto"/>
        <w:right w:val="none" w:sz="0" w:space="0" w:color="auto"/>
      </w:divBdr>
    </w:div>
    <w:div w:id="601956378">
      <w:bodyDiv w:val="1"/>
      <w:marLeft w:val="0"/>
      <w:marRight w:val="0"/>
      <w:marTop w:val="0"/>
      <w:marBottom w:val="0"/>
      <w:divBdr>
        <w:top w:val="none" w:sz="0" w:space="0" w:color="auto"/>
        <w:left w:val="none" w:sz="0" w:space="0" w:color="auto"/>
        <w:bottom w:val="none" w:sz="0" w:space="0" w:color="auto"/>
        <w:right w:val="none" w:sz="0" w:space="0" w:color="auto"/>
      </w:divBdr>
    </w:div>
    <w:div w:id="602541165">
      <w:bodyDiv w:val="1"/>
      <w:marLeft w:val="0"/>
      <w:marRight w:val="0"/>
      <w:marTop w:val="0"/>
      <w:marBottom w:val="0"/>
      <w:divBdr>
        <w:top w:val="none" w:sz="0" w:space="0" w:color="auto"/>
        <w:left w:val="none" w:sz="0" w:space="0" w:color="auto"/>
        <w:bottom w:val="none" w:sz="0" w:space="0" w:color="auto"/>
        <w:right w:val="none" w:sz="0" w:space="0" w:color="auto"/>
      </w:divBdr>
    </w:div>
    <w:div w:id="603345493">
      <w:bodyDiv w:val="1"/>
      <w:marLeft w:val="0"/>
      <w:marRight w:val="0"/>
      <w:marTop w:val="0"/>
      <w:marBottom w:val="0"/>
      <w:divBdr>
        <w:top w:val="none" w:sz="0" w:space="0" w:color="auto"/>
        <w:left w:val="none" w:sz="0" w:space="0" w:color="auto"/>
        <w:bottom w:val="none" w:sz="0" w:space="0" w:color="auto"/>
        <w:right w:val="none" w:sz="0" w:space="0" w:color="auto"/>
      </w:divBdr>
    </w:div>
    <w:div w:id="605577784">
      <w:bodyDiv w:val="1"/>
      <w:marLeft w:val="0"/>
      <w:marRight w:val="0"/>
      <w:marTop w:val="0"/>
      <w:marBottom w:val="0"/>
      <w:divBdr>
        <w:top w:val="none" w:sz="0" w:space="0" w:color="auto"/>
        <w:left w:val="none" w:sz="0" w:space="0" w:color="auto"/>
        <w:bottom w:val="none" w:sz="0" w:space="0" w:color="auto"/>
        <w:right w:val="none" w:sz="0" w:space="0" w:color="auto"/>
      </w:divBdr>
    </w:div>
    <w:div w:id="605776059">
      <w:bodyDiv w:val="1"/>
      <w:marLeft w:val="0"/>
      <w:marRight w:val="0"/>
      <w:marTop w:val="0"/>
      <w:marBottom w:val="0"/>
      <w:divBdr>
        <w:top w:val="none" w:sz="0" w:space="0" w:color="auto"/>
        <w:left w:val="none" w:sz="0" w:space="0" w:color="auto"/>
        <w:bottom w:val="none" w:sz="0" w:space="0" w:color="auto"/>
        <w:right w:val="none" w:sz="0" w:space="0" w:color="auto"/>
      </w:divBdr>
    </w:div>
    <w:div w:id="606543834">
      <w:bodyDiv w:val="1"/>
      <w:marLeft w:val="0"/>
      <w:marRight w:val="0"/>
      <w:marTop w:val="0"/>
      <w:marBottom w:val="0"/>
      <w:divBdr>
        <w:top w:val="none" w:sz="0" w:space="0" w:color="auto"/>
        <w:left w:val="none" w:sz="0" w:space="0" w:color="auto"/>
        <w:bottom w:val="none" w:sz="0" w:space="0" w:color="auto"/>
        <w:right w:val="none" w:sz="0" w:space="0" w:color="auto"/>
      </w:divBdr>
    </w:div>
    <w:div w:id="606817987">
      <w:bodyDiv w:val="1"/>
      <w:marLeft w:val="0"/>
      <w:marRight w:val="0"/>
      <w:marTop w:val="0"/>
      <w:marBottom w:val="0"/>
      <w:divBdr>
        <w:top w:val="none" w:sz="0" w:space="0" w:color="auto"/>
        <w:left w:val="none" w:sz="0" w:space="0" w:color="auto"/>
        <w:bottom w:val="none" w:sz="0" w:space="0" w:color="auto"/>
        <w:right w:val="none" w:sz="0" w:space="0" w:color="auto"/>
      </w:divBdr>
    </w:div>
    <w:div w:id="606931460">
      <w:bodyDiv w:val="1"/>
      <w:marLeft w:val="0"/>
      <w:marRight w:val="0"/>
      <w:marTop w:val="0"/>
      <w:marBottom w:val="0"/>
      <w:divBdr>
        <w:top w:val="none" w:sz="0" w:space="0" w:color="auto"/>
        <w:left w:val="none" w:sz="0" w:space="0" w:color="auto"/>
        <w:bottom w:val="none" w:sz="0" w:space="0" w:color="auto"/>
        <w:right w:val="none" w:sz="0" w:space="0" w:color="auto"/>
      </w:divBdr>
    </w:div>
    <w:div w:id="607279849">
      <w:bodyDiv w:val="1"/>
      <w:marLeft w:val="0"/>
      <w:marRight w:val="0"/>
      <w:marTop w:val="0"/>
      <w:marBottom w:val="0"/>
      <w:divBdr>
        <w:top w:val="none" w:sz="0" w:space="0" w:color="auto"/>
        <w:left w:val="none" w:sz="0" w:space="0" w:color="auto"/>
        <w:bottom w:val="none" w:sz="0" w:space="0" w:color="auto"/>
        <w:right w:val="none" w:sz="0" w:space="0" w:color="auto"/>
      </w:divBdr>
    </w:div>
    <w:div w:id="607664247">
      <w:bodyDiv w:val="1"/>
      <w:marLeft w:val="0"/>
      <w:marRight w:val="0"/>
      <w:marTop w:val="0"/>
      <w:marBottom w:val="0"/>
      <w:divBdr>
        <w:top w:val="none" w:sz="0" w:space="0" w:color="auto"/>
        <w:left w:val="none" w:sz="0" w:space="0" w:color="auto"/>
        <w:bottom w:val="none" w:sz="0" w:space="0" w:color="auto"/>
        <w:right w:val="none" w:sz="0" w:space="0" w:color="auto"/>
      </w:divBdr>
    </w:div>
    <w:div w:id="608124720">
      <w:bodyDiv w:val="1"/>
      <w:marLeft w:val="0"/>
      <w:marRight w:val="0"/>
      <w:marTop w:val="0"/>
      <w:marBottom w:val="0"/>
      <w:divBdr>
        <w:top w:val="none" w:sz="0" w:space="0" w:color="auto"/>
        <w:left w:val="none" w:sz="0" w:space="0" w:color="auto"/>
        <w:bottom w:val="none" w:sz="0" w:space="0" w:color="auto"/>
        <w:right w:val="none" w:sz="0" w:space="0" w:color="auto"/>
      </w:divBdr>
    </w:div>
    <w:div w:id="608659422">
      <w:bodyDiv w:val="1"/>
      <w:marLeft w:val="0"/>
      <w:marRight w:val="0"/>
      <w:marTop w:val="0"/>
      <w:marBottom w:val="0"/>
      <w:divBdr>
        <w:top w:val="none" w:sz="0" w:space="0" w:color="auto"/>
        <w:left w:val="none" w:sz="0" w:space="0" w:color="auto"/>
        <w:bottom w:val="none" w:sz="0" w:space="0" w:color="auto"/>
        <w:right w:val="none" w:sz="0" w:space="0" w:color="auto"/>
      </w:divBdr>
    </w:div>
    <w:div w:id="609048732">
      <w:bodyDiv w:val="1"/>
      <w:marLeft w:val="0"/>
      <w:marRight w:val="0"/>
      <w:marTop w:val="0"/>
      <w:marBottom w:val="0"/>
      <w:divBdr>
        <w:top w:val="none" w:sz="0" w:space="0" w:color="auto"/>
        <w:left w:val="none" w:sz="0" w:space="0" w:color="auto"/>
        <w:bottom w:val="none" w:sz="0" w:space="0" w:color="auto"/>
        <w:right w:val="none" w:sz="0" w:space="0" w:color="auto"/>
      </w:divBdr>
    </w:div>
    <w:div w:id="610160886">
      <w:bodyDiv w:val="1"/>
      <w:marLeft w:val="0"/>
      <w:marRight w:val="0"/>
      <w:marTop w:val="0"/>
      <w:marBottom w:val="0"/>
      <w:divBdr>
        <w:top w:val="none" w:sz="0" w:space="0" w:color="auto"/>
        <w:left w:val="none" w:sz="0" w:space="0" w:color="auto"/>
        <w:bottom w:val="none" w:sz="0" w:space="0" w:color="auto"/>
        <w:right w:val="none" w:sz="0" w:space="0" w:color="auto"/>
      </w:divBdr>
    </w:div>
    <w:div w:id="611521543">
      <w:bodyDiv w:val="1"/>
      <w:marLeft w:val="0"/>
      <w:marRight w:val="0"/>
      <w:marTop w:val="0"/>
      <w:marBottom w:val="0"/>
      <w:divBdr>
        <w:top w:val="none" w:sz="0" w:space="0" w:color="auto"/>
        <w:left w:val="none" w:sz="0" w:space="0" w:color="auto"/>
        <w:bottom w:val="none" w:sz="0" w:space="0" w:color="auto"/>
        <w:right w:val="none" w:sz="0" w:space="0" w:color="auto"/>
      </w:divBdr>
    </w:div>
    <w:div w:id="611743717">
      <w:bodyDiv w:val="1"/>
      <w:marLeft w:val="0"/>
      <w:marRight w:val="0"/>
      <w:marTop w:val="0"/>
      <w:marBottom w:val="0"/>
      <w:divBdr>
        <w:top w:val="none" w:sz="0" w:space="0" w:color="auto"/>
        <w:left w:val="none" w:sz="0" w:space="0" w:color="auto"/>
        <w:bottom w:val="none" w:sz="0" w:space="0" w:color="auto"/>
        <w:right w:val="none" w:sz="0" w:space="0" w:color="auto"/>
      </w:divBdr>
    </w:div>
    <w:div w:id="613633492">
      <w:bodyDiv w:val="1"/>
      <w:marLeft w:val="0"/>
      <w:marRight w:val="0"/>
      <w:marTop w:val="0"/>
      <w:marBottom w:val="0"/>
      <w:divBdr>
        <w:top w:val="none" w:sz="0" w:space="0" w:color="auto"/>
        <w:left w:val="none" w:sz="0" w:space="0" w:color="auto"/>
        <w:bottom w:val="none" w:sz="0" w:space="0" w:color="auto"/>
        <w:right w:val="none" w:sz="0" w:space="0" w:color="auto"/>
      </w:divBdr>
    </w:div>
    <w:div w:id="613942003">
      <w:bodyDiv w:val="1"/>
      <w:marLeft w:val="0"/>
      <w:marRight w:val="0"/>
      <w:marTop w:val="0"/>
      <w:marBottom w:val="0"/>
      <w:divBdr>
        <w:top w:val="none" w:sz="0" w:space="0" w:color="auto"/>
        <w:left w:val="none" w:sz="0" w:space="0" w:color="auto"/>
        <w:bottom w:val="none" w:sz="0" w:space="0" w:color="auto"/>
        <w:right w:val="none" w:sz="0" w:space="0" w:color="auto"/>
      </w:divBdr>
    </w:div>
    <w:div w:id="615723074">
      <w:bodyDiv w:val="1"/>
      <w:marLeft w:val="0"/>
      <w:marRight w:val="0"/>
      <w:marTop w:val="0"/>
      <w:marBottom w:val="0"/>
      <w:divBdr>
        <w:top w:val="none" w:sz="0" w:space="0" w:color="auto"/>
        <w:left w:val="none" w:sz="0" w:space="0" w:color="auto"/>
        <w:bottom w:val="none" w:sz="0" w:space="0" w:color="auto"/>
        <w:right w:val="none" w:sz="0" w:space="0" w:color="auto"/>
      </w:divBdr>
    </w:div>
    <w:div w:id="616985488">
      <w:bodyDiv w:val="1"/>
      <w:marLeft w:val="0"/>
      <w:marRight w:val="0"/>
      <w:marTop w:val="0"/>
      <w:marBottom w:val="0"/>
      <w:divBdr>
        <w:top w:val="none" w:sz="0" w:space="0" w:color="auto"/>
        <w:left w:val="none" w:sz="0" w:space="0" w:color="auto"/>
        <w:bottom w:val="none" w:sz="0" w:space="0" w:color="auto"/>
        <w:right w:val="none" w:sz="0" w:space="0" w:color="auto"/>
      </w:divBdr>
    </w:div>
    <w:div w:id="617446859">
      <w:bodyDiv w:val="1"/>
      <w:marLeft w:val="0"/>
      <w:marRight w:val="0"/>
      <w:marTop w:val="0"/>
      <w:marBottom w:val="0"/>
      <w:divBdr>
        <w:top w:val="none" w:sz="0" w:space="0" w:color="auto"/>
        <w:left w:val="none" w:sz="0" w:space="0" w:color="auto"/>
        <w:bottom w:val="none" w:sz="0" w:space="0" w:color="auto"/>
        <w:right w:val="none" w:sz="0" w:space="0" w:color="auto"/>
      </w:divBdr>
    </w:div>
    <w:div w:id="618147407">
      <w:bodyDiv w:val="1"/>
      <w:marLeft w:val="0"/>
      <w:marRight w:val="0"/>
      <w:marTop w:val="0"/>
      <w:marBottom w:val="0"/>
      <w:divBdr>
        <w:top w:val="none" w:sz="0" w:space="0" w:color="auto"/>
        <w:left w:val="none" w:sz="0" w:space="0" w:color="auto"/>
        <w:bottom w:val="none" w:sz="0" w:space="0" w:color="auto"/>
        <w:right w:val="none" w:sz="0" w:space="0" w:color="auto"/>
      </w:divBdr>
    </w:div>
    <w:div w:id="619339774">
      <w:bodyDiv w:val="1"/>
      <w:marLeft w:val="0"/>
      <w:marRight w:val="0"/>
      <w:marTop w:val="0"/>
      <w:marBottom w:val="0"/>
      <w:divBdr>
        <w:top w:val="none" w:sz="0" w:space="0" w:color="auto"/>
        <w:left w:val="none" w:sz="0" w:space="0" w:color="auto"/>
        <w:bottom w:val="none" w:sz="0" w:space="0" w:color="auto"/>
        <w:right w:val="none" w:sz="0" w:space="0" w:color="auto"/>
      </w:divBdr>
    </w:div>
    <w:div w:id="619654511">
      <w:bodyDiv w:val="1"/>
      <w:marLeft w:val="0"/>
      <w:marRight w:val="0"/>
      <w:marTop w:val="0"/>
      <w:marBottom w:val="0"/>
      <w:divBdr>
        <w:top w:val="none" w:sz="0" w:space="0" w:color="auto"/>
        <w:left w:val="none" w:sz="0" w:space="0" w:color="auto"/>
        <w:bottom w:val="none" w:sz="0" w:space="0" w:color="auto"/>
        <w:right w:val="none" w:sz="0" w:space="0" w:color="auto"/>
      </w:divBdr>
    </w:div>
    <w:div w:id="620036800">
      <w:bodyDiv w:val="1"/>
      <w:marLeft w:val="0"/>
      <w:marRight w:val="0"/>
      <w:marTop w:val="0"/>
      <w:marBottom w:val="0"/>
      <w:divBdr>
        <w:top w:val="none" w:sz="0" w:space="0" w:color="auto"/>
        <w:left w:val="none" w:sz="0" w:space="0" w:color="auto"/>
        <w:bottom w:val="none" w:sz="0" w:space="0" w:color="auto"/>
        <w:right w:val="none" w:sz="0" w:space="0" w:color="auto"/>
      </w:divBdr>
    </w:div>
    <w:div w:id="620303325">
      <w:bodyDiv w:val="1"/>
      <w:marLeft w:val="0"/>
      <w:marRight w:val="0"/>
      <w:marTop w:val="0"/>
      <w:marBottom w:val="0"/>
      <w:divBdr>
        <w:top w:val="none" w:sz="0" w:space="0" w:color="auto"/>
        <w:left w:val="none" w:sz="0" w:space="0" w:color="auto"/>
        <w:bottom w:val="none" w:sz="0" w:space="0" w:color="auto"/>
        <w:right w:val="none" w:sz="0" w:space="0" w:color="auto"/>
      </w:divBdr>
    </w:div>
    <w:div w:id="620453377">
      <w:bodyDiv w:val="1"/>
      <w:marLeft w:val="0"/>
      <w:marRight w:val="0"/>
      <w:marTop w:val="0"/>
      <w:marBottom w:val="0"/>
      <w:divBdr>
        <w:top w:val="none" w:sz="0" w:space="0" w:color="auto"/>
        <w:left w:val="none" w:sz="0" w:space="0" w:color="auto"/>
        <w:bottom w:val="none" w:sz="0" w:space="0" w:color="auto"/>
        <w:right w:val="none" w:sz="0" w:space="0" w:color="auto"/>
      </w:divBdr>
    </w:div>
    <w:div w:id="620648306">
      <w:bodyDiv w:val="1"/>
      <w:marLeft w:val="0"/>
      <w:marRight w:val="0"/>
      <w:marTop w:val="0"/>
      <w:marBottom w:val="0"/>
      <w:divBdr>
        <w:top w:val="none" w:sz="0" w:space="0" w:color="auto"/>
        <w:left w:val="none" w:sz="0" w:space="0" w:color="auto"/>
        <w:bottom w:val="none" w:sz="0" w:space="0" w:color="auto"/>
        <w:right w:val="none" w:sz="0" w:space="0" w:color="auto"/>
      </w:divBdr>
    </w:div>
    <w:div w:id="620889316">
      <w:bodyDiv w:val="1"/>
      <w:marLeft w:val="0"/>
      <w:marRight w:val="0"/>
      <w:marTop w:val="0"/>
      <w:marBottom w:val="0"/>
      <w:divBdr>
        <w:top w:val="none" w:sz="0" w:space="0" w:color="auto"/>
        <w:left w:val="none" w:sz="0" w:space="0" w:color="auto"/>
        <w:bottom w:val="none" w:sz="0" w:space="0" w:color="auto"/>
        <w:right w:val="none" w:sz="0" w:space="0" w:color="auto"/>
      </w:divBdr>
    </w:div>
    <w:div w:id="621688680">
      <w:bodyDiv w:val="1"/>
      <w:marLeft w:val="0"/>
      <w:marRight w:val="0"/>
      <w:marTop w:val="0"/>
      <w:marBottom w:val="0"/>
      <w:divBdr>
        <w:top w:val="none" w:sz="0" w:space="0" w:color="auto"/>
        <w:left w:val="none" w:sz="0" w:space="0" w:color="auto"/>
        <w:bottom w:val="none" w:sz="0" w:space="0" w:color="auto"/>
        <w:right w:val="none" w:sz="0" w:space="0" w:color="auto"/>
      </w:divBdr>
    </w:div>
    <w:div w:id="621693211">
      <w:bodyDiv w:val="1"/>
      <w:marLeft w:val="0"/>
      <w:marRight w:val="0"/>
      <w:marTop w:val="0"/>
      <w:marBottom w:val="0"/>
      <w:divBdr>
        <w:top w:val="none" w:sz="0" w:space="0" w:color="auto"/>
        <w:left w:val="none" w:sz="0" w:space="0" w:color="auto"/>
        <w:bottom w:val="none" w:sz="0" w:space="0" w:color="auto"/>
        <w:right w:val="none" w:sz="0" w:space="0" w:color="auto"/>
      </w:divBdr>
    </w:div>
    <w:div w:id="622227455">
      <w:bodyDiv w:val="1"/>
      <w:marLeft w:val="0"/>
      <w:marRight w:val="0"/>
      <w:marTop w:val="0"/>
      <w:marBottom w:val="0"/>
      <w:divBdr>
        <w:top w:val="none" w:sz="0" w:space="0" w:color="auto"/>
        <w:left w:val="none" w:sz="0" w:space="0" w:color="auto"/>
        <w:bottom w:val="none" w:sz="0" w:space="0" w:color="auto"/>
        <w:right w:val="none" w:sz="0" w:space="0" w:color="auto"/>
      </w:divBdr>
    </w:div>
    <w:div w:id="622660757">
      <w:bodyDiv w:val="1"/>
      <w:marLeft w:val="0"/>
      <w:marRight w:val="0"/>
      <w:marTop w:val="0"/>
      <w:marBottom w:val="0"/>
      <w:divBdr>
        <w:top w:val="none" w:sz="0" w:space="0" w:color="auto"/>
        <w:left w:val="none" w:sz="0" w:space="0" w:color="auto"/>
        <w:bottom w:val="none" w:sz="0" w:space="0" w:color="auto"/>
        <w:right w:val="none" w:sz="0" w:space="0" w:color="auto"/>
      </w:divBdr>
    </w:div>
    <w:div w:id="624506612">
      <w:bodyDiv w:val="1"/>
      <w:marLeft w:val="0"/>
      <w:marRight w:val="0"/>
      <w:marTop w:val="0"/>
      <w:marBottom w:val="0"/>
      <w:divBdr>
        <w:top w:val="none" w:sz="0" w:space="0" w:color="auto"/>
        <w:left w:val="none" w:sz="0" w:space="0" w:color="auto"/>
        <w:bottom w:val="none" w:sz="0" w:space="0" w:color="auto"/>
        <w:right w:val="none" w:sz="0" w:space="0" w:color="auto"/>
      </w:divBdr>
    </w:div>
    <w:div w:id="625235419">
      <w:bodyDiv w:val="1"/>
      <w:marLeft w:val="0"/>
      <w:marRight w:val="0"/>
      <w:marTop w:val="0"/>
      <w:marBottom w:val="0"/>
      <w:divBdr>
        <w:top w:val="none" w:sz="0" w:space="0" w:color="auto"/>
        <w:left w:val="none" w:sz="0" w:space="0" w:color="auto"/>
        <w:bottom w:val="none" w:sz="0" w:space="0" w:color="auto"/>
        <w:right w:val="none" w:sz="0" w:space="0" w:color="auto"/>
      </w:divBdr>
    </w:div>
    <w:div w:id="625702777">
      <w:bodyDiv w:val="1"/>
      <w:marLeft w:val="0"/>
      <w:marRight w:val="0"/>
      <w:marTop w:val="0"/>
      <w:marBottom w:val="0"/>
      <w:divBdr>
        <w:top w:val="none" w:sz="0" w:space="0" w:color="auto"/>
        <w:left w:val="none" w:sz="0" w:space="0" w:color="auto"/>
        <w:bottom w:val="none" w:sz="0" w:space="0" w:color="auto"/>
        <w:right w:val="none" w:sz="0" w:space="0" w:color="auto"/>
      </w:divBdr>
    </w:div>
    <w:div w:id="626357662">
      <w:bodyDiv w:val="1"/>
      <w:marLeft w:val="0"/>
      <w:marRight w:val="0"/>
      <w:marTop w:val="0"/>
      <w:marBottom w:val="0"/>
      <w:divBdr>
        <w:top w:val="none" w:sz="0" w:space="0" w:color="auto"/>
        <w:left w:val="none" w:sz="0" w:space="0" w:color="auto"/>
        <w:bottom w:val="none" w:sz="0" w:space="0" w:color="auto"/>
        <w:right w:val="none" w:sz="0" w:space="0" w:color="auto"/>
      </w:divBdr>
    </w:div>
    <w:div w:id="628705433">
      <w:bodyDiv w:val="1"/>
      <w:marLeft w:val="0"/>
      <w:marRight w:val="0"/>
      <w:marTop w:val="0"/>
      <w:marBottom w:val="0"/>
      <w:divBdr>
        <w:top w:val="none" w:sz="0" w:space="0" w:color="auto"/>
        <w:left w:val="none" w:sz="0" w:space="0" w:color="auto"/>
        <w:bottom w:val="none" w:sz="0" w:space="0" w:color="auto"/>
        <w:right w:val="none" w:sz="0" w:space="0" w:color="auto"/>
      </w:divBdr>
    </w:div>
    <w:div w:id="629014614">
      <w:bodyDiv w:val="1"/>
      <w:marLeft w:val="0"/>
      <w:marRight w:val="0"/>
      <w:marTop w:val="0"/>
      <w:marBottom w:val="0"/>
      <w:divBdr>
        <w:top w:val="none" w:sz="0" w:space="0" w:color="auto"/>
        <w:left w:val="none" w:sz="0" w:space="0" w:color="auto"/>
        <w:bottom w:val="none" w:sz="0" w:space="0" w:color="auto"/>
        <w:right w:val="none" w:sz="0" w:space="0" w:color="auto"/>
      </w:divBdr>
    </w:div>
    <w:div w:id="629819899">
      <w:bodyDiv w:val="1"/>
      <w:marLeft w:val="0"/>
      <w:marRight w:val="0"/>
      <w:marTop w:val="0"/>
      <w:marBottom w:val="0"/>
      <w:divBdr>
        <w:top w:val="none" w:sz="0" w:space="0" w:color="auto"/>
        <w:left w:val="none" w:sz="0" w:space="0" w:color="auto"/>
        <w:bottom w:val="none" w:sz="0" w:space="0" w:color="auto"/>
        <w:right w:val="none" w:sz="0" w:space="0" w:color="auto"/>
      </w:divBdr>
    </w:div>
    <w:div w:id="630550595">
      <w:bodyDiv w:val="1"/>
      <w:marLeft w:val="0"/>
      <w:marRight w:val="0"/>
      <w:marTop w:val="0"/>
      <w:marBottom w:val="0"/>
      <w:divBdr>
        <w:top w:val="none" w:sz="0" w:space="0" w:color="auto"/>
        <w:left w:val="none" w:sz="0" w:space="0" w:color="auto"/>
        <w:bottom w:val="none" w:sz="0" w:space="0" w:color="auto"/>
        <w:right w:val="none" w:sz="0" w:space="0" w:color="auto"/>
      </w:divBdr>
    </w:div>
    <w:div w:id="630551499">
      <w:bodyDiv w:val="1"/>
      <w:marLeft w:val="0"/>
      <w:marRight w:val="0"/>
      <w:marTop w:val="0"/>
      <w:marBottom w:val="0"/>
      <w:divBdr>
        <w:top w:val="none" w:sz="0" w:space="0" w:color="auto"/>
        <w:left w:val="none" w:sz="0" w:space="0" w:color="auto"/>
        <w:bottom w:val="none" w:sz="0" w:space="0" w:color="auto"/>
        <w:right w:val="none" w:sz="0" w:space="0" w:color="auto"/>
      </w:divBdr>
    </w:div>
    <w:div w:id="632251669">
      <w:bodyDiv w:val="1"/>
      <w:marLeft w:val="0"/>
      <w:marRight w:val="0"/>
      <w:marTop w:val="0"/>
      <w:marBottom w:val="0"/>
      <w:divBdr>
        <w:top w:val="none" w:sz="0" w:space="0" w:color="auto"/>
        <w:left w:val="none" w:sz="0" w:space="0" w:color="auto"/>
        <w:bottom w:val="none" w:sz="0" w:space="0" w:color="auto"/>
        <w:right w:val="none" w:sz="0" w:space="0" w:color="auto"/>
      </w:divBdr>
    </w:div>
    <w:div w:id="632760313">
      <w:bodyDiv w:val="1"/>
      <w:marLeft w:val="0"/>
      <w:marRight w:val="0"/>
      <w:marTop w:val="0"/>
      <w:marBottom w:val="0"/>
      <w:divBdr>
        <w:top w:val="none" w:sz="0" w:space="0" w:color="auto"/>
        <w:left w:val="none" w:sz="0" w:space="0" w:color="auto"/>
        <w:bottom w:val="none" w:sz="0" w:space="0" w:color="auto"/>
        <w:right w:val="none" w:sz="0" w:space="0" w:color="auto"/>
      </w:divBdr>
    </w:div>
    <w:div w:id="633604991">
      <w:bodyDiv w:val="1"/>
      <w:marLeft w:val="0"/>
      <w:marRight w:val="0"/>
      <w:marTop w:val="0"/>
      <w:marBottom w:val="0"/>
      <w:divBdr>
        <w:top w:val="none" w:sz="0" w:space="0" w:color="auto"/>
        <w:left w:val="none" w:sz="0" w:space="0" w:color="auto"/>
        <w:bottom w:val="none" w:sz="0" w:space="0" w:color="auto"/>
        <w:right w:val="none" w:sz="0" w:space="0" w:color="auto"/>
      </w:divBdr>
    </w:div>
    <w:div w:id="635914706">
      <w:bodyDiv w:val="1"/>
      <w:marLeft w:val="0"/>
      <w:marRight w:val="0"/>
      <w:marTop w:val="0"/>
      <w:marBottom w:val="0"/>
      <w:divBdr>
        <w:top w:val="none" w:sz="0" w:space="0" w:color="auto"/>
        <w:left w:val="none" w:sz="0" w:space="0" w:color="auto"/>
        <w:bottom w:val="none" w:sz="0" w:space="0" w:color="auto"/>
        <w:right w:val="none" w:sz="0" w:space="0" w:color="auto"/>
      </w:divBdr>
    </w:div>
    <w:div w:id="636649080">
      <w:bodyDiv w:val="1"/>
      <w:marLeft w:val="0"/>
      <w:marRight w:val="0"/>
      <w:marTop w:val="0"/>
      <w:marBottom w:val="0"/>
      <w:divBdr>
        <w:top w:val="none" w:sz="0" w:space="0" w:color="auto"/>
        <w:left w:val="none" w:sz="0" w:space="0" w:color="auto"/>
        <w:bottom w:val="none" w:sz="0" w:space="0" w:color="auto"/>
        <w:right w:val="none" w:sz="0" w:space="0" w:color="auto"/>
      </w:divBdr>
    </w:div>
    <w:div w:id="637417580">
      <w:bodyDiv w:val="1"/>
      <w:marLeft w:val="0"/>
      <w:marRight w:val="0"/>
      <w:marTop w:val="0"/>
      <w:marBottom w:val="0"/>
      <w:divBdr>
        <w:top w:val="none" w:sz="0" w:space="0" w:color="auto"/>
        <w:left w:val="none" w:sz="0" w:space="0" w:color="auto"/>
        <w:bottom w:val="none" w:sz="0" w:space="0" w:color="auto"/>
        <w:right w:val="none" w:sz="0" w:space="0" w:color="auto"/>
      </w:divBdr>
    </w:div>
    <w:div w:id="637540726">
      <w:bodyDiv w:val="1"/>
      <w:marLeft w:val="0"/>
      <w:marRight w:val="0"/>
      <w:marTop w:val="0"/>
      <w:marBottom w:val="0"/>
      <w:divBdr>
        <w:top w:val="none" w:sz="0" w:space="0" w:color="auto"/>
        <w:left w:val="none" w:sz="0" w:space="0" w:color="auto"/>
        <w:bottom w:val="none" w:sz="0" w:space="0" w:color="auto"/>
        <w:right w:val="none" w:sz="0" w:space="0" w:color="auto"/>
      </w:divBdr>
    </w:div>
    <w:div w:id="637952399">
      <w:bodyDiv w:val="1"/>
      <w:marLeft w:val="0"/>
      <w:marRight w:val="0"/>
      <w:marTop w:val="0"/>
      <w:marBottom w:val="0"/>
      <w:divBdr>
        <w:top w:val="none" w:sz="0" w:space="0" w:color="auto"/>
        <w:left w:val="none" w:sz="0" w:space="0" w:color="auto"/>
        <w:bottom w:val="none" w:sz="0" w:space="0" w:color="auto"/>
        <w:right w:val="none" w:sz="0" w:space="0" w:color="auto"/>
      </w:divBdr>
    </w:div>
    <w:div w:id="638149557">
      <w:bodyDiv w:val="1"/>
      <w:marLeft w:val="0"/>
      <w:marRight w:val="0"/>
      <w:marTop w:val="0"/>
      <w:marBottom w:val="0"/>
      <w:divBdr>
        <w:top w:val="none" w:sz="0" w:space="0" w:color="auto"/>
        <w:left w:val="none" w:sz="0" w:space="0" w:color="auto"/>
        <w:bottom w:val="none" w:sz="0" w:space="0" w:color="auto"/>
        <w:right w:val="none" w:sz="0" w:space="0" w:color="auto"/>
      </w:divBdr>
    </w:div>
    <w:div w:id="638271402">
      <w:bodyDiv w:val="1"/>
      <w:marLeft w:val="0"/>
      <w:marRight w:val="0"/>
      <w:marTop w:val="0"/>
      <w:marBottom w:val="0"/>
      <w:divBdr>
        <w:top w:val="none" w:sz="0" w:space="0" w:color="auto"/>
        <w:left w:val="none" w:sz="0" w:space="0" w:color="auto"/>
        <w:bottom w:val="none" w:sz="0" w:space="0" w:color="auto"/>
        <w:right w:val="none" w:sz="0" w:space="0" w:color="auto"/>
      </w:divBdr>
    </w:div>
    <w:div w:id="639117355">
      <w:bodyDiv w:val="1"/>
      <w:marLeft w:val="0"/>
      <w:marRight w:val="0"/>
      <w:marTop w:val="0"/>
      <w:marBottom w:val="0"/>
      <w:divBdr>
        <w:top w:val="none" w:sz="0" w:space="0" w:color="auto"/>
        <w:left w:val="none" w:sz="0" w:space="0" w:color="auto"/>
        <w:bottom w:val="none" w:sz="0" w:space="0" w:color="auto"/>
        <w:right w:val="none" w:sz="0" w:space="0" w:color="auto"/>
      </w:divBdr>
    </w:div>
    <w:div w:id="639187112">
      <w:bodyDiv w:val="1"/>
      <w:marLeft w:val="0"/>
      <w:marRight w:val="0"/>
      <w:marTop w:val="0"/>
      <w:marBottom w:val="0"/>
      <w:divBdr>
        <w:top w:val="none" w:sz="0" w:space="0" w:color="auto"/>
        <w:left w:val="none" w:sz="0" w:space="0" w:color="auto"/>
        <w:bottom w:val="none" w:sz="0" w:space="0" w:color="auto"/>
        <w:right w:val="none" w:sz="0" w:space="0" w:color="auto"/>
      </w:divBdr>
    </w:div>
    <w:div w:id="639307346">
      <w:bodyDiv w:val="1"/>
      <w:marLeft w:val="0"/>
      <w:marRight w:val="0"/>
      <w:marTop w:val="0"/>
      <w:marBottom w:val="0"/>
      <w:divBdr>
        <w:top w:val="none" w:sz="0" w:space="0" w:color="auto"/>
        <w:left w:val="none" w:sz="0" w:space="0" w:color="auto"/>
        <w:bottom w:val="none" w:sz="0" w:space="0" w:color="auto"/>
        <w:right w:val="none" w:sz="0" w:space="0" w:color="auto"/>
      </w:divBdr>
    </w:div>
    <w:div w:id="640698613">
      <w:bodyDiv w:val="1"/>
      <w:marLeft w:val="0"/>
      <w:marRight w:val="0"/>
      <w:marTop w:val="0"/>
      <w:marBottom w:val="0"/>
      <w:divBdr>
        <w:top w:val="none" w:sz="0" w:space="0" w:color="auto"/>
        <w:left w:val="none" w:sz="0" w:space="0" w:color="auto"/>
        <w:bottom w:val="none" w:sz="0" w:space="0" w:color="auto"/>
        <w:right w:val="none" w:sz="0" w:space="0" w:color="auto"/>
      </w:divBdr>
    </w:div>
    <w:div w:id="641160593">
      <w:bodyDiv w:val="1"/>
      <w:marLeft w:val="0"/>
      <w:marRight w:val="0"/>
      <w:marTop w:val="0"/>
      <w:marBottom w:val="0"/>
      <w:divBdr>
        <w:top w:val="none" w:sz="0" w:space="0" w:color="auto"/>
        <w:left w:val="none" w:sz="0" w:space="0" w:color="auto"/>
        <w:bottom w:val="none" w:sz="0" w:space="0" w:color="auto"/>
        <w:right w:val="none" w:sz="0" w:space="0" w:color="auto"/>
      </w:divBdr>
    </w:div>
    <w:div w:id="641230036">
      <w:bodyDiv w:val="1"/>
      <w:marLeft w:val="0"/>
      <w:marRight w:val="0"/>
      <w:marTop w:val="0"/>
      <w:marBottom w:val="0"/>
      <w:divBdr>
        <w:top w:val="none" w:sz="0" w:space="0" w:color="auto"/>
        <w:left w:val="none" w:sz="0" w:space="0" w:color="auto"/>
        <w:bottom w:val="none" w:sz="0" w:space="0" w:color="auto"/>
        <w:right w:val="none" w:sz="0" w:space="0" w:color="auto"/>
      </w:divBdr>
    </w:div>
    <w:div w:id="641618892">
      <w:bodyDiv w:val="1"/>
      <w:marLeft w:val="0"/>
      <w:marRight w:val="0"/>
      <w:marTop w:val="0"/>
      <w:marBottom w:val="0"/>
      <w:divBdr>
        <w:top w:val="none" w:sz="0" w:space="0" w:color="auto"/>
        <w:left w:val="none" w:sz="0" w:space="0" w:color="auto"/>
        <w:bottom w:val="none" w:sz="0" w:space="0" w:color="auto"/>
        <w:right w:val="none" w:sz="0" w:space="0" w:color="auto"/>
      </w:divBdr>
    </w:div>
    <w:div w:id="642346931">
      <w:bodyDiv w:val="1"/>
      <w:marLeft w:val="0"/>
      <w:marRight w:val="0"/>
      <w:marTop w:val="0"/>
      <w:marBottom w:val="0"/>
      <w:divBdr>
        <w:top w:val="none" w:sz="0" w:space="0" w:color="auto"/>
        <w:left w:val="none" w:sz="0" w:space="0" w:color="auto"/>
        <w:bottom w:val="none" w:sz="0" w:space="0" w:color="auto"/>
        <w:right w:val="none" w:sz="0" w:space="0" w:color="auto"/>
      </w:divBdr>
    </w:div>
    <w:div w:id="642462760">
      <w:bodyDiv w:val="1"/>
      <w:marLeft w:val="0"/>
      <w:marRight w:val="0"/>
      <w:marTop w:val="0"/>
      <w:marBottom w:val="0"/>
      <w:divBdr>
        <w:top w:val="none" w:sz="0" w:space="0" w:color="auto"/>
        <w:left w:val="none" w:sz="0" w:space="0" w:color="auto"/>
        <w:bottom w:val="none" w:sz="0" w:space="0" w:color="auto"/>
        <w:right w:val="none" w:sz="0" w:space="0" w:color="auto"/>
      </w:divBdr>
    </w:div>
    <w:div w:id="642469209">
      <w:bodyDiv w:val="1"/>
      <w:marLeft w:val="0"/>
      <w:marRight w:val="0"/>
      <w:marTop w:val="0"/>
      <w:marBottom w:val="0"/>
      <w:divBdr>
        <w:top w:val="none" w:sz="0" w:space="0" w:color="auto"/>
        <w:left w:val="none" w:sz="0" w:space="0" w:color="auto"/>
        <w:bottom w:val="none" w:sz="0" w:space="0" w:color="auto"/>
        <w:right w:val="none" w:sz="0" w:space="0" w:color="auto"/>
      </w:divBdr>
    </w:div>
    <w:div w:id="643048234">
      <w:bodyDiv w:val="1"/>
      <w:marLeft w:val="0"/>
      <w:marRight w:val="0"/>
      <w:marTop w:val="0"/>
      <w:marBottom w:val="0"/>
      <w:divBdr>
        <w:top w:val="none" w:sz="0" w:space="0" w:color="auto"/>
        <w:left w:val="none" w:sz="0" w:space="0" w:color="auto"/>
        <w:bottom w:val="none" w:sz="0" w:space="0" w:color="auto"/>
        <w:right w:val="none" w:sz="0" w:space="0" w:color="auto"/>
      </w:divBdr>
    </w:div>
    <w:div w:id="643238231">
      <w:bodyDiv w:val="1"/>
      <w:marLeft w:val="0"/>
      <w:marRight w:val="0"/>
      <w:marTop w:val="0"/>
      <w:marBottom w:val="0"/>
      <w:divBdr>
        <w:top w:val="none" w:sz="0" w:space="0" w:color="auto"/>
        <w:left w:val="none" w:sz="0" w:space="0" w:color="auto"/>
        <w:bottom w:val="none" w:sz="0" w:space="0" w:color="auto"/>
        <w:right w:val="none" w:sz="0" w:space="0" w:color="auto"/>
      </w:divBdr>
    </w:div>
    <w:div w:id="643780108">
      <w:bodyDiv w:val="1"/>
      <w:marLeft w:val="0"/>
      <w:marRight w:val="0"/>
      <w:marTop w:val="0"/>
      <w:marBottom w:val="0"/>
      <w:divBdr>
        <w:top w:val="none" w:sz="0" w:space="0" w:color="auto"/>
        <w:left w:val="none" w:sz="0" w:space="0" w:color="auto"/>
        <w:bottom w:val="none" w:sz="0" w:space="0" w:color="auto"/>
        <w:right w:val="none" w:sz="0" w:space="0" w:color="auto"/>
      </w:divBdr>
    </w:div>
    <w:div w:id="645087917">
      <w:bodyDiv w:val="1"/>
      <w:marLeft w:val="0"/>
      <w:marRight w:val="0"/>
      <w:marTop w:val="0"/>
      <w:marBottom w:val="0"/>
      <w:divBdr>
        <w:top w:val="none" w:sz="0" w:space="0" w:color="auto"/>
        <w:left w:val="none" w:sz="0" w:space="0" w:color="auto"/>
        <w:bottom w:val="none" w:sz="0" w:space="0" w:color="auto"/>
        <w:right w:val="none" w:sz="0" w:space="0" w:color="auto"/>
      </w:divBdr>
    </w:div>
    <w:div w:id="645165476">
      <w:bodyDiv w:val="1"/>
      <w:marLeft w:val="0"/>
      <w:marRight w:val="0"/>
      <w:marTop w:val="0"/>
      <w:marBottom w:val="0"/>
      <w:divBdr>
        <w:top w:val="none" w:sz="0" w:space="0" w:color="auto"/>
        <w:left w:val="none" w:sz="0" w:space="0" w:color="auto"/>
        <w:bottom w:val="none" w:sz="0" w:space="0" w:color="auto"/>
        <w:right w:val="none" w:sz="0" w:space="0" w:color="auto"/>
      </w:divBdr>
    </w:div>
    <w:div w:id="645400181">
      <w:bodyDiv w:val="1"/>
      <w:marLeft w:val="0"/>
      <w:marRight w:val="0"/>
      <w:marTop w:val="0"/>
      <w:marBottom w:val="0"/>
      <w:divBdr>
        <w:top w:val="none" w:sz="0" w:space="0" w:color="auto"/>
        <w:left w:val="none" w:sz="0" w:space="0" w:color="auto"/>
        <w:bottom w:val="none" w:sz="0" w:space="0" w:color="auto"/>
        <w:right w:val="none" w:sz="0" w:space="0" w:color="auto"/>
      </w:divBdr>
    </w:div>
    <w:div w:id="645549345">
      <w:bodyDiv w:val="1"/>
      <w:marLeft w:val="0"/>
      <w:marRight w:val="0"/>
      <w:marTop w:val="0"/>
      <w:marBottom w:val="0"/>
      <w:divBdr>
        <w:top w:val="none" w:sz="0" w:space="0" w:color="auto"/>
        <w:left w:val="none" w:sz="0" w:space="0" w:color="auto"/>
        <w:bottom w:val="none" w:sz="0" w:space="0" w:color="auto"/>
        <w:right w:val="none" w:sz="0" w:space="0" w:color="auto"/>
      </w:divBdr>
    </w:div>
    <w:div w:id="646662659">
      <w:bodyDiv w:val="1"/>
      <w:marLeft w:val="0"/>
      <w:marRight w:val="0"/>
      <w:marTop w:val="0"/>
      <w:marBottom w:val="0"/>
      <w:divBdr>
        <w:top w:val="none" w:sz="0" w:space="0" w:color="auto"/>
        <w:left w:val="none" w:sz="0" w:space="0" w:color="auto"/>
        <w:bottom w:val="none" w:sz="0" w:space="0" w:color="auto"/>
        <w:right w:val="none" w:sz="0" w:space="0" w:color="auto"/>
      </w:divBdr>
    </w:div>
    <w:div w:id="648051577">
      <w:bodyDiv w:val="1"/>
      <w:marLeft w:val="0"/>
      <w:marRight w:val="0"/>
      <w:marTop w:val="0"/>
      <w:marBottom w:val="0"/>
      <w:divBdr>
        <w:top w:val="none" w:sz="0" w:space="0" w:color="auto"/>
        <w:left w:val="none" w:sz="0" w:space="0" w:color="auto"/>
        <w:bottom w:val="none" w:sz="0" w:space="0" w:color="auto"/>
        <w:right w:val="none" w:sz="0" w:space="0" w:color="auto"/>
      </w:divBdr>
    </w:div>
    <w:div w:id="648285979">
      <w:bodyDiv w:val="1"/>
      <w:marLeft w:val="0"/>
      <w:marRight w:val="0"/>
      <w:marTop w:val="0"/>
      <w:marBottom w:val="0"/>
      <w:divBdr>
        <w:top w:val="none" w:sz="0" w:space="0" w:color="auto"/>
        <w:left w:val="none" w:sz="0" w:space="0" w:color="auto"/>
        <w:bottom w:val="none" w:sz="0" w:space="0" w:color="auto"/>
        <w:right w:val="none" w:sz="0" w:space="0" w:color="auto"/>
      </w:divBdr>
    </w:div>
    <w:div w:id="648511451">
      <w:bodyDiv w:val="1"/>
      <w:marLeft w:val="0"/>
      <w:marRight w:val="0"/>
      <w:marTop w:val="0"/>
      <w:marBottom w:val="0"/>
      <w:divBdr>
        <w:top w:val="none" w:sz="0" w:space="0" w:color="auto"/>
        <w:left w:val="none" w:sz="0" w:space="0" w:color="auto"/>
        <w:bottom w:val="none" w:sz="0" w:space="0" w:color="auto"/>
        <w:right w:val="none" w:sz="0" w:space="0" w:color="auto"/>
      </w:divBdr>
    </w:div>
    <w:div w:id="648554300">
      <w:bodyDiv w:val="1"/>
      <w:marLeft w:val="0"/>
      <w:marRight w:val="0"/>
      <w:marTop w:val="0"/>
      <w:marBottom w:val="0"/>
      <w:divBdr>
        <w:top w:val="none" w:sz="0" w:space="0" w:color="auto"/>
        <w:left w:val="none" w:sz="0" w:space="0" w:color="auto"/>
        <w:bottom w:val="none" w:sz="0" w:space="0" w:color="auto"/>
        <w:right w:val="none" w:sz="0" w:space="0" w:color="auto"/>
      </w:divBdr>
    </w:div>
    <w:div w:id="648825187">
      <w:bodyDiv w:val="1"/>
      <w:marLeft w:val="0"/>
      <w:marRight w:val="0"/>
      <w:marTop w:val="0"/>
      <w:marBottom w:val="0"/>
      <w:divBdr>
        <w:top w:val="none" w:sz="0" w:space="0" w:color="auto"/>
        <w:left w:val="none" w:sz="0" w:space="0" w:color="auto"/>
        <w:bottom w:val="none" w:sz="0" w:space="0" w:color="auto"/>
        <w:right w:val="none" w:sz="0" w:space="0" w:color="auto"/>
      </w:divBdr>
    </w:div>
    <w:div w:id="649595513">
      <w:bodyDiv w:val="1"/>
      <w:marLeft w:val="0"/>
      <w:marRight w:val="0"/>
      <w:marTop w:val="0"/>
      <w:marBottom w:val="0"/>
      <w:divBdr>
        <w:top w:val="none" w:sz="0" w:space="0" w:color="auto"/>
        <w:left w:val="none" w:sz="0" w:space="0" w:color="auto"/>
        <w:bottom w:val="none" w:sz="0" w:space="0" w:color="auto"/>
        <w:right w:val="none" w:sz="0" w:space="0" w:color="auto"/>
      </w:divBdr>
    </w:div>
    <w:div w:id="649672143">
      <w:bodyDiv w:val="1"/>
      <w:marLeft w:val="0"/>
      <w:marRight w:val="0"/>
      <w:marTop w:val="0"/>
      <w:marBottom w:val="0"/>
      <w:divBdr>
        <w:top w:val="none" w:sz="0" w:space="0" w:color="auto"/>
        <w:left w:val="none" w:sz="0" w:space="0" w:color="auto"/>
        <w:bottom w:val="none" w:sz="0" w:space="0" w:color="auto"/>
        <w:right w:val="none" w:sz="0" w:space="0" w:color="auto"/>
      </w:divBdr>
    </w:div>
    <w:div w:id="650642016">
      <w:bodyDiv w:val="1"/>
      <w:marLeft w:val="0"/>
      <w:marRight w:val="0"/>
      <w:marTop w:val="0"/>
      <w:marBottom w:val="0"/>
      <w:divBdr>
        <w:top w:val="none" w:sz="0" w:space="0" w:color="auto"/>
        <w:left w:val="none" w:sz="0" w:space="0" w:color="auto"/>
        <w:bottom w:val="none" w:sz="0" w:space="0" w:color="auto"/>
        <w:right w:val="none" w:sz="0" w:space="0" w:color="auto"/>
      </w:divBdr>
    </w:div>
    <w:div w:id="650789105">
      <w:bodyDiv w:val="1"/>
      <w:marLeft w:val="0"/>
      <w:marRight w:val="0"/>
      <w:marTop w:val="0"/>
      <w:marBottom w:val="0"/>
      <w:divBdr>
        <w:top w:val="none" w:sz="0" w:space="0" w:color="auto"/>
        <w:left w:val="none" w:sz="0" w:space="0" w:color="auto"/>
        <w:bottom w:val="none" w:sz="0" w:space="0" w:color="auto"/>
        <w:right w:val="none" w:sz="0" w:space="0" w:color="auto"/>
      </w:divBdr>
    </w:div>
    <w:div w:id="651104660">
      <w:bodyDiv w:val="1"/>
      <w:marLeft w:val="0"/>
      <w:marRight w:val="0"/>
      <w:marTop w:val="0"/>
      <w:marBottom w:val="0"/>
      <w:divBdr>
        <w:top w:val="none" w:sz="0" w:space="0" w:color="auto"/>
        <w:left w:val="none" w:sz="0" w:space="0" w:color="auto"/>
        <w:bottom w:val="none" w:sz="0" w:space="0" w:color="auto"/>
        <w:right w:val="none" w:sz="0" w:space="0" w:color="auto"/>
      </w:divBdr>
    </w:div>
    <w:div w:id="651180678">
      <w:bodyDiv w:val="1"/>
      <w:marLeft w:val="0"/>
      <w:marRight w:val="0"/>
      <w:marTop w:val="0"/>
      <w:marBottom w:val="0"/>
      <w:divBdr>
        <w:top w:val="none" w:sz="0" w:space="0" w:color="auto"/>
        <w:left w:val="none" w:sz="0" w:space="0" w:color="auto"/>
        <w:bottom w:val="none" w:sz="0" w:space="0" w:color="auto"/>
        <w:right w:val="none" w:sz="0" w:space="0" w:color="auto"/>
      </w:divBdr>
    </w:div>
    <w:div w:id="651760627">
      <w:bodyDiv w:val="1"/>
      <w:marLeft w:val="0"/>
      <w:marRight w:val="0"/>
      <w:marTop w:val="0"/>
      <w:marBottom w:val="0"/>
      <w:divBdr>
        <w:top w:val="none" w:sz="0" w:space="0" w:color="auto"/>
        <w:left w:val="none" w:sz="0" w:space="0" w:color="auto"/>
        <w:bottom w:val="none" w:sz="0" w:space="0" w:color="auto"/>
        <w:right w:val="none" w:sz="0" w:space="0" w:color="auto"/>
      </w:divBdr>
    </w:div>
    <w:div w:id="652834963">
      <w:bodyDiv w:val="1"/>
      <w:marLeft w:val="0"/>
      <w:marRight w:val="0"/>
      <w:marTop w:val="0"/>
      <w:marBottom w:val="0"/>
      <w:divBdr>
        <w:top w:val="none" w:sz="0" w:space="0" w:color="auto"/>
        <w:left w:val="none" w:sz="0" w:space="0" w:color="auto"/>
        <w:bottom w:val="none" w:sz="0" w:space="0" w:color="auto"/>
        <w:right w:val="none" w:sz="0" w:space="0" w:color="auto"/>
      </w:divBdr>
    </w:div>
    <w:div w:id="653529426">
      <w:bodyDiv w:val="1"/>
      <w:marLeft w:val="0"/>
      <w:marRight w:val="0"/>
      <w:marTop w:val="0"/>
      <w:marBottom w:val="0"/>
      <w:divBdr>
        <w:top w:val="none" w:sz="0" w:space="0" w:color="auto"/>
        <w:left w:val="none" w:sz="0" w:space="0" w:color="auto"/>
        <w:bottom w:val="none" w:sz="0" w:space="0" w:color="auto"/>
        <w:right w:val="none" w:sz="0" w:space="0" w:color="auto"/>
      </w:divBdr>
    </w:div>
    <w:div w:id="653607049">
      <w:bodyDiv w:val="1"/>
      <w:marLeft w:val="0"/>
      <w:marRight w:val="0"/>
      <w:marTop w:val="0"/>
      <w:marBottom w:val="0"/>
      <w:divBdr>
        <w:top w:val="none" w:sz="0" w:space="0" w:color="auto"/>
        <w:left w:val="none" w:sz="0" w:space="0" w:color="auto"/>
        <w:bottom w:val="none" w:sz="0" w:space="0" w:color="auto"/>
        <w:right w:val="none" w:sz="0" w:space="0" w:color="auto"/>
      </w:divBdr>
    </w:div>
    <w:div w:id="653946182">
      <w:bodyDiv w:val="1"/>
      <w:marLeft w:val="0"/>
      <w:marRight w:val="0"/>
      <w:marTop w:val="0"/>
      <w:marBottom w:val="0"/>
      <w:divBdr>
        <w:top w:val="none" w:sz="0" w:space="0" w:color="auto"/>
        <w:left w:val="none" w:sz="0" w:space="0" w:color="auto"/>
        <w:bottom w:val="none" w:sz="0" w:space="0" w:color="auto"/>
        <w:right w:val="none" w:sz="0" w:space="0" w:color="auto"/>
      </w:divBdr>
    </w:div>
    <w:div w:id="653988397">
      <w:bodyDiv w:val="1"/>
      <w:marLeft w:val="0"/>
      <w:marRight w:val="0"/>
      <w:marTop w:val="0"/>
      <w:marBottom w:val="0"/>
      <w:divBdr>
        <w:top w:val="none" w:sz="0" w:space="0" w:color="auto"/>
        <w:left w:val="none" w:sz="0" w:space="0" w:color="auto"/>
        <w:bottom w:val="none" w:sz="0" w:space="0" w:color="auto"/>
        <w:right w:val="none" w:sz="0" w:space="0" w:color="auto"/>
      </w:divBdr>
    </w:div>
    <w:div w:id="654649201">
      <w:bodyDiv w:val="1"/>
      <w:marLeft w:val="0"/>
      <w:marRight w:val="0"/>
      <w:marTop w:val="0"/>
      <w:marBottom w:val="0"/>
      <w:divBdr>
        <w:top w:val="none" w:sz="0" w:space="0" w:color="auto"/>
        <w:left w:val="none" w:sz="0" w:space="0" w:color="auto"/>
        <w:bottom w:val="none" w:sz="0" w:space="0" w:color="auto"/>
        <w:right w:val="none" w:sz="0" w:space="0" w:color="auto"/>
      </w:divBdr>
    </w:div>
    <w:div w:id="655112503">
      <w:bodyDiv w:val="1"/>
      <w:marLeft w:val="0"/>
      <w:marRight w:val="0"/>
      <w:marTop w:val="0"/>
      <w:marBottom w:val="0"/>
      <w:divBdr>
        <w:top w:val="none" w:sz="0" w:space="0" w:color="auto"/>
        <w:left w:val="none" w:sz="0" w:space="0" w:color="auto"/>
        <w:bottom w:val="none" w:sz="0" w:space="0" w:color="auto"/>
        <w:right w:val="none" w:sz="0" w:space="0" w:color="auto"/>
      </w:divBdr>
    </w:div>
    <w:div w:id="655256784">
      <w:bodyDiv w:val="1"/>
      <w:marLeft w:val="0"/>
      <w:marRight w:val="0"/>
      <w:marTop w:val="0"/>
      <w:marBottom w:val="0"/>
      <w:divBdr>
        <w:top w:val="none" w:sz="0" w:space="0" w:color="auto"/>
        <w:left w:val="none" w:sz="0" w:space="0" w:color="auto"/>
        <w:bottom w:val="none" w:sz="0" w:space="0" w:color="auto"/>
        <w:right w:val="none" w:sz="0" w:space="0" w:color="auto"/>
      </w:divBdr>
    </w:div>
    <w:div w:id="656567269">
      <w:bodyDiv w:val="1"/>
      <w:marLeft w:val="0"/>
      <w:marRight w:val="0"/>
      <w:marTop w:val="0"/>
      <w:marBottom w:val="0"/>
      <w:divBdr>
        <w:top w:val="none" w:sz="0" w:space="0" w:color="auto"/>
        <w:left w:val="none" w:sz="0" w:space="0" w:color="auto"/>
        <w:bottom w:val="none" w:sz="0" w:space="0" w:color="auto"/>
        <w:right w:val="none" w:sz="0" w:space="0" w:color="auto"/>
      </w:divBdr>
    </w:div>
    <w:div w:id="656569408">
      <w:bodyDiv w:val="1"/>
      <w:marLeft w:val="0"/>
      <w:marRight w:val="0"/>
      <w:marTop w:val="0"/>
      <w:marBottom w:val="0"/>
      <w:divBdr>
        <w:top w:val="none" w:sz="0" w:space="0" w:color="auto"/>
        <w:left w:val="none" w:sz="0" w:space="0" w:color="auto"/>
        <w:bottom w:val="none" w:sz="0" w:space="0" w:color="auto"/>
        <w:right w:val="none" w:sz="0" w:space="0" w:color="auto"/>
      </w:divBdr>
    </w:div>
    <w:div w:id="657079492">
      <w:bodyDiv w:val="1"/>
      <w:marLeft w:val="0"/>
      <w:marRight w:val="0"/>
      <w:marTop w:val="0"/>
      <w:marBottom w:val="0"/>
      <w:divBdr>
        <w:top w:val="none" w:sz="0" w:space="0" w:color="auto"/>
        <w:left w:val="none" w:sz="0" w:space="0" w:color="auto"/>
        <w:bottom w:val="none" w:sz="0" w:space="0" w:color="auto"/>
        <w:right w:val="none" w:sz="0" w:space="0" w:color="auto"/>
      </w:divBdr>
    </w:div>
    <w:div w:id="658576944">
      <w:bodyDiv w:val="1"/>
      <w:marLeft w:val="0"/>
      <w:marRight w:val="0"/>
      <w:marTop w:val="0"/>
      <w:marBottom w:val="0"/>
      <w:divBdr>
        <w:top w:val="none" w:sz="0" w:space="0" w:color="auto"/>
        <w:left w:val="none" w:sz="0" w:space="0" w:color="auto"/>
        <w:bottom w:val="none" w:sz="0" w:space="0" w:color="auto"/>
        <w:right w:val="none" w:sz="0" w:space="0" w:color="auto"/>
      </w:divBdr>
    </w:div>
    <w:div w:id="658846474">
      <w:bodyDiv w:val="1"/>
      <w:marLeft w:val="0"/>
      <w:marRight w:val="0"/>
      <w:marTop w:val="0"/>
      <w:marBottom w:val="0"/>
      <w:divBdr>
        <w:top w:val="none" w:sz="0" w:space="0" w:color="auto"/>
        <w:left w:val="none" w:sz="0" w:space="0" w:color="auto"/>
        <w:bottom w:val="none" w:sz="0" w:space="0" w:color="auto"/>
        <w:right w:val="none" w:sz="0" w:space="0" w:color="auto"/>
      </w:divBdr>
    </w:div>
    <w:div w:id="660234335">
      <w:bodyDiv w:val="1"/>
      <w:marLeft w:val="0"/>
      <w:marRight w:val="0"/>
      <w:marTop w:val="0"/>
      <w:marBottom w:val="0"/>
      <w:divBdr>
        <w:top w:val="none" w:sz="0" w:space="0" w:color="auto"/>
        <w:left w:val="none" w:sz="0" w:space="0" w:color="auto"/>
        <w:bottom w:val="none" w:sz="0" w:space="0" w:color="auto"/>
        <w:right w:val="none" w:sz="0" w:space="0" w:color="auto"/>
      </w:divBdr>
    </w:div>
    <w:div w:id="662313745">
      <w:bodyDiv w:val="1"/>
      <w:marLeft w:val="0"/>
      <w:marRight w:val="0"/>
      <w:marTop w:val="0"/>
      <w:marBottom w:val="0"/>
      <w:divBdr>
        <w:top w:val="none" w:sz="0" w:space="0" w:color="auto"/>
        <w:left w:val="none" w:sz="0" w:space="0" w:color="auto"/>
        <w:bottom w:val="none" w:sz="0" w:space="0" w:color="auto"/>
        <w:right w:val="none" w:sz="0" w:space="0" w:color="auto"/>
      </w:divBdr>
    </w:div>
    <w:div w:id="662586363">
      <w:bodyDiv w:val="1"/>
      <w:marLeft w:val="0"/>
      <w:marRight w:val="0"/>
      <w:marTop w:val="0"/>
      <w:marBottom w:val="0"/>
      <w:divBdr>
        <w:top w:val="none" w:sz="0" w:space="0" w:color="auto"/>
        <w:left w:val="none" w:sz="0" w:space="0" w:color="auto"/>
        <w:bottom w:val="none" w:sz="0" w:space="0" w:color="auto"/>
        <w:right w:val="none" w:sz="0" w:space="0" w:color="auto"/>
      </w:divBdr>
    </w:div>
    <w:div w:id="663242228">
      <w:bodyDiv w:val="1"/>
      <w:marLeft w:val="0"/>
      <w:marRight w:val="0"/>
      <w:marTop w:val="0"/>
      <w:marBottom w:val="0"/>
      <w:divBdr>
        <w:top w:val="none" w:sz="0" w:space="0" w:color="auto"/>
        <w:left w:val="none" w:sz="0" w:space="0" w:color="auto"/>
        <w:bottom w:val="none" w:sz="0" w:space="0" w:color="auto"/>
        <w:right w:val="none" w:sz="0" w:space="0" w:color="auto"/>
      </w:divBdr>
    </w:div>
    <w:div w:id="663355748">
      <w:bodyDiv w:val="1"/>
      <w:marLeft w:val="0"/>
      <w:marRight w:val="0"/>
      <w:marTop w:val="0"/>
      <w:marBottom w:val="0"/>
      <w:divBdr>
        <w:top w:val="none" w:sz="0" w:space="0" w:color="auto"/>
        <w:left w:val="none" w:sz="0" w:space="0" w:color="auto"/>
        <w:bottom w:val="none" w:sz="0" w:space="0" w:color="auto"/>
        <w:right w:val="none" w:sz="0" w:space="0" w:color="auto"/>
      </w:divBdr>
    </w:div>
    <w:div w:id="663701172">
      <w:bodyDiv w:val="1"/>
      <w:marLeft w:val="0"/>
      <w:marRight w:val="0"/>
      <w:marTop w:val="0"/>
      <w:marBottom w:val="0"/>
      <w:divBdr>
        <w:top w:val="none" w:sz="0" w:space="0" w:color="auto"/>
        <w:left w:val="none" w:sz="0" w:space="0" w:color="auto"/>
        <w:bottom w:val="none" w:sz="0" w:space="0" w:color="auto"/>
        <w:right w:val="none" w:sz="0" w:space="0" w:color="auto"/>
      </w:divBdr>
    </w:div>
    <w:div w:id="664015241">
      <w:bodyDiv w:val="1"/>
      <w:marLeft w:val="0"/>
      <w:marRight w:val="0"/>
      <w:marTop w:val="0"/>
      <w:marBottom w:val="0"/>
      <w:divBdr>
        <w:top w:val="none" w:sz="0" w:space="0" w:color="auto"/>
        <w:left w:val="none" w:sz="0" w:space="0" w:color="auto"/>
        <w:bottom w:val="none" w:sz="0" w:space="0" w:color="auto"/>
        <w:right w:val="none" w:sz="0" w:space="0" w:color="auto"/>
      </w:divBdr>
    </w:div>
    <w:div w:id="664629403">
      <w:bodyDiv w:val="1"/>
      <w:marLeft w:val="0"/>
      <w:marRight w:val="0"/>
      <w:marTop w:val="0"/>
      <w:marBottom w:val="0"/>
      <w:divBdr>
        <w:top w:val="none" w:sz="0" w:space="0" w:color="auto"/>
        <w:left w:val="none" w:sz="0" w:space="0" w:color="auto"/>
        <w:bottom w:val="none" w:sz="0" w:space="0" w:color="auto"/>
        <w:right w:val="none" w:sz="0" w:space="0" w:color="auto"/>
      </w:divBdr>
    </w:div>
    <w:div w:id="665085937">
      <w:bodyDiv w:val="1"/>
      <w:marLeft w:val="0"/>
      <w:marRight w:val="0"/>
      <w:marTop w:val="0"/>
      <w:marBottom w:val="0"/>
      <w:divBdr>
        <w:top w:val="none" w:sz="0" w:space="0" w:color="auto"/>
        <w:left w:val="none" w:sz="0" w:space="0" w:color="auto"/>
        <w:bottom w:val="none" w:sz="0" w:space="0" w:color="auto"/>
        <w:right w:val="none" w:sz="0" w:space="0" w:color="auto"/>
      </w:divBdr>
    </w:div>
    <w:div w:id="666787090">
      <w:bodyDiv w:val="1"/>
      <w:marLeft w:val="0"/>
      <w:marRight w:val="0"/>
      <w:marTop w:val="0"/>
      <w:marBottom w:val="0"/>
      <w:divBdr>
        <w:top w:val="none" w:sz="0" w:space="0" w:color="auto"/>
        <w:left w:val="none" w:sz="0" w:space="0" w:color="auto"/>
        <w:bottom w:val="none" w:sz="0" w:space="0" w:color="auto"/>
        <w:right w:val="none" w:sz="0" w:space="0" w:color="auto"/>
      </w:divBdr>
    </w:div>
    <w:div w:id="668018129">
      <w:bodyDiv w:val="1"/>
      <w:marLeft w:val="0"/>
      <w:marRight w:val="0"/>
      <w:marTop w:val="0"/>
      <w:marBottom w:val="0"/>
      <w:divBdr>
        <w:top w:val="none" w:sz="0" w:space="0" w:color="auto"/>
        <w:left w:val="none" w:sz="0" w:space="0" w:color="auto"/>
        <w:bottom w:val="none" w:sz="0" w:space="0" w:color="auto"/>
        <w:right w:val="none" w:sz="0" w:space="0" w:color="auto"/>
      </w:divBdr>
    </w:div>
    <w:div w:id="669135595">
      <w:bodyDiv w:val="1"/>
      <w:marLeft w:val="0"/>
      <w:marRight w:val="0"/>
      <w:marTop w:val="0"/>
      <w:marBottom w:val="0"/>
      <w:divBdr>
        <w:top w:val="none" w:sz="0" w:space="0" w:color="auto"/>
        <w:left w:val="none" w:sz="0" w:space="0" w:color="auto"/>
        <w:bottom w:val="none" w:sz="0" w:space="0" w:color="auto"/>
        <w:right w:val="none" w:sz="0" w:space="0" w:color="auto"/>
      </w:divBdr>
    </w:div>
    <w:div w:id="670065102">
      <w:bodyDiv w:val="1"/>
      <w:marLeft w:val="0"/>
      <w:marRight w:val="0"/>
      <w:marTop w:val="0"/>
      <w:marBottom w:val="0"/>
      <w:divBdr>
        <w:top w:val="none" w:sz="0" w:space="0" w:color="auto"/>
        <w:left w:val="none" w:sz="0" w:space="0" w:color="auto"/>
        <w:bottom w:val="none" w:sz="0" w:space="0" w:color="auto"/>
        <w:right w:val="none" w:sz="0" w:space="0" w:color="auto"/>
      </w:divBdr>
    </w:div>
    <w:div w:id="670181695">
      <w:bodyDiv w:val="1"/>
      <w:marLeft w:val="0"/>
      <w:marRight w:val="0"/>
      <w:marTop w:val="0"/>
      <w:marBottom w:val="0"/>
      <w:divBdr>
        <w:top w:val="none" w:sz="0" w:space="0" w:color="auto"/>
        <w:left w:val="none" w:sz="0" w:space="0" w:color="auto"/>
        <w:bottom w:val="none" w:sz="0" w:space="0" w:color="auto"/>
        <w:right w:val="none" w:sz="0" w:space="0" w:color="auto"/>
      </w:divBdr>
    </w:div>
    <w:div w:id="672101223">
      <w:bodyDiv w:val="1"/>
      <w:marLeft w:val="0"/>
      <w:marRight w:val="0"/>
      <w:marTop w:val="0"/>
      <w:marBottom w:val="0"/>
      <w:divBdr>
        <w:top w:val="none" w:sz="0" w:space="0" w:color="auto"/>
        <w:left w:val="none" w:sz="0" w:space="0" w:color="auto"/>
        <w:bottom w:val="none" w:sz="0" w:space="0" w:color="auto"/>
        <w:right w:val="none" w:sz="0" w:space="0" w:color="auto"/>
      </w:divBdr>
    </w:div>
    <w:div w:id="673143680">
      <w:bodyDiv w:val="1"/>
      <w:marLeft w:val="0"/>
      <w:marRight w:val="0"/>
      <w:marTop w:val="0"/>
      <w:marBottom w:val="0"/>
      <w:divBdr>
        <w:top w:val="none" w:sz="0" w:space="0" w:color="auto"/>
        <w:left w:val="none" w:sz="0" w:space="0" w:color="auto"/>
        <w:bottom w:val="none" w:sz="0" w:space="0" w:color="auto"/>
        <w:right w:val="none" w:sz="0" w:space="0" w:color="auto"/>
      </w:divBdr>
    </w:div>
    <w:div w:id="673337848">
      <w:bodyDiv w:val="1"/>
      <w:marLeft w:val="0"/>
      <w:marRight w:val="0"/>
      <w:marTop w:val="0"/>
      <w:marBottom w:val="0"/>
      <w:divBdr>
        <w:top w:val="none" w:sz="0" w:space="0" w:color="auto"/>
        <w:left w:val="none" w:sz="0" w:space="0" w:color="auto"/>
        <w:bottom w:val="none" w:sz="0" w:space="0" w:color="auto"/>
        <w:right w:val="none" w:sz="0" w:space="0" w:color="auto"/>
      </w:divBdr>
    </w:div>
    <w:div w:id="673608493">
      <w:bodyDiv w:val="1"/>
      <w:marLeft w:val="0"/>
      <w:marRight w:val="0"/>
      <w:marTop w:val="0"/>
      <w:marBottom w:val="0"/>
      <w:divBdr>
        <w:top w:val="none" w:sz="0" w:space="0" w:color="auto"/>
        <w:left w:val="none" w:sz="0" w:space="0" w:color="auto"/>
        <w:bottom w:val="none" w:sz="0" w:space="0" w:color="auto"/>
        <w:right w:val="none" w:sz="0" w:space="0" w:color="auto"/>
      </w:divBdr>
    </w:div>
    <w:div w:id="673842399">
      <w:bodyDiv w:val="1"/>
      <w:marLeft w:val="0"/>
      <w:marRight w:val="0"/>
      <w:marTop w:val="0"/>
      <w:marBottom w:val="0"/>
      <w:divBdr>
        <w:top w:val="none" w:sz="0" w:space="0" w:color="auto"/>
        <w:left w:val="none" w:sz="0" w:space="0" w:color="auto"/>
        <w:bottom w:val="none" w:sz="0" w:space="0" w:color="auto"/>
        <w:right w:val="none" w:sz="0" w:space="0" w:color="auto"/>
      </w:divBdr>
    </w:div>
    <w:div w:id="674039380">
      <w:bodyDiv w:val="1"/>
      <w:marLeft w:val="0"/>
      <w:marRight w:val="0"/>
      <w:marTop w:val="0"/>
      <w:marBottom w:val="0"/>
      <w:divBdr>
        <w:top w:val="none" w:sz="0" w:space="0" w:color="auto"/>
        <w:left w:val="none" w:sz="0" w:space="0" w:color="auto"/>
        <w:bottom w:val="none" w:sz="0" w:space="0" w:color="auto"/>
        <w:right w:val="none" w:sz="0" w:space="0" w:color="auto"/>
      </w:divBdr>
    </w:div>
    <w:div w:id="674041529">
      <w:bodyDiv w:val="1"/>
      <w:marLeft w:val="0"/>
      <w:marRight w:val="0"/>
      <w:marTop w:val="0"/>
      <w:marBottom w:val="0"/>
      <w:divBdr>
        <w:top w:val="none" w:sz="0" w:space="0" w:color="auto"/>
        <w:left w:val="none" w:sz="0" w:space="0" w:color="auto"/>
        <w:bottom w:val="none" w:sz="0" w:space="0" w:color="auto"/>
        <w:right w:val="none" w:sz="0" w:space="0" w:color="auto"/>
      </w:divBdr>
    </w:div>
    <w:div w:id="674457817">
      <w:bodyDiv w:val="1"/>
      <w:marLeft w:val="0"/>
      <w:marRight w:val="0"/>
      <w:marTop w:val="0"/>
      <w:marBottom w:val="0"/>
      <w:divBdr>
        <w:top w:val="none" w:sz="0" w:space="0" w:color="auto"/>
        <w:left w:val="none" w:sz="0" w:space="0" w:color="auto"/>
        <w:bottom w:val="none" w:sz="0" w:space="0" w:color="auto"/>
        <w:right w:val="none" w:sz="0" w:space="0" w:color="auto"/>
      </w:divBdr>
    </w:div>
    <w:div w:id="674529080">
      <w:bodyDiv w:val="1"/>
      <w:marLeft w:val="0"/>
      <w:marRight w:val="0"/>
      <w:marTop w:val="0"/>
      <w:marBottom w:val="0"/>
      <w:divBdr>
        <w:top w:val="none" w:sz="0" w:space="0" w:color="auto"/>
        <w:left w:val="none" w:sz="0" w:space="0" w:color="auto"/>
        <w:bottom w:val="none" w:sz="0" w:space="0" w:color="auto"/>
        <w:right w:val="none" w:sz="0" w:space="0" w:color="auto"/>
      </w:divBdr>
    </w:div>
    <w:div w:id="675233297">
      <w:bodyDiv w:val="1"/>
      <w:marLeft w:val="0"/>
      <w:marRight w:val="0"/>
      <w:marTop w:val="0"/>
      <w:marBottom w:val="0"/>
      <w:divBdr>
        <w:top w:val="none" w:sz="0" w:space="0" w:color="auto"/>
        <w:left w:val="none" w:sz="0" w:space="0" w:color="auto"/>
        <w:bottom w:val="none" w:sz="0" w:space="0" w:color="auto"/>
        <w:right w:val="none" w:sz="0" w:space="0" w:color="auto"/>
      </w:divBdr>
    </w:div>
    <w:div w:id="677587002">
      <w:bodyDiv w:val="1"/>
      <w:marLeft w:val="0"/>
      <w:marRight w:val="0"/>
      <w:marTop w:val="0"/>
      <w:marBottom w:val="0"/>
      <w:divBdr>
        <w:top w:val="none" w:sz="0" w:space="0" w:color="auto"/>
        <w:left w:val="none" w:sz="0" w:space="0" w:color="auto"/>
        <w:bottom w:val="none" w:sz="0" w:space="0" w:color="auto"/>
        <w:right w:val="none" w:sz="0" w:space="0" w:color="auto"/>
      </w:divBdr>
    </w:div>
    <w:div w:id="678578722">
      <w:bodyDiv w:val="1"/>
      <w:marLeft w:val="0"/>
      <w:marRight w:val="0"/>
      <w:marTop w:val="0"/>
      <w:marBottom w:val="0"/>
      <w:divBdr>
        <w:top w:val="none" w:sz="0" w:space="0" w:color="auto"/>
        <w:left w:val="none" w:sz="0" w:space="0" w:color="auto"/>
        <w:bottom w:val="none" w:sz="0" w:space="0" w:color="auto"/>
        <w:right w:val="none" w:sz="0" w:space="0" w:color="auto"/>
      </w:divBdr>
    </w:div>
    <w:div w:id="679047732">
      <w:bodyDiv w:val="1"/>
      <w:marLeft w:val="0"/>
      <w:marRight w:val="0"/>
      <w:marTop w:val="0"/>
      <w:marBottom w:val="0"/>
      <w:divBdr>
        <w:top w:val="none" w:sz="0" w:space="0" w:color="auto"/>
        <w:left w:val="none" w:sz="0" w:space="0" w:color="auto"/>
        <w:bottom w:val="none" w:sz="0" w:space="0" w:color="auto"/>
        <w:right w:val="none" w:sz="0" w:space="0" w:color="auto"/>
      </w:divBdr>
    </w:div>
    <w:div w:id="681708755">
      <w:bodyDiv w:val="1"/>
      <w:marLeft w:val="0"/>
      <w:marRight w:val="0"/>
      <w:marTop w:val="0"/>
      <w:marBottom w:val="0"/>
      <w:divBdr>
        <w:top w:val="none" w:sz="0" w:space="0" w:color="auto"/>
        <w:left w:val="none" w:sz="0" w:space="0" w:color="auto"/>
        <w:bottom w:val="none" w:sz="0" w:space="0" w:color="auto"/>
        <w:right w:val="none" w:sz="0" w:space="0" w:color="auto"/>
      </w:divBdr>
    </w:div>
    <w:div w:id="681779824">
      <w:bodyDiv w:val="1"/>
      <w:marLeft w:val="0"/>
      <w:marRight w:val="0"/>
      <w:marTop w:val="0"/>
      <w:marBottom w:val="0"/>
      <w:divBdr>
        <w:top w:val="none" w:sz="0" w:space="0" w:color="auto"/>
        <w:left w:val="none" w:sz="0" w:space="0" w:color="auto"/>
        <w:bottom w:val="none" w:sz="0" w:space="0" w:color="auto"/>
        <w:right w:val="none" w:sz="0" w:space="0" w:color="auto"/>
      </w:divBdr>
    </w:div>
    <w:div w:id="681787931">
      <w:bodyDiv w:val="1"/>
      <w:marLeft w:val="0"/>
      <w:marRight w:val="0"/>
      <w:marTop w:val="0"/>
      <w:marBottom w:val="0"/>
      <w:divBdr>
        <w:top w:val="none" w:sz="0" w:space="0" w:color="auto"/>
        <w:left w:val="none" w:sz="0" w:space="0" w:color="auto"/>
        <w:bottom w:val="none" w:sz="0" w:space="0" w:color="auto"/>
        <w:right w:val="none" w:sz="0" w:space="0" w:color="auto"/>
      </w:divBdr>
    </w:div>
    <w:div w:id="682130044">
      <w:bodyDiv w:val="1"/>
      <w:marLeft w:val="0"/>
      <w:marRight w:val="0"/>
      <w:marTop w:val="0"/>
      <w:marBottom w:val="0"/>
      <w:divBdr>
        <w:top w:val="none" w:sz="0" w:space="0" w:color="auto"/>
        <w:left w:val="none" w:sz="0" w:space="0" w:color="auto"/>
        <w:bottom w:val="none" w:sz="0" w:space="0" w:color="auto"/>
        <w:right w:val="none" w:sz="0" w:space="0" w:color="auto"/>
      </w:divBdr>
    </w:div>
    <w:div w:id="682442560">
      <w:bodyDiv w:val="1"/>
      <w:marLeft w:val="0"/>
      <w:marRight w:val="0"/>
      <w:marTop w:val="0"/>
      <w:marBottom w:val="0"/>
      <w:divBdr>
        <w:top w:val="none" w:sz="0" w:space="0" w:color="auto"/>
        <w:left w:val="none" w:sz="0" w:space="0" w:color="auto"/>
        <w:bottom w:val="none" w:sz="0" w:space="0" w:color="auto"/>
        <w:right w:val="none" w:sz="0" w:space="0" w:color="auto"/>
      </w:divBdr>
    </w:div>
    <w:div w:id="682778482">
      <w:bodyDiv w:val="1"/>
      <w:marLeft w:val="0"/>
      <w:marRight w:val="0"/>
      <w:marTop w:val="0"/>
      <w:marBottom w:val="0"/>
      <w:divBdr>
        <w:top w:val="none" w:sz="0" w:space="0" w:color="auto"/>
        <w:left w:val="none" w:sz="0" w:space="0" w:color="auto"/>
        <w:bottom w:val="none" w:sz="0" w:space="0" w:color="auto"/>
        <w:right w:val="none" w:sz="0" w:space="0" w:color="auto"/>
      </w:divBdr>
    </w:div>
    <w:div w:id="682977544">
      <w:bodyDiv w:val="1"/>
      <w:marLeft w:val="0"/>
      <w:marRight w:val="0"/>
      <w:marTop w:val="0"/>
      <w:marBottom w:val="0"/>
      <w:divBdr>
        <w:top w:val="none" w:sz="0" w:space="0" w:color="auto"/>
        <w:left w:val="none" w:sz="0" w:space="0" w:color="auto"/>
        <w:bottom w:val="none" w:sz="0" w:space="0" w:color="auto"/>
        <w:right w:val="none" w:sz="0" w:space="0" w:color="auto"/>
      </w:divBdr>
    </w:div>
    <w:div w:id="686178145">
      <w:bodyDiv w:val="1"/>
      <w:marLeft w:val="0"/>
      <w:marRight w:val="0"/>
      <w:marTop w:val="0"/>
      <w:marBottom w:val="0"/>
      <w:divBdr>
        <w:top w:val="none" w:sz="0" w:space="0" w:color="auto"/>
        <w:left w:val="none" w:sz="0" w:space="0" w:color="auto"/>
        <w:bottom w:val="none" w:sz="0" w:space="0" w:color="auto"/>
        <w:right w:val="none" w:sz="0" w:space="0" w:color="auto"/>
      </w:divBdr>
    </w:div>
    <w:div w:id="687097828">
      <w:bodyDiv w:val="1"/>
      <w:marLeft w:val="0"/>
      <w:marRight w:val="0"/>
      <w:marTop w:val="0"/>
      <w:marBottom w:val="0"/>
      <w:divBdr>
        <w:top w:val="none" w:sz="0" w:space="0" w:color="auto"/>
        <w:left w:val="none" w:sz="0" w:space="0" w:color="auto"/>
        <w:bottom w:val="none" w:sz="0" w:space="0" w:color="auto"/>
        <w:right w:val="none" w:sz="0" w:space="0" w:color="auto"/>
      </w:divBdr>
    </w:div>
    <w:div w:id="687486455">
      <w:bodyDiv w:val="1"/>
      <w:marLeft w:val="0"/>
      <w:marRight w:val="0"/>
      <w:marTop w:val="0"/>
      <w:marBottom w:val="0"/>
      <w:divBdr>
        <w:top w:val="none" w:sz="0" w:space="0" w:color="auto"/>
        <w:left w:val="none" w:sz="0" w:space="0" w:color="auto"/>
        <w:bottom w:val="none" w:sz="0" w:space="0" w:color="auto"/>
        <w:right w:val="none" w:sz="0" w:space="0" w:color="auto"/>
      </w:divBdr>
    </w:div>
    <w:div w:id="688339839">
      <w:bodyDiv w:val="1"/>
      <w:marLeft w:val="0"/>
      <w:marRight w:val="0"/>
      <w:marTop w:val="0"/>
      <w:marBottom w:val="0"/>
      <w:divBdr>
        <w:top w:val="none" w:sz="0" w:space="0" w:color="auto"/>
        <w:left w:val="none" w:sz="0" w:space="0" w:color="auto"/>
        <w:bottom w:val="none" w:sz="0" w:space="0" w:color="auto"/>
        <w:right w:val="none" w:sz="0" w:space="0" w:color="auto"/>
      </w:divBdr>
    </w:div>
    <w:div w:id="689256458">
      <w:bodyDiv w:val="1"/>
      <w:marLeft w:val="0"/>
      <w:marRight w:val="0"/>
      <w:marTop w:val="0"/>
      <w:marBottom w:val="0"/>
      <w:divBdr>
        <w:top w:val="none" w:sz="0" w:space="0" w:color="auto"/>
        <w:left w:val="none" w:sz="0" w:space="0" w:color="auto"/>
        <w:bottom w:val="none" w:sz="0" w:space="0" w:color="auto"/>
        <w:right w:val="none" w:sz="0" w:space="0" w:color="auto"/>
      </w:divBdr>
    </w:div>
    <w:div w:id="690304985">
      <w:bodyDiv w:val="1"/>
      <w:marLeft w:val="0"/>
      <w:marRight w:val="0"/>
      <w:marTop w:val="0"/>
      <w:marBottom w:val="0"/>
      <w:divBdr>
        <w:top w:val="none" w:sz="0" w:space="0" w:color="auto"/>
        <w:left w:val="none" w:sz="0" w:space="0" w:color="auto"/>
        <w:bottom w:val="none" w:sz="0" w:space="0" w:color="auto"/>
        <w:right w:val="none" w:sz="0" w:space="0" w:color="auto"/>
      </w:divBdr>
    </w:div>
    <w:div w:id="691807295">
      <w:bodyDiv w:val="1"/>
      <w:marLeft w:val="0"/>
      <w:marRight w:val="0"/>
      <w:marTop w:val="0"/>
      <w:marBottom w:val="0"/>
      <w:divBdr>
        <w:top w:val="none" w:sz="0" w:space="0" w:color="auto"/>
        <w:left w:val="none" w:sz="0" w:space="0" w:color="auto"/>
        <w:bottom w:val="none" w:sz="0" w:space="0" w:color="auto"/>
        <w:right w:val="none" w:sz="0" w:space="0" w:color="auto"/>
      </w:divBdr>
    </w:div>
    <w:div w:id="692609878">
      <w:bodyDiv w:val="1"/>
      <w:marLeft w:val="0"/>
      <w:marRight w:val="0"/>
      <w:marTop w:val="0"/>
      <w:marBottom w:val="0"/>
      <w:divBdr>
        <w:top w:val="none" w:sz="0" w:space="0" w:color="auto"/>
        <w:left w:val="none" w:sz="0" w:space="0" w:color="auto"/>
        <w:bottom w:val="none" w:sz="0" w:space="0" w:color="auto"/>
        <w:right w:val="none" w:sz="0" w:space="0" w:color="auto"/>
      </w:divBdr>
    </w:div>
    <w:div w:id="693460688">
      <w:bodyDiv w:val="1"/>
      <w:marLeft w:val="0"/>
      <w:marRight w:val="0"/>
      <w:marTop w:val="0"/>
      <w:marBottom w:val="0"/>
      <w:divBdr>
        <w:top w:val="none" w:sz="0" w:space="0" w:color="auto"/>
        <w:left w:val="none" w:sz="0" w:space="0" w:color="auto"/>
        <w:bottom w:val="none" w:sz="0" w:space="0" w:color="auto"/>
        <w:right w:val="none" w:sz="0" w:space="0" w:color="auto"/>
      </w:divBdr>
    </w:div>
    <w:div w:id="693657375">
      <w:bodyDiv w:val="1"/>
      <w:marLeft w:val="0"/>
      <w:marRight w:val="0"/>
      <w:marTop w:val="0"/>
      <w:marBottom w:val="0"/>
      <w:divBdr>
        <w:top w:val="none" w:sz="0" w:space="0" w:color="auto"/>
        <w:left w:val="none" w:sz="0" w:space="0" w:color="auto"/>
        <w:bottom w:val="none" w:sz="0" w:space="0" w:color="auto"/>
        <w:right w:val="none" w:sz="0" w:space="0" w:color="auto"/>
      </w:divBdr>
    </w:div>
    <w:div w:id="695152937">
      <w:bodyDiv w:val="1"/>
      <w:marLeft w:val="0"/>
      <w:marRight w:val="0"/>
      <w:marTop w:val="0"/>
      <w:marBottom w:val="0"/>
      <w:divBdr>
        <w:top w:val="none" w:sz="0" w:space="0" w:color="auto"/>
        <w:left w:val="none" w:sz="0" w:space="0" w:color="auto"/>
        <w:bottom w:val="none" w:sz="0" w:space="0" w:color="auto"/>
        <w:right w:val="none" w:sz="0" w:space="0" w:color="auto"/>
      </w:divBdr>
    </w:div>
    <w:div w:id="695690468">
      <w:bodyDiv w:val="1"/>
      <w:marLeft w:val="0"/>
      <w:marRight w:val="0"/>
      <w:marTop w:val="0"/>
      <w:marBottom w:val="0"/>
      <w:divBdr>
        <w:top w:val="none" w:sz="0" w:space="0" w:color="auto"/>
        <w:left w:val="none" w:sz="0" w:space="0" w:color="auto"/>
        <w:bottom w:val="none" w:sz="0" w:space="0" w:color="auto"/>
        <w:right w:val="none" w:sz="0" w:space="0" w:color="auto"/>
      </w:divBdr>
    </w:div>
    <w:div w:id="696583590">
      <w:bodyDiv w:val="1"/>
      <w:marLeft w:val="0"/>
      <w:marRight w:val="0"/>
      <w:marTop w:val="0"/>
      <w:marBottom w:val="0"/>
      <w:divBdr>
        <w:top w:val="none" w:sz="0" w:space="0" w:color="auto"/>
        <w:left w:val="none" w:sz="0" w:space="0" w:color="auto"/>
        <w:bottom w:val="none" w:sz="0" w:space="0" w:color="auto"/>
        <w:right w:val="none" w:sz="0" w:space="0" w:color="auto"/>
      </w:divBdr>
    </w:div>
    <w:div w:id="697782639">
      <w:bodyDiv w:val="1"/>
      <w:marLeft w:val="0"/>
      <w:marRight w:val="0"/>
      <w:marTop w:val="0"/>
      <w:marBottom w:val="0"/>
      <w:divBdr>
        <w:top w:val="none" w:sz="0" w:space="0" w:color="auto"/>
        <w:left w:val="none" w:sz="0" w:space="0" w:color="auto"/>
        <w:bottom w:val="none" w:sz="0" w:space="0" w:color="auto"/>
        <w:right w:val="none" w:sz="0" w:space="0" w:color="auto"/>
      </w:divBdr>
    </w:div>
    <w:div w:id="697853348">
      <w:bodyDiv w:val="1"/>
      <w:marLeft w:val="0"/>
      <w:marRight w:val="0"/>
      <w:marTop w:val="0"/>
      <w:marBottom w:val="0"/>
      <w:divBdr>
        <w:top w:val="none" w:sz="0" w:space="0" w:color="auto"/>
        <w:left w:val="none" w:sz="0" w:space="0" w:color="auto"/>
        <w:bottom w:val="none" w:sz="0" w:space="0" w:color="auto"/>
        <w:right w:val="none" w:sz="0" w:space="0" w:color="auto"/>
      </w:divBdr>
    </w:div>
    <w:div w:id="697924207">
      <w:bodyDiv w:val="1"/>
      <w:marLeft w:val="0"/>
      <w:marRight w:val="0"/>
      <w:marTop w:val="0"/>
      <w:marBottom w:val="0"/>
      <w:divBdr>
        <w:top w:val="none" w:sz="0" w:space="0" w:color="auto"/>
        <w:left w:val="none" w:sz="0" w:space="0" w:color="auto"/>
        <w:bottom w:val="none" w:sz="0" w:space="0" w:color="auto"/>
        <w:right w:val="none" w:sz="0" w:space="0" w:color="auto"/>
      </w:divBdr>
    </w:div>
    <w:div w:id="698513496">
      <w:bodyDiv w:val="1"/>
      <w:marLeft w:val="0"/>
      <w:marRight w:val="0"/>
      <w:marTop w:val="0"/>
      <w:marBottom w:val="0"/>
      <w:divBdr>
        <w:top w:val="none" w:sz="0" w:space="0" w:color="auto"/>
        <w:left w:val="none" w:sz="0" w:space="0" w:color="auto"/>
        <w:bottom w:val="none" w:sz="0" w:space="0" w:color="auto"/>
        <w:right w:val="none" w:sz="0" w:space="0" w:color="auto"/>
      </w:divBdr>
    </w:div>
    <w:div w:id="699597856">
      <w:bodyDiv w:val="1"/>
      <w:marLeft w:val="0"/>
      <w:marRight w:val="0"/>
      <w:marTop w:val="0"/>
      <w:marBottom w:val="0"/>
      <w:divBdr>
        <w:top w:val="none" w:sz="0" w:space="0" w:color="auto"/>
        <w:left w:val="none" w:sz="0" w:space="0" w:color="auto"/>
        <w:bottom w:val="none" w:sz="0" w:space="0" w:color="auto"/>
        <w:right w:val="none" w:sz="0" w:space="0" w:color="auto"/>
      </w:divBdr>
    </w:div>
    <w:div w:id="699865881">
      <w:bodyDiv w:val="1"/>
      <w:marLeft w:val="0"/>
      <w:marRight w:val="0"/>
      <w:marTop w:val="0"/>
      <w:marBottom w:val="0"/>
      <w:divBdr>
        <w:top w:val="none" w:sz="0" w:space="0" w:color="auto"/>
        <w:left w:val="none" w:sz="0" w:space="0" w:color="auto"/>
        <w:bottom w:val="none" w:sz="0" w:space="0" w:color="auto"/>
        <w:right w:val="none" w:sz="0" w:space="0" w:color="auto"/>
      </w:divBdr>
    </w:div>
    <w:div w:id="700859565">
      <w:bodyDiv w:val="1"/>
      <w:marLeft w:val="0"/>
      <w:marRight w:val="0"/>
      <w:marTop w:val="0"/>
      <w:marBottom w:val="0"/>
      <w:divBdr>
        <w:top w:val="none" w:sz="0" w:space="0" w:color="auto"/>
        <w:left w:val="none" w:sz="0" w:space="0" w:color="auto"/>
        <w:bottom w:val="none" w:sz="0" w:space="0" w:color="auto"/>
        <w:right w:val="none" w:sz="0" w:space="0" w:color="auto"/>
      </w:divBdr>
    </w:div>
    <w:div w:id="702554839">
      <w:bodyDiv w:val="1"/>
      <w:marLeft w:val="0"/>
      <w:marRight w:val="0"/>
      <w:marTop w:val="0"/>
      <w:marBottom w:val="0"/>
      <w:divBdr>
        <w:top w:val="none" w:sz="0" w:space="0" w:color="auto"/>
        <w:left w:val="none" w:sz="0" w:space="0" w:color="auto"/>
        <w:bottom w:val="none" w:sz="0" w:space="0" w:color="auto"/>
        <w:right w:val="none" w:sz="0" w:space="0" w:color="auto"/>
      </w:divBdr>
    </w:div>
    <w:div w:id="703600587">
      <w:bodyDiv w:val="1"/>
      <w:marLeft w:val="0"/>
      <w:marRight w:val="0"/>
      <w:marTop w:val="0"/>
      <w:marBottom w:val="0"/>
      <w:divBdr>
        <w:top w:val="none" w:sz="0" w:space="0" w:color="auto"/>
        <w:left w:val="none" w:sz="0" w:space="0" w:color="auto"/>
        <w:bottom w:val="none" w:sz="0" w:space="0" w:color="auto"/>
        <w:right w:val="none" w:sz="0" w:space="0" w:color="auto"/>
      </w:divBdr>
    </w:div>
    <w:div w:id="703680418">
      <w:bodyDiv w:val="1"/>
      <w:marLeft w:val="0"/>
      <w:marRight w:val="0"/>
      <w:marTop w:val="0"/>
      <w:marBottom w:val="0"/>
      <w:divBdr>
        <w:top w:val="none" w:sz="0" w:space="0" w:color="auto"/>
        <w:left w:val="none" w:sz="0" w:space="0" w:color="auto"/>
        <w:bottom w:val="none" w:sz="0" w:space="0" w:color="auto"/>
        <w:right w:val="none" w:sz="0" w:space="0" w:color="auto"/>
      </w:divBdr>
    </w:div>
    <w:div w:id="704644742">
      <w:bodyDiv w:val="1"/>
      <w:marLeft w:val="0"/>
      <w:marRight w:val="0"/>
      <w:marTop w:val="0"/>
      <w:marBottom w:val="0"/>
      <w:divBdr>
        <w:top w:val="none" w:sz="0" w:space="0" w:color="auto"/>
        <w:left w:val="none" w:sz="0" w:space="0" w:color="auto"/>
        <w:bottom w:val="none" w:sz="0" w:space="0" w:color="auto"/>
        <w:right w:val="none" w:sz="0" w:space="0" w:color="auto"/>
      </w:divBdr>
    </w:div>
    <w:div w:id="706023625">
      <w:bodyDiv w:val="1"/>
      <w:marLeft w:val="0"/>
      <w:marRight w:val="0"/>
      <w:marTop w:val="0"/>
      <w:marBottom w:val="0"/>
      <w:divBdr>
        <w:top w:val="none" w:sz="0" w:space="0" w:color="auto"/>
        <w:left w:val="none" w:sz="0" w:space="0" w:color="auto"/>
        <w:bottom w:val="none" w:sz="0" w:space="0" w:color="auto"/>
        <w:right w:val="none" w:sz="0" w:space="0" w:color="auto"/>
      </w:divBdr>
    </w:div>
    <w:div w:id="706682851">
      <w:bodyDiv w:val="1"/>
      <w:marLeft w:val="0"/>
      <w:marRight w:val="0"/>
      <w:marTop w:val="0"/>
      <w:marBottom w:val="0"/>
      <w:divBdr>
        <w:top w:val="none" w:sz="0" w:space="0" w:color="auto"/>
        <w:left w:val="none" w:sz="0" w:space="0" w:color="auto"/>
        <w:bottom w:val="none" w:sz="0" w:space="0" w:color="auto"/>
        <w:right w:val="none" w:sz="0" w:space="0" w:color="auto"/>
      </w:divBdr>
    </w:div>
    <w:div w:id="707343593">
      <w:bodyDiv w:val="1"/>
      <w:marLeft w:val="0"/>
      <w:marRight w:val="0"/>
      <w:marTop w:val="0"/>
      <w:marBottom w:val="0"/>
      <w:divBdr>
        <w:top w:val="none" w:sz="0" w:space="0" w:color="auto"/>
        <w:left w:val="none" w:sz="0" w:space="0" w:color="auto"/>
        <w:bottom w:val="none" w:sz="0" w:space="0" w:color="auto"/>
        <w:right w:val="none" w:sz="0" w:space="0" w:color="auto"/>
      </w:divBdr>
    </w:div>
    <w:div w:id="707531374">
      <w:bodyDiv w:val="1"/>
      <w:marLeft w:val="0"/>
      <w:marRight w:val="0"/>
      <w:marTop w:val="0"/>
      <w:marBottom w:val="0"/>
      <w:divBdr>
        <w:top w:val="none" w:sz="0" w:space="0" w:color="auto"/>
        <w:left w:val="none" w:sz="0" w:space="0" w:color="auto"/>
        <w:bottom w:val="none" w:sz="0" w:space="0" w:color="auto"/>
        <w:right w:val="none" w:sz="0" w:space="0" w:color="auto"/>
      </w:divBdr>
    </w:div>
    <w:div w:id="710154944">
      <w:bodyDiv w:val="1"/>
      <w:marLeft w:val="0"/>
      <w:marRight w:val="0"/>
      <w:marTop w:val="0"/>
      <w:marBottom w:val="0"/>
      <w:divBdr>
        <w:top w:val="none" w:sz="0" w:space="0" w:color="auto"/>
        <w:left w:val="none" w:sz="0" w:space="0" w:color="auto"/>
        <w:bottom w:val="none" w:sz="0" w:space="0" w:color="auto"/>
        <w:right w:val="none" w:sz="0" w:space="0" w:color="auto"/>
      </w:divBdr>
    </w:div>
    <w:div w:id="710155933">
      <w:bodyDiv w:val="1"/>
      <w:marLeft w:val="0"/>
      <w:marRight w:val="0"/>
      <w:marTop w:val="0"/>
      <w:marBottom w:val="0"/>
      <w:divBdr>
        <w:top w:val="none" w:sz="0" w:space="0" w:color="auto"/>
        <w:left w:val="none" w:sz="0" w:space="0" w:color="auto"/>
        <w:bottom w:val="none" w:sz="0" w:space="0" w:color="auto"/>
        <w:right w:val="none" w:sz="0" w:space="0" w:color="auto"/>
      </w:divBdr>
    </w:div>
    <w:div w:id="710229754">
      <w:bodyDiv w:val="1"/>
      <w:marLeft w:val="0"/>
      <w:marRight w:val="0"/>
      <w:marTop w:val="0"/>
      <w:marBottom w:val="0"/>
      <w:divBdr>
        <w:top w:val="none" w:sz="0" w:space="0" w:color="auto"/>
        <w:left w:val="none" w:sz="0" w:space="0" w:color="auto"/>
        <w:bottom w:val="none" w:sz="0" w:space="0" w:color="auto"/>
        <w:right w:val="none" w:sz="0" w:space="0" w:color="auto"/>
      </w:divBdr>
    </w:div>
    <w:div w:id="710769204">
      <w:bodyDiv w:val="1"/>
      <w:marLeft w:val="0"/>
      <w:marRight w:val="0"/>
      <w:marTop w:val="0"/>
      <w:marBottom w:val="0"/>
      <w:divBdr>
        <w:top w:val="none" w:sz="0" w:space="0" w:color="auto"/>
        <w:left w:val="none" w:sz="0" w:space="0" w:color="auto"/>
        <w:bottom w:val="none" w:sz="0" w:space="0" w:color="auto"/>
        <w:right w:val="none" w:sz="0" w:space="0" w:color="auto"/>
      </w:divBdr>
    </w:div>
    <w:div w:id="710803598">
      <w:bodyDiv w:val="1"/>
      <w:marLeft w:val="0"/>
      <w:marRight w:val="0"/>
      <w:marTop w:val="0"/>
      <w:marBottom w:val="0"/>
      <w:divBdr>
        <w:top w:val="none" w:sz="0" w:space="0" w:color="auto"/>
        <w:left w:val="none" w:sz="0" w:space="0" w:color="auto"/>
        <w:bottom w:val="none" w:sz="0" w:space="0" w:color="auto"/>
        <w:right w:val="none" w:sz="0" w:space="0" w:color="auto"/>
      </w:divBdr>
    </w:div>
    <w:div w:id="711425482">
      <w:bodyDiv w:val="1"/>
      <w:marLeft w:val="0"/>
      <w:marRight w:val="0"/>
      <w:marTop w:val="0"/>
      <w:marBottom w:val="0"/>
      <w:divBdr>
        <w:top w:val="none" w:sz="0" w:space="0" w:color="auto"/>
        <w:left w:val="none" w:sz="0" w:space="0" w:color="auto"/>
        <w:bottom w:val="none" w:sz="0" w:space="0" w:color="auto"/>
        <w:right w:val="none" w:sz="0" w:space="0" w:color="auto"/>
      </w:divBdr>
    </w:div>
    <w:div w:id="712580683">
      <w:bodyDiv w:val="1"/>
      <w:marLeft w:val="0"/>
      <w:marRight w:val="0"/>
      <w:marTop w:val="0"/>
      <w:marBottom w:val="0"/>
      <w:divBdr>
        <w:top w:val="none" w:sz="0" w:space="0" w:color="auto"/>
        <w:left w:val="none" w:sz="0" w:space="0" w:color="auto"/>
        <w:bottom w:val="none" w:sz="0" w:space="0" w:color="auto"/>
        <w:right w:val="none" w:sz="0" w:space="0" w:color="auto"/>
      </w:divBdr>
    </w:div>
    <w:div w:id="712845134">
      <w:bodyDiv w:val="1"/>
      <w:marLeft w:val="0"/>
      <w:marRight w:val="0"/>
      <w:marTop w:val="0"/>
      <w:marBottom w:val="0"/>
      <w:divBdr>
        <w:top w:val="none" w:sz="0" w:space="0" w:color="auto"/>
        <w:left w:val="none" w:sz="0" w:space="0" w:color="auto"/>
        <w:bottom w:val="none" w:sz="0" w:space="0" w:color="auto"/>
        <w:right w:val="none" w:sz="0" w:space="0" w:color="auto"/>
      </w:divBdr>
    </w:div>
    <w:div w:id="713164393">
      <w:bodyDiv w:val="1"/>
      <w:marLeft w:val="0"/>
      <w:marRight w:val="0"/>
      <w:marTop w:val="0"/>
      <w:marBottom w:val="0"/>
      <w:divBdr>
        <w:top w:val="none" w:sz="0" w:space="0" w:color="auto"/>
        <w:left w:val="none" w:sz="0" w:space="0" w:color="auto"/>
        <w:bottom w:val="none" w:sz="0" w:space="0" w:color="auto"/>
        <w:right w:val="none" w:sz="0" w:space="0" w:color="auto"/>
      </w:divBdr>
    </w:div>
    <w:div w:id="713774748">
      <w:bodyDiv w:val="1"/>
      <w:marLeft w:val="0"/>
      <w:marRight w:val="0"/>
      <w:marTop w:val="0"/>
      <w:marBottom w:val="0"/>
      <w:divBdr>
        <w:top w:val="none" w:sz="0" w:space="0" w:color="auto"/>
        <w:left w:val="none" w:sz="0" w:space="0" w:color="auto"/>
        <w:bottom w:val="none" w:sz="0" w:space="0" w:color="auto"/>
        <w:right w:val="none" w:sz="0" w:space="0" w:color="auto"/>
      </w:divBdr>
    </w:div>
    <w:div w:id="713845298">
      <w:bodyDiv w:val="1"/>
      <w:marLeft w:val="0"/>
      <w:marRight w:val="0"/>
      <w:marTop w:val="0"/>
      <w:marBottom w:val="0"/>
      <w:divBdr>
        <w:top w:val="none" w:sz="0" w:space="0" w:color="auto"/>
        <w:left w:val="none" w:sz="0" w:space="0" w:color="auto"/>
        <w:bottom w:val="none" w:sz="0" w:space="0" w:color="auto"/>
        <w:right w:val="none" w:sz="0" w:space="0" w:color="auto"/>
      </w:divBdr>
    </w:div>
    <w:div w:id="714161934">
      <w:bodyDiv w:val="1"/>
      <w:marLeft w:val="0"/>
      <w:marRight w:val="0"/>
      <w:marTop w:val="0"/>
      <w:marBottom w:val="0"/>
      <w:divBdr>
        <w:top w:val="none" w:sz="0" w:space="0" w:color="auto"/>
        <w:left w:val="none" w:sz="0" w:space="0" w:color="auto"/>
        <w:bottom w:val="none" w:sz="0" w:space="0" w:color="auto"/>
        <w:right w:val="none" w:sz="0" w:space="0" w:color="auto"/>
      </w:divBdr>
    </w:div>
    <w:div w:id="714238838">
      <w:bodyDiv w:val="1"/>
      <w:marLeft w:val="0"/>
      <w:marRight w:val="0"/>
      <w:marTop w:val="0"/>
      <w:marBottom w:val="0"/>
      <w:divBdr>
        <w:top w:val="none" w:sz="0" w:space="0" w:color="auto"/>
        <w:left w:val="none" w:sz="0" w:space="0" w:color="auto"/>
        <w:bottom w:val="none" w:sz="0" w:space="0" w:color="auto"/>
        <w:right w:val="none" w:sz="0" w:space="0" w:color="auto"/>
      </w:divBdr>
    </w:div>
    <w:div w:id="714696895">
      <w:bodyDiv w:val="1"/>
      <w:marLeft w:val="0"/>
      <w:marRight w:val="0"/>
      <w:marTop w:val="0"/>
      <w:marBottom w:val="0"/>
      <w:divBdr>
        <w:top w:val="none" w:sz="0" w:space="0" w:color="auto"/>
        <w:left w:val="none" w:sz="0" w:space="0" w:color="auto"/>
        <w:bottom w:val="none" w:sz="0" w:space="0" w:color="auto"/>
        <w:right w:val="none" w:sz="0" w:space="0" w:color="auto"/>
      </w:divBdr>
    </w:div>
    <w:div w:id="716007977">
      <w:bodyDiv w:val="1"/>
      <w:marLeft w:val="0"/>
      <w:marRight w:val="0"/>
      <w:marTop w:val="0"/>
      <w:marBottom w:val="0"/>
      <w:divBdr>
        <w:top w:val="none" w:sz="0" w:space="0" w:color="auto"/>
        <w:left w:val="none" w:sz="0" w:space="0" w:color="auto"/>
        <w:bottom w:val="none" w:sz="0" w:space="0" w:color="auto"/>
        <w:right w:val="none" w:sz="0" w:space="0" w:color="auto"/>
      </w:divBdr>
    </w:div>
    <w:div w:id="716203607">
      <w:bodyDiv w:val="1"/>
      <w:marLeft w:val="0"/>
      <w:marRight w:val="0"/>
      <w:marTop w:val="0"/>
      <w:marBottom w:val="0"/>
      <w:divBdr>
        <w:top w:val="none" w:sz="0" w:space="0" w:color="auto"/>
        <w:left w:val="none" w:sz="0" w:space="0" w:color="auto"/>
        <w:bottom w:val="none" w:sz="0" w:space="0" w:color="auto"/>
        <w:right w:val="none" w:sz="0" w:space="0" w:color="auto"/>
      </w:divBdr>
    </w:div>
    <w:div w:id="716658391">
      <w:bodyDiv w:val="1"/>
      <w:marLeft w:val="0"/>
      <w:marRight w:val="0"/>
      <w:marTop w:val="0"/>
      <w:marBottom w:val="0"/>
      <w:divBdr>
        <w:top w:val="none" w:sz="0" w:space="0" w:color="auto"/>
        <w:left w:val="none" w:sz="0" w:space="0" w:color="auto"/>
        <w:bottom w:val="none" w:sz="0" w:space="0" w:color="auto"/>
        <w:right w:val="none" w:sz="0" w:space="0" w:color="auto"/>
      </w:divBdr>
    </w:div>
    <w:div w:id="716704563">
      <w:bodyDiv w:val="1"/>
      <w:marLeft w:val="0"/>
      <w:marRight w:val="0"/>
      <w:marTop w:val="0"/>
      <w:marBottom w:val="0"/>
      <w:divBdr>
        <w:top w:val="none" w:sz="0" w:space="0" w:color="auto"/>
        <w:left w:val="none" w:sz="0" w:space="0" w:color="auto"/>
        <w:bottom w:val="none" w:sz="0" w:space="0" w:color="auto"/>
        <w:right w:val="none" w:sz="0" w:space="0" w:color="auto"/>
      </w:divBdr>
    </w:div>
    <w:div w:id="716857245">
      <w:bodyDiv w:val="1"/>
      <w:marLeft w:val="0"/>
      <w:marRight w:val="0"/>
      <w:marTop w:val="0"/>
      <w:marBottom w:val="0"/>
      <w:divBdr>
        <w:top w:val="none" w:sz="0" w:space="0" w:color="auto"/>
        <w:left w:val="none" w:sz="0" w:space="0" w:color="auto"/>
        <w:bottom w:val="none" w:sz="0" w:space="0" w:color="auto"/>
        <w:right w:val="none" w:sz="0" w:space="0" w:color="auto"/>
      </w:divBdr>
    </w:div>
    <w:div w:id="717437066">
      <w:bodyDiv w:val="1"/>
      <w:marLeft w:val="0"/>
      <w:marRight w:val="0"/>
      <w:marTop w:val="0"/>
      <w:marBottom w:val="0"/>
      <w:divBdr>
        <w:top w:val="none" w:sz="0" w:space="0" w:color="auto"/>
        <w:left w:val="none" w:sz="0" w:space="0" w:color="auto"/>
        <w:bottom w:val="none" w:sz="0" w:space="0" w:color="auto"/>
        <w:right w:val="none" w:sz="0" w:space="0" w:color="auto"/>
      </w:divBdr>
    </w:div>
    <w:div w:id="718745049">
      <w:bodyDiv w:val="1"/>
      <w:marLeft w:val="0"/>
      <w:marRight w:val="0"/>
      <w:marTop w:val="0"/>
      <w:marBottom w:val="0"/>
      <w:divBdr>
        <w:top w:val="none" w:sz="0" w:space="0" w:color="auto"/>
        <w:left w:val="none" w:sz="0" w:space="0" w:color="auto"/>
        <w:bottom w:val="none" w:sz="0" w:space="0" w:color="auto"/>
        <w:right w:val="none" w:sz="0" w:space="0" w:color="auto"/>
      </w:divBdr>
    </w:div>
    <w:div w:id="720253190">
      <w:bodyDiv w:val="1"/>
      <w:marLeft w:val="0"/>
      <w:marRight w:val="0"/>
      <w:marTop w:val="0"/>
      <w:marBottom w:val="0"/>
      <w:divBdr>
        <w:top w:val="none" w:sz="0" w:space="0" w:color="auto"/>
        <w:left w:val="none" w:sz="0" w:space="0" w:color="auto"/>
        <w:bottom w:val="none" w:sz="0" w:space="0" w:color="auto"/>
        <w:right w:val="none" w:sz="0" w:space="0" w:color="auto"/>
      </w:divBdr>
    </w:div>
    <w:div w:id="720323244">
      <w:bodyDiv w:val="1"/>
      <w:marLeft w:val="0"/>
      <w:marRight w:val="0"/>
      <w:marTop w:val="0"/>
      <w:marBottom w:val="0"/>
      <w:divBdr>
        <w:top w:val="none" w:sz="0" w:space="0" w:color="auto"/>
        <w:left w:val="none" w:sz="0" w:space="0" w:color="auto"/>
        <w:bottom w:val="none" w:sz="0" w:space="0" w:color="auto"/>
        <w:right w:val="none" w:sz="0" w:space="0" w:color="auto"/>
      </w:divBdr>
    </w:div>
    <w:div w:id="723912887">
      <w:bodyDiv w:val="1"/>
      <w:marLeft w:val="0"/>
      <w:marRight w:val="0"/>
      <w:marTop w:val="0"/>
      <w:marBottom w:val="0"/>
      <w:divBdr>
        <w:top w:val="none" w:sz="0" w:space="0" w:color="auto"/>
        <w:left w:val="none" w:sz="0" w:space="0" w:color="auto"/>
        <w:bottom w:val="none" w:sz="0" w:space="0" w:color="auto"/>
        <w:right w:val="none" w:sz="0" w:space="0" w:color="auto"/>
      </w:divBdr>
    </w:div>
    <w:div w:id="724138300">
      <w:bodyDiv w:val="1"/>
      <w:marLeft w:val="0"/>
      <w:marRight w:val="0"/>
      <w:marTop w:val="0"/>
      <w:marBottom w:val="0"/>
      <w:divBdr>
        <w:top w:val="none" w:sz="0" w:space="0" w:color="auto"/>
        <w:left w:val="none" w:sz="0" w:space="0" w:color="auto"/>
        <w:bottom w:val="none" w:sz="0" w:space="0" w:color="auto"/>
        <w:right w:val="none" w:sz="0" w:space="0" w:color="auto"/>
      </w:divBdr>
    </w:div>
    <w:div w:id="724572938">
      <w:bodyDiv w:val="1"/>
      <w:marLeft w:val="0"/>
      <w:marRight w:val="0"/>
      <w:marTop w:val="0"/>
      <w:marBottom w:val="0"/>
      <w:divBdr>
        <w:top w:val="none" w:sz="0" w:space="0" w:color="auto"/>
        <w:left w:val="none" w:sz="0" w:space="0" w:color="auto"/>
        <w:bottom w:val="none" w:sz="0" w:space="0" w:color="auto"/>
        <w:right w:val="none" w:sz="0" w:space="0" w:color="auto"/>
      </w:divBdr>
    </w:div>
    <w:div w:id="724837864">
      <w:bodyDiv w:val="1"/>
      <w:marLeft w:val="0"/>
      <w:marRight w:val="0"/>
      <w:marTop w:val="0"/>
      <w:marBottom w:val="0"/>
      <w:divBdr>
        <w:top w:val="none" w:sz="0" w:space="0" w:color="auto"/>
        <w:left w:val="none" w:sz="0" w:space="0" w:color="auto"/>
        <w:bottom w:val="none" w:sz="0" w:space="0" w:color="auto"/>
        <w:right w:val="none" w:sz="0" w:space="0" w:color="auto"/>
      </w:divBdr>
    </w:div>
    <w:div w:id="724840085">
      <w:bodyDiv w:val="1"/>
      <w:marLeft w:val="0"/>
      <w:marRight w:val="0"/>
      <w:marTop w:val="0"/>
      <w:marBottom w:val="0"/>
      <w:divBdr>
        <w:top w:val="none" w:sz="0" w:space="0" w:color="auto"/>
        <w:left w:val="none" w:sz="0" w:space="0" w:color="auto"/>
        <w:bottom w:val="none" w:sz="0" w:space="0" w:color="auto"/>
        <w:right w:val="none" w:sz="0" w:space="0" w:color="auto"/>
      </w:divBdr>
    </w:div>
    <w:div w:id="725178029">
      <w:bodyDiv w:val="1"/>
      <w:marLeft w:val="0"/>
      <w:marRight w:val="0"/>
      <w:marTop w:val="0"/>
      <w:marBottom w:val="0"/>
      <w:divBdr>
        <w:top w:val="none" w:sz="0" w:space="0" w:color="auto"/>
        <w:left w:val="none" w:sz="0" w:space="0" w:color="auto"/>
        <w:bottom w:val="none" w:sz="0" w:space="0" w:color="auto"/>
        <w:right w:val="none" w:sz="0" w:space="0" w:color="auto"/>
      </w:divBdr>
    </w:div>
    <w:div w:id="725447628">
      <w:bodyDiv w:val="1"/>
      <w:marLeft w:val="0"/>
      <w:marRight w:val="0"/>
      <w:marTop w:val="0"/>
      <w:marBottom w:val="0"/>
      <w:divBdr>
        <w:top w:val="none" w:sz="0" w:space="0" w:color="auto"/>
        <w:left w:val="none" w:sz="0" w:space="0" w:color="auto"/>
        <w:bottom w:val="none" w:sz="0" w:space="0" w:color="auto"/>
        <w:right w:val="none" w:sz="0" w:space="0" w:color="auto"/>
      </w:divBdr>
    </w:div>
    <w:div w:id="725449609">
      <w:bodyDiv w:val="1"/>
      <w:marLeft w:val="0"/>
      <w:marRight w:val="0"/>
      <w:marTop w:val="0"/>
      <w:marBottom w:val="0"/>
      <w:divBdr>
        <w:top w:val="none" w:sz="0" w:space="0" w:color="auto"/>
        <w:left w:val="none" w:sz="0" w:space="0" w:color="auto"/>
        <w:bottom w:val="none" w:sz="0" w:space="0" w:color="auto"/>
        <w:right w:val="none" w:sz="0" w:space="0" w:color="auto"/>
      </w:divBdr>
    </w:div>
    <w:div w:id="726611412">
      <w:bodyDiv w:val="1"/>
      <w:marLeft w:val="0"/>
      <w:marRight w:val="0"/>
      <w:marTop w:val="0"/>
      <w:marBottom w:val="0"/>
      <w:divBdr>
        <w:top w:val="none" w:sz="0" w:space="0" w:color="auto"/>
        <w:left w:val="none" w:sz="0" w:space="0" w:color="auto"/>
        <w:bottom w:val="none" w:sz="0" w:space="0" w:color="auto"/>
        <w:right w:val="none" w:sz="0" w:space="0" w:color="auto"/>
      </w:divBdr>
    </w:div>
    <w:div w:id="727000153">
      <w:bodyDiv w:val="1"/>
      <w:marLeft w:val="0"/>
      <w:marRight w:val="0"/>
      <w:marTop w:val="0"/>
      <w:marBottom w:val="0"/>
      <w:divBdr>
        <w:top w:val="none" w:sz="0" w:space="0" w:color="auto"/>
        <w:left w:val="none" w:sz="0" w:space="0" w:color="auto"/>
        <w:bottom w:val="none" w:sz="0" w:space="0" w:color="auto"/>
        <w:right w:val="none" w:sz="0" w:space="0" w:color="auto"/>
      </w:divBdr>
    </w:div>
    <w:div w:id="727345153">
      <w:bodyDiv w:val="1"/>
      <w:marLeft w:val="0"/>
      <w:marRight w:val="0"/>
      <w:marTop w:val="0"/>
      <w:marBottom w:val="0"/>
      <w:divBdr>
        <w:top w:val="none" w:sz="0" w:space="0" w:color="auto"/>
        <w:left w:val="none" w:sz="0" w:space="0" w:color="auto"/>
        <w:bottom w:val="none" w:sz="0" w:space="0" w:color="auto"/>
        <w:right w:val="none" w:sz="0" w:space="0" w:color="auto"/>
      </w:divBdr>
    </w:div>
    <w:div w:id="727531931">
      <w:bodyDiv w:val="1"/>
      <w:marLeft w:val="0"/>
      <w:marRight w:val="0"/>
      <w:marTop w:val="0"/>
      <w:marBottom w:val="0"/>
      <w:divBdr>
        <w:top w:val="none" w:sz="0" w:space="0" w:color="auto"/>
        <w:left w:val="none" w:sz="0" w:space="0" w:color="auto"/>
        <w:bottom w:val="none" w:sz="0" w:space="0" w:color="auto"/>
        <w:right w:val="none" w:sz="0" w:space="0" w:color="auto"/>
      </w:divBdr>
    </w:div>
    <w:div w:id="729111629">
      <w:bodyDiv w:val="1"/>
      <w:marLeft w:val="0"/>
      <w:marRight w:val="0"/>
      <w:marTop w:val="0"/>
      <w:marBottom w:val="0"/>
      <w:divBdr>
        <w:top w:val="none" w:sz="0" w:space="0" w:color="auto"/>
        <w:left w:val="none" w:sz="0" w:space="0" w:color="auto"/>
        <w:bottom w:val="none" w:sz="0" w:space="0" w:color="auto"/>
        <w:right w:val="none" w:sz="0" w:space="0" w:color="auto"/>
      </w:divBdr>
    </w:div>
    <w:div w:id="729228715">
      <w:bodyDiv w:val="1"/>
      <w:marLeft w:val="0"/>
      <w:marRight w:val="0"/>
      <w:marTop w:val="0"/>
      <w:marBottom w:val="0"/>
      <w:divBdr>
        <w:top w:val="none" w:sz="0" w:space="0" w:color="auto"/>
        <w:left w:val="none" w:sz="0" w:space="0" w:color="auto"/>
        <w:bottom w:val="none" w:sz="0" w:space="0" w:color="auto"/>
        <w:right w:val="none" w:sz="0" w:space="0" w:color="auto"/>
      </w:divBdr>
    </w:div>
    <w:div w:id="730005769">
      <w:bodyDiv w:val="1"/>
      <w:marLeft w:val="0"/>
      <w:marRight w:val="0"/>
      <w:marTop w:val="0"/>
      <w:marBottom w:val="0"/>
      <w:divBdr>
        <w:top w:val="none" w:sz="0" w:space="0" w:color="auto"/>
        <w:left w:val="none" w:sz="0" w:space="0" w:color="auto"/>
        <w:bottom w:val="none" w:sz="0" w:space="0" w:color="auto"/>
        <w:right w:val="none" w:sz="0" w:space="0" w:color="auto"/>
      </w:divBdr>
    </w:div>
    <w:div w:id="730158235">
      <w:bodyDiv w:val="1"/>
      <w:marLeft w:val="0"/>
      <w:marRight w:val="0"/>
      <w:marTop w:val="0"/>
      <w:marBottom w:val="0"/>
      <w:divBdr>
        <w:top w:val="none" w:sz="0" w:space="0" w:color="auto"/>
        <w:left w:val="none" w:sz="0" w:space="0" w:color="auto"/>
        <w:bottom w:val="none" w:sz="0" w:space="0" w:color="auto"/>
        <w:right w:val="none" w:sz="0" w:space="0" w:color="auto"/>
      </w:divBdr>
    </w:div>
    <w:div w:id="730275391">
      <w:bodyDiv w:val="1"/>
      <w:marLeft w:val="0"/>
      <w:marRight w:val="0"/>
      <w:marTop w:val="0"/>
      <w:marBottom w:val="0"/>
      <w:divBdr>
        <w:top w:val="none" w:sz="0" w:space="0" w:color="auto"/>
        <w:left w:val="none" w:sz="0" w:space="0" w:color="auto"/>
        <w:bottom w:val="none" w:sz="0" w:space="0" w:color="auto"/>
        <w:right w:val="none" w:sz="0" w:space="0" w:color="auto"/>
      </w:divBdr>
    </w:div>
    <w:div w:id="731974062">
      <w:bodyDiv w:val="1"/>
      <w:marLeft w:val="0"/>
      <w:marRight w:val="0"/>
      <w:marTop w:val="0"/>
      <w:marBottom w:val="0"/>
      <w:divBdr>
        <w:top w:val="none" w:sz="0" w:space="0" w:color="auto"/>
        <w:left w:val="none" w:sz="0" w:space="0" w:color="auto"/>
        <w:bottom w:val="none" w:sz="0" w:space="0" w:color="auto"/>
        <w:right w:val="none" w:sz="0" w:space="0" w:color="auto"/>
      </w:divBdr>
    </w:div>
    <w:div w:id="732779101">
      <w:bodyDiv w:val="1"/>
      <w:marLeft w:val="0"/>
      <w:marRight w:val="0"/>
      <w:marTop w:val="0"/>
      <w:marBottom w:val="0"/>
      <w:divBdr>
        <w:top w:val="none" w:sz="0" w:space="0" w:color="auto"/>
        <w:left w:val="none" w:sz="0" w:space="0" w:color="auto"/>
        <w:bottom w:val="none" w:sz="0" w:space="0" w:color="auto"/>
        <w:right w:val="none" w:sz="0" w:space="0" w:color="auto"/>
      </w:divBdr>
    </w:div>
    <w:div w:id="733626533">
      <w:bodyDiv w:val="1"/>
      <w:marLeft w:val="0"/>
      <w:marRight w:val="0"/>
      <w:marTop w:val="0"/>
      <w:marBottom w:val="0"/>
      <w:divBdr>
        <w:top w:val="none" w:sz="0" w:space="0" w:color="auto"/>
        <w:left w:val="none" w:sz="0" w:space="0" w:color="auto"/>
        <w:bottom w:val="none" w:sz="0" w:space="0" w:color="auto"/>
        <w:right w:val="none" w:sz="0" w:space="0" w:color="auto"/>
      </w:divBdr>
    </w:div>
    <w:div w:id="736242960">
      <w:bodyDiv w:val="1"/>
      <w:marLeft w:val="0"/>
      <w:marRight w:val="0"/>
      <w:marTop w:val="0"/>
      <w:marBottom w:val="0"/>
      <w:divBdr>
        <w:top w:val="none" w:sz="0" w:space="0" w:color="auto"/>
        <w:left w:val="none" w:sz="0" w:space="0" w:color="auto"/>
        <w:bottom w:val="none" w:sz="0" w:space="0" w:color="auto"/>
        <w:right w:val="none" w:sz="0" w:space="0" w:color="auto"/>
      </w:divBdr>
    </w:div>
    <w:div w:id="737283959">
      <w:bodyDiv w:val="1"/>
      <w:marLeft w:val="0"/>
      <w:marRight w:val="0"/>
      <w:marTop w:val="0"/>
      <w:marBottom w:val="0"/>
      <w:divBdr>
        <w:top w:val="none" w:sz="0" w:space="0" w:color="auto"/>
        <w:left w:val="none" w:sz="0" w:space="0" w:color="auto"/>
        <w:bottom w:val="none" w:sz="0" w:space="0" w:color="auto"/>
        <w:right w:val="none" w:sz="0" w:space="0" w:color="auto"/>
      </w:divBdr>
    </w:div>
    <w:div w:id="740903745">
      <w:bodyDiv w:val="1"/>
      <w:marLeft w:val="0"/>
      <w:marRight w:val="0"/>
      <w:marTop w:val="0"/>
      <w:marBottom w:val="0"/>
      <w:divBdr>
        <w:top w:val="none" w:sz="0" w:space="0" w:color="auto"/>
        <w:left w:val="none" w:sz="0" w:space="0" w:color="auto"/>
        <w:bottom w:val="none" w:sz="0" w:space="0" w:color="auto"/>
        <w:right w:val="none" w:sz="0" w:space="0" w:color="auto"/>
      </w:divBdr>
    </w:div>
    <w:div w:id="741804187">
      <w:bodyDiv w:val="1"/>
      <w:marLeft w:val="0"/>
      <w:marRight w:val="0"/>
      <w:marTop w:val="0"/>
      <w:marBottom w:val="0"/>
      <w:divBdr>
        <w:top w:val="none" w:sz="0" w:space="0" w:color="auto"/>
        <w:left w:val="none" w:sz="0" w:space="0" w:color="auto"/>
        <w:bottom w:val="none" w:sz="0" w:space="0" w:color="auto"/>
        <w:right w:val="none" w:sz="0" w:space="0" w:color="auto"/>
      </w:divBdr>
    </w:div>
    <w:div w:id="742723529">
      <w:bodyDiv w:val="1"/>
      <w:marLeft w:val="0"/>
      <w:marRight w:val="0"/>
      <w:marTop w:val="0"/>
      <w:marBottom w:val="0"/>
      <w:divBdr>
        <w:top w:val="none" w:sz="0" w:space="0" w:color="auto"/>
        <w:left w:val="none" w:sz="0" w:space="0" w:color="auto"/>
        <w:bottom w:val="none" w:sz="0" w:space="0" w:color="auto"/>
        <w:right w:val="none" w:sz="0" w:space="0" w:color="auto"/>
      </w:divBdr>
    </w:div>
    <w:div w:id="742871413">
      <w:bodyDiv w:val="1"/>
      <w:marLeft w:val="0"/>
      <w:marRight w:val="0"/>
      <w:marTop w:val="0"/>
      <w:marBottom w:val="0"/>
      <w:divBdr>
        <w:top w:val="none" w:sz="0" w:space="0" w:color="auto"/>
        <w:left w:val="none" w:sz="0" w:space="0" w:color="auto"/>
        <w:bottom w:val="none" w:sz="0" w:space="0" w:color="auto"/>
        <w:right w:val="none" w:sz="0" w:space="0" w:color="auto"/>
      </w:divBdr>
    </w:div>
    <w:div w:id="742948799">
      <w:bodyDiv w:val="1"/>
      <w:marLeft w:val="0"/>
      <w:marRight w:val="0"/>
      <w:marTop w:val="0"/>
      <w:marBottom w:val="0"/>
      <w:divBdr>
        <w:top w:val="none" w:sz="0" w:space="0" w:color="auto"/>
        <w:left w:val="none" w:sz="0" w:space="0" w:color="auto"/>
        <w:bottom w:val="none" w:sz="0" w:space="0" w:color="auto"/>
        <w:right w:val="none" w:sz="0" w:space="0" w:color="auto"/>
      </w:divBdr>
    </w:div>
    <w:div w:id="743575002">
      <w:bodyDiv w:val="1"/>
      <w:marLeft w:val="0"/>
      <w:marRight w:val="0"/>
      <w:marTop w:val="0"/>
      <w:marBottom w:val="0"/>
      <w:divBdr>
        <w:top w:val="none" w:sz="0" w:space="0" w:color="auto"/>
        <w:left w:val="none" w:sz="0" w:space="0" w:color="auto"/>
        <w:bottom w:val="none" w:sz="0" w:space="0" w:color="auto"/>
        <w:right w:val="none" w:sz="0" w:space="0" w:color="auto"/>
      </w:divBdr>
    </w:div>
    <w:div w:id="744956830">
      <w:bodyDiv w:val="1"/>
      <w:marLeft w:val="0"/>
      <w:marRight w:val="0"/>
      <w:marTop w:val="0"/>
      <w:marBottom w:val="0"/>
      <w:divBdr>
        <w:top w:val="none" w:sz="0" w:space="0" w:color="auto"/>
        <w:left w:val="none" w:sz="0" w:space="0" w:color="auto"/>
        <w:bottom w:val="none" w:sz="0" w:space="0" w:color="auto"/>
        <w:right w:val="none" w:sz="0" w:space="0" w:color="auto"/>
      </w:divBdr>
    </w:div>
    <w:div w:id="745303920">
      <w:bodyDiv w:val="1"/>
      <w:marLeft w:val="0"/>
      <w:marRight w:val="0"/>
      <w:marTop w:val="0"/>
      <w:marBottom w:val="0"/>
      <w:divBdr>
        <w:top w:val="none" w:sz="0" w:space="0" w:color="auto"/>
        <w:left w:val="none" w:sz="0" w:space="0" w:color="auto"/>
        <w:bottom w:val="none" w:sz="0" w:space="0" w:color="auto"/>
        <w:right w:val="none" w:sz="0" w:space="0" w:color="auto"/>
      </w:divBdr>
    </w:div>
    <w:div w:id="745881087">
      <w:bodyDiv w:val="1"/>
      <w:marLeft w:val="0"/>
      <w:marRight w:val="0"/>
      <w:marTop w:val="0"/>
      <w:marBottom w:val="0"/>
      <w:divBdr>
        <w:top w:val="none" w:sz="0" w:space="0" w:color="auto"/>
        <w:left w:val="none" w:sz="0" w:space="0" w:color="auto"/>
        <w:bottom w:val="none" w:sz="0" w:space="0" w:color="auto"/>
        <w:right w:val="none" w:sz="0" w:space="0" w:color="auto"/>
      </w:divBdr>
    </w:div>
    <w:div w:id="747579480">
      <w:bodyDiv w:val="1"/>
      <w:marLeft w:val="0"/>
      <w:marRight w:val="0"/>
      <w:marTop w:val="0"/>
      <w:marBottom w:val="0"/>
      <w:divBdr>
        <w:top w:val="none" w:sz="0" w:space="0" w:color="auto"/>
        <w:left w:val="none" w:sz="0" w:space="0" w:color="auto"/>
        <w:bottom w:val="none" w:sz="0" w:space="0" w:color="auto"/>
        <w:right w:val="none" w:sz="0" w:space="0" w:color="auto"/>
      </w:divBdr>
    </w:div>
    <w:div w:id="748162193">
      <w:bodyDiv w:val="1"/>
      <w:marLeft w:val="0"/>
      <w:marRight w:val="0"/>
      <w:marTop w:val="0"/>
      <w:marBottom w:val="0"/>
      <w:divBdr>
        <w:top w:val="none" w:sz="0" w:space="0" w:color="auto"/>
        <w:left w:val="none" w:sz="0" w:space="0" w:color="auto"/>
        <w:bottom w:val="none" w:sz="0" w:space="0" w:color="auto"/>
        <w:right w:val="none" w:sz="0" w:space="0" w:color="auto"/>
      </w:divBdr>
    </w:div>
    <w:div w:id="748696532">
      <w:bodyDiv w:val="1"/>
      <w:marLeft w:val="0"/>
      <w:marRight w:val="0"/>
      <w:marTop w:val="0"/>
      <w:marBottom w:val="0"/>
      <w:divBdr>
        <w:top w:val="none" w:sz="0" w:space="0" w:color="auto"/>
        <w:left w:val="none" w:sz="0" w:space="0" w:color="auto"/>
        <w:bottom w:val="none" w:sz="0" w:space="0" w:color="auto"/>
        <w:right w:val="none" w:sz="0" w:space="0" w:color="auto"/>
      </w:divBdr>
    </w:div>
    <w:div w:id="748965695">
      <w:bodyDiv w:val="1"/>
      <w:marLeft w:val="0"/>
      <w:marRight w:val="0"/>
      <w:marTop w:val="0"/>
      <w:marBottom w:val="0"/>
      <w:divBdr>
        <w:top w:val="none" w:sz="0" w:space="0" w:color="auto"/>
        <w:left w:val="none" w:sz="0" w:space="0" w:color="auto"/>
        <w:bottom w:val="none" w:sz="0" w:space="0" w:color="auto"/>
        <w:right w:val="none" w:sz="0" w:space="0" w:color="auto"/>
      </w:divBdr>
    </w:div>
    <w:div w:id="749036495">
      <w:bodyDiv w:val="1"/>
      <w:marLeft w:val="0"/>
      <w:marRight w:val="0"/>
      <w:marTop w:val="0"/>
      <w:marBottom w:val="0"/>
      <w:divBdr>
        <w:top w:val="none" w:sz="0" w:space="0" w:color="auto"/>
        <w:left w:val="none" w:sz="0" w:space="0" w:color="auto"/>
        <w:bottom w:val="none" w:sz="0" w:space="0" w:color="auto"/>
        <w:right w:val="none" w:sz="0" w:space="0" w:color="auto"/>
      </w:divBdr>
    </w:div>
    <w:div w:id="749499955">
      <w:bodyDiv w:val="1"/>
      <w:marLeft w:val="0"/>
      <w:marRight w:val="0"/>
      <w:marTop w:val="0"/>
      <w:marBottom w:val="0"/>
      <w:divBdr>
        <w:top w:val="none" w:sz="0" w:space="0" w:color="auto"/>
        <w:left w:val="none" w:sz="0" w:space="0" w:color="auto"/>
        <w:bottom w:val="none" w:sz="0" w:space="0" w:color="auto"/>
        <w:right w:val="none" w:sz="0" w:space="0" w:color="auto"/>
      </w:divBdr>
    </w:div>
    <w:div w:id="749814417">
      <w:bodyDiv w:val="1"/>
      <w:marLeft w:val="0"/>
      <w:marRight w:val="0"/>
      <w:marTop w:val="0"/>
      <w:marBottom w:val="0"/>
      <w:divBdr>
        <w:top w:val="none" w:sz="0" w:space="0" w:color="auto"/>
        <w:left w:val="none" w:sz="0" w:space="0" w:color="auto"/>
        <w:bottom w:val="none" w:sz="0" w:space="0" w:color="auto"/>
        <w:right w:val="none" w:sz="0" w:space="0" w:color="auto"/>
      </w:divBdr>
    </w:div>
    <w:div w:id="750664970">
      <w:bodyDiv w:val="1"/>
      <w:marLeft w:val="0"/>
      <w:marRight w:val="0"/>
      <w:marTop w:val="0"/>
      <w:marBottom w:val="0"/>
      <w:divBdr>
        <w:top w:val="none" w:sz="0" w:space="0" w:color="auto"/>
        <w:left w:val="none" w:sz="0" w:space="0" w:color="auto"/>
        <w:bottom w:val="none" w:sz="0" w:space="0" w:color="auto"/>
        <w:right w:val="none" w:sz="0" w:space="0" w:color="auto"/>
      </w:divBdr>
    </w:div>
    <w:div w:id="751439801">
      <w:bodyDiv w:val="1"/>
      <w:marLeft w:val="0"/>
      <w:marRight w:val="0"/>
      <w:marTop w:val="0"/>
      <w:marBottom w:val="0"/>
      <w:divBdr>
        <w:top w:val="none" w:sz="0" w:space="0" w:color="auto"/>
        <w:left w:val="none" w:sz="0" w:space="0" w:color="auto"/>
        <w:bottom w:val="none" w:sz="0" w:space="0" w:color="auto"/>
        <w:right w:val="none" w:sz="0" w:space="0" w:color="auto"/>
      </w:divBdr>
    </w:div>
    <w:div w:id="751584423">
      <w:bodyDiv w:val="1"/>
      <w:marLeft w:val="0"/>
      <w:marRight w:val="0"/>
      <w:marTop w:val="0"/>
      <w:marBottom w:val="0"/>
      <w:divBdr>
        <w:top w:val="none" w:sz="0" w:space="0" w:color="auto"/>
        <w:left w:val="none" w:sz="0" w:space="0" w:color="auto"/>
        <w:bottom w:val="none" w:sz="0" w:space="0" w:color="auto"/>
        <w:right w:val="none" w:sz="0" w:space="0" w:color="auto"/>
      </w:divBdr>
    </w:div>
    <w:div w:id="752631833">
      <w:bodyDiv w:val="1"/>
      <w:marLeft w:val="0"/>
      <w:marRight w:val="0"/>
      <w:marTop w:val="0"/>
      <w:marBottom w:val="0"/>
      <w:divBdr>
        <w:top w:val="none" w:sz="0" w:space="0" w:color="auto"/>
        <w:left w:val="none" w:sz="0" w:space="0" w:color="auto"/>
        <w:bottom w:val="none" w:sz="0" w:space="0" w:color="auto"/>
        <w:right w:val="none" w:sz="0" w:space="0" w:color="auto"/>
      </w:divBdr>
    </w:div>
    <w:div w:id="752822535">
      <w:bodyDiv w:val="1"/>
      <w:marLeft w:val="0"/>
      <w:marRight w:val="0"/>
      <w:marTop w:val="0"/>
      <w:marBottom w:val="0"/>
      <w:divBdr>
        <w:top w:val="none" w:sz="0" w:space="0" w:color="auto"/>
        <w:left w:val="none" w:sz="0" w:space="0" w:color="auto"/>
        <w:bottom w:val="none" w:sz="0" w:space="0" w:color="auto"/>
        <w:right w:val="none" w:sz="0" w:space="0" w:color="auto"/>
      </w:divBdr>
    </w:div>
    <w:div w:id="755827406">
      <w:bodyDiv w:val="1"/>
      <w:marLeft w:val="0"/>
      <w:marRight w:val="0"/>
      <w:marTop w:val="0"/>
      <w:marBottom w:val="0"/>
      <w:divBdr>
        <w:top w:val="none" w:sz="0" w:space="0" w:color="auto"/>
        <w:left w:val="none" w:sz="0" w:space="0" w:color="auto"/>
        <w:bottom w:val="none" w:sz="0" w:space="0" w:color="auto"/>
        <w:right w:val="none" w:sz="0" w:space="0" w:color="auto"/>
      </w:divBdr>
    </w:div>
    <w:div w:id="756102084">
      <w:bodyDiv w:val="1"/>
      <w:marLeft w:val="0"/>
      <w:marRight w:val="0"/>
      <w:marTop w:val="0"/>
      <w:marBottom w:val="0"/>
      <w:divBdr>
        <w:top w:val="none" w:sz="0" w:space="0" w:color="auto"/>
        <w:left w:val="none" w:sz="0" w:space="0" w:color="auto"/>
        <w:bottom w:val="none" w:sz="0" w:space="0" w:color="auto"/>
        <w:right w:val="none" w:sz="0" w:space="0" w:color="auto"/>
      </w:divBdr>
    </w:div>
    <w:div w:id="756556948">
      <w:bodyDiv w:val="1"/>
      <w:marLeft w:val="0"/>
      <w:marRight w:val="0"/>
      <w:marTop w:val="0"/>
      <w:marBottom w:val="0"/>
      <w:divBdr>
        <w:top w:val="none" w:sz="0" w:space="0" w:color="auto"/>
        <w:left w:val="none" w:sz="0" w:space="0" w:color="auto"/>
        <w:bottom w:val="none" w:sz="0" w:space="0" w:color="auto"/>
        <w:right w:val="none" w:sz="0" w:space="0" w:color="auto"/>
      </w:divBdr>
    </w:div>
    <w:div w:id="757677475">
      <w:bodyDiv w:val="1"/>
      <w:marLeft w:val="0"/>
      <w:marRight w:val="0"/>
      <w:marTop w:val="0"/>
      <w:marBottom w:val="0"/>
      <w:divBdr>
        <w:top w:val="none" w:sz="0" w:space="0" w:color="auto"/>
        <w:left w:val="none" w:sz="0" w:space="0" w:color="auto"/>
        <w:bottom w:val="none" w:sz="0" w:space="0" w:color="auto"/>
        <w:right w:val="none" w:sz="0" w:space="0" w:color="auto"/>
      </w:divBdr>
    </w:div>
    <w:div w:id="759526021">
      <w:bodyDiv w:val="1"/>
      <w:marLeft w:val="0"/>
      <w:marRight w:val="0"/>
      <w:marTop w:val="0"/>
      <w:marBottom w:val="0"/>
      <w:divBdr>
        <w:top w:val="none" w:sz="0" w:space="0" w:color="auto"/>
        <w:left w:val="none" w:sz="0" w:space="0" w:color="auto"/>
        <w:bottom w:val="none" w:sz="0" w:space="0" w:color="auto"/>
        <w:right w:val="none" w:sz="0" w:space="0" w:color="auto"/>
      </w:divBdr>
    </w:div>
    <w:div w:id="760032446">
      <w:bodyDiv w:val="1"/>
      <w:marLeft w:val="0"/>
      <w:marRight w:val="0"/>
      <w:marTop w:val="0"/>
      <w:marBottom w:val="0"/>
      <w:divBdr>
        <w:top w:val="none" w:sz="0" w:space="0" w:color="auto"/>
        <w:left w:val="none" w:sz="0" w:space="0" w:color="auto"/>
        <w:bottom w:val="none" w:sz="0" w:space="0" w:color="auto"/>
        <w:right w:val="none" w:sz="0" w:space="0" w:color="auto"/>
      </w:divBdr>
    </w:div>
    <w:div w:id="761298636">
      <w:bodyDiv w:val="1"/>
      <w:marLeft w:val="0"/>
      <w:marRight w:val="0"/>
      <w:marTop w:val="0"/>
      <w:marBottom w:val="0"/>
      <w:divBdr>
        <w:top w:val="none" w:sz="0" w:space="0" w:color="auto"/>
        <w:left w:val="none" w:sz="0" w:space="0" w:color="auto"/>
        <w:bottom w:val="none" w:sz="0" w:space="0" w:color="auto"/>
        <w:right w:val="none" w:sz="0" w:space="0" w:color="auto"/>
      </w:divBdr>
    </w:div>
    <w:div w:id="761343407">
      <w:bodyDiv w:val="1"/>
      <w:marLeft w:val="0"/>
      <w:marRight w:val="0"/>
      <w:marTop w:val="0"/>
      <w:marBottom w:val="0"/>
      <w:divBdr>
        <w:top w:val="none" w:sz="0" w:space="0" w:color="auto"/>
        <w:left w:val="none" w:sz="0" w:space="0" w:color="auto"/>
        <w:bottom w:val="none" w:sz="0" w:space="0" w:color="auto"/>
        <w:right w:val="none" w:sz="0" w:space="0" w:color="auto"/>
      </w:divBdr>
    </w:div>
    <w:div w:id="761414817">
      <w:bodyDiv w:val="1"/>
      <w:marLeft w:val="0"/>
      <w:marRight w:val="0"/>
      <w:marTop w:val="0"/>
      <w:marBottom w:val="0"/>
      <w:divBdr>
        <w:top w:val="none" w:sz="0" w:space="0" w:color="auto"/>
        <w:left w:val="none" w:sz="0" w:space="0" w:color="auto"/>
        <w:bottom w:val="none" w:sz="0" w:space="0" w:color="auto"/>
        <w:right w:val="none" w:sz="0" w:space="0" w:color="auto"/>
      </w:divBdr>
    </w:div>
    <w:div w:id="761528849">
      <w:bodyDiv w:val="1"/>
      <w:marLeft w:val="0"/>
      <w:marRight w:val="0"/>
      <w:marTop w:val="0"/>
      <w:marBottom w:val="0"/>
      <w:divBdr>
        <w:top w:val="none" w:sz="0" w:space="0" w:color="auto"/>
        <w:left w:val="none" w:sz="0" w:space="0" w:color="auto"/>
        <w:bottom w:val="none" w:sz="0" w:space="0" w:color="auto"/>
        <w:right w:val="none" w:sz="0" w:space="0" w:color="auto"/>
      </w:divBdr>
    </w:div>
    <w:div w:id="761799232">
      <w:bodyDiv w:val="1"/>
      <w:marLeft w:val="0"/>
      <w:marRight w:val="0"/>
      <w:marTop w:val="0"/>
      <w:marBottom w:val="0"/>
      <w:divBdr>
        <w:top w:val="none" w:sz="0" w:space="0" w:color="auto"/>
        <w:left w:val="none" w:sz="0" w:space="0" w:color="auto"/>
        <w:bottom w:val="none" w:sz="0" w:space="0" w:color="auto"/>
        <w:right w:val="none" w:sz="0" w:space="0" w:color="auto"/>
      </w:divBdr>
    </w:div>
    <w:div w:id="762381272">
      <w:bodyDiv w:val="1"/>
      <w:marLeft w:val="0"/>
      <w:marRight w:val="0"/>
      <w:marTop w:val="0"/>
      <w:marBottom w:val="0"/>
      <w:divBdr>
        <w:top w:val="none" w:sz="0" w:space="0" w:color="auto"/>
        <w:left w:val="none" w:sz="0" w:space="0" w:color="auto"/>
        <w:bottom w:val="none" w:sz="0" w:space="0" w:color="auto"/>
        <w:right w:val="none" w:sz="0" w:space="0" w:color="auto"/>
      </w:divBdr>
    </w:div>
    <w:div w:id="762722761">
      <w:bodyDiv w:val="1"/>
      <w:marLeft w:val="0"/>
      <w:marRight w:val="0"/>
      <w:marTop w:val="0"/>
      <w:marBottom w:val="0"/>
      <w:divBdr>
        <w:top w:val="none" w:sz="0" w:space="0" w:color="auto"/>
        <w:left w:val="none" w:sz="0" w:space="0" w:color="auto"/>
        <w:bottom w:val="none" w:sz="0" w:space="0" w:color="auto"/>
        <w:right w:val="none" w:sz="0" w:space="0" w:color="auto"/>
      </w:divBdr>
    </w:div>
    <w:div w:id="763526862">
      <w:bodyDiv w:val="1"/>
      <w:marLeft w:val="0"/>
      <w:marRight w:val="0"/>
      <w:marTop w:val="0"/>
      <w:marBottom w:val="0"/>
      <w:divBdr>
        <w:top w:val="none" w:sz="0" w:space="0" w:color="auto"/>
        <w:left w:val="none" w:sz="0" w:space="0" w:color="auto"/>
        <w:bottom w:val="none" w:sz="0" w:space="0" w:color="auto"/>
        <w:right w:val="none" w:sz="0" w:space="0" w:color="auto"/>
      </w:divBdr>
    </w:div>
    <w:div w:id="764111260">
      <w:bodyDiv w:val="1"/>
      <w:marLeft w:val="0"/>
      <w:marRight w:val="0"/>
      <w:marTop w:val="0"/>
      <w:marBottom w:val="0"/>
      <w:divBdr>
        <w:top w:val="none" w:sz="0" w:space="0" w:color="auto"/>
        <w:left w:val="none" w:sz="0" w:space="0" w:color="auto"/>
        <w:bottom w:val="none" w:sz="0" w:space="0" w:color="auto"/>
        <w:right w:val="none" w:sz="0" w:space="0" w:color="auto"/>
      </w:divBdr>
    </w:div>
    <w:div w:id="764882989">
      <w:bodyDiv w:val="1"/>
      <w:marLeft w:val="0"/>
      <w:marRight w:val="0"/>
      <w:marTop w:val="0"/>
      <w:marBottom w:val="0"/>
      <w:divBdr>
        <w:top w:val="none" w:sz="0" w:space="0" w:color="auto"/>
        <w:left w:val="none" w:sz="0" w:space="0" w:color="auto"/>
        <w:bottom w:val="none" w:sz="0" w:space="0" w:color="auto"/>
        <w:right w:val="none" w:sz="0" w:space="0" w:color="auto"/>
      </w:divBdr>
    </w:div>
    <w:div w:id="767627919">
      <w:bodyDiv w:val="1"/>
      <w:marLeft w:val="0"/>
      <w:marRight w:val="0"/>
      <w:marTop w:val="0"/>
      <w:marBottom w:val="0"/>
      <w:divBdr>
        <w:top w:val="none" w:sz="0" w:space="0" w:color="auto"/>
        <w:left w:val="none" w:sz="0" w:space="0" w:color="auto"/>
        <w:bottom w:val="none" w:sz="0" w:space="0" w:color="auto"/>
        <w:right w:val="none" w:sz="0" w:space="0" w:color="auto"/>
      </w:divBdr>
    </w:div>
    <w:div w:id="767694379">
      <w:bodyDiv w:val="1"/>
      <w:marLeft w:val="0"/>
      <w:marRight w:val="0"/>
      <w:marTop w:val="0"/>
      <w:marBottom w:val="0"/>
      <w:divBdr>
        <w:top w:val="none" w:sz="0" w:space="0" w:color="auto"/>
        <w:left w:val="none" w:sz="0" w:space="0" w:color="auto"/>
        <w:bottom w:val="none" w:sz="0" w:space="0" w:color="auto"/>
        <w:right w:val="none" w:sz="0" w:space="0" w:color="auto"/>
      </w:divBdr>
    </w:div>
    <w:div w:id="768038220">
      <w:bodyDiv w:val="1"/>
      <w:marLeft w:val="0"/>
      <w:marRight w:val="0"/>
      <w:marTop w:val="0"/>
      <w:marBottom w:val="0"/>
      <w:divBdr>
        <w:top w:val="none" w:sz="0" w:space="0" w:color="auto"/>
        <w:left w:val="none" w:sz="0" w:space="0" w:color="auto"/>
        <w:bottom w:val="none" w:sz="0" w:space="0" w:color="auto"/>
        <w:right w:val="none" w:sz="0" w:space="0" w:color="auto"/>
      </w:divBdr>
    </w:div>
    <w:div w:id="769163219">
      <w:bodyDiv w:val="1"/>
      <w:marLeft w:val="0"/>
      <w:marRight w:val="0"/>
      <w:marTop w:val="0"/>
      <w:marBottom w:val="0"/>
      <w:divBdr>
        <w:top w:val="none" w:sz="0" w:space="0" w:color="auto"/>
        <w:left w:val="none" w:sz="0" w:space="0" w:color="auto"/>
        <w:bottom w:val="none" w:sz="0" w:space="0" w:color="auto"/>
        <w:right w:val="none" w:sz="0" w:space="0" w:color="auto"/>
      </w:divBdr>
    </w:div>
    <w:div w:id="769355826">
      <w:bodyDiv w:val="1"/>
      <w:marLeft w:val="0"/>
      <w:marRight w:val="0"/>
      <w:marTop w:val="0"/>
      <w:marBottom w:val="0"/>
      <w:divBdr>
        <w:top w:val="none" w:sz="0" w:space="0" w:color="auto"/>
        <w:left w:val="none" w:sz="0" w:space="0" w:color="auto"/>
        <w:bottom w:val="none" w:sz="0" w:space="0" w:color="auto"/>
        <w:right w:val="none" w:sz="0" w:space="0" w:color="auto"/>
      </w:divBdr>
    </w:div>
    <w:div w:id="770710247">
      <w:bodyDiv w:val="1"/>
      <w:marLeft w:val="0"/>
      <w:marRight w:val="0"/>
      <w:marTop w:val="0"/>
      <w:marBottom w:val="0"/>
      <w:divBdr>
        <w:top w:val="none" w:sz="0" w:space="0" w:color="auto"/>
        <w:left w:val="none" w:sz="0" w:space="0" w:color="auto"/>
        <w:bottom w:val="none" w:sz="0" w:space="0" w:color="auto"/>
        <w:right w:val="none" w:sz="0" w:space="0" w:color="auto"/>
      </w:divBdr>
    </w:div>
    <w:div w:id="771364950">
      <w:bodyDiv w:val="1"/>
      <w:marLeft w:val="0"/>
      <w:marRight w:val="0"/>
      <w:marTop w:val="0"/>
      <w:marBottom w:val="0"/>
      <w:divBdr>
        <w:top w:val="none" w:sz="0" w:space="0" w:color="auto"/>
        <w:left w:val="none" w:sz="0" w:space="0" w:color="auto"/>
        <w:bottom w:val="none" w:sz="0" w:space="0" w:color="auto"/>
        <w:right w:val="none" w:sz="0" w:space="0" w:color="auto"/>
      </w:divBdr>
    </w:div>
    <w:div w:id="771441932">
      <w:bodyDiv w:val="1"/>
      <w:marLeft w:val="0"/>
      <w:marRight w:val="0"/>
      <w:marTop w:val="0"/>
      <w:marBottom w:val="0"/>
      <w:divBdr>
        <w:top w:val="none" w:sz="0" w:space="0" w:color="auto"/>
        <w:left w:val="none" w:sz="0" w:space="0" w:color="auto"/>
        <w:bottom w:val="none" w:sz="0" w:space="0" w:color="auto"/>
        <w:right w:val="none" w:sz="0" w:space="0" w:color="auto"/>
      </w:divBdr>
    </w:div>
    <w:div w:id="771559509">
      <w:bodyDiv w:val="1"/>
      <w:marLeft w:val="0"/>
      <w:marRight w:val="0"/>
      <w:marTop w:val="0"/>
      <w:marBottom w:val="0"/>
      <w:divBdr>
        <w:top w:val="none" w:sz="0" w:space="0" w:color="auto"/>
        <w:left w:val="none" w:sz="0" w:space="0" w:color="auto"/>
        <w:bottom w:val="none" w:sz="0" w:space="0" w:color="auto"/>
        <w:right w:val="none" w:sz="0" w:space="0" w:color="auto"/>
      </w:divBdr>
    </w:div>
    <w:div w:id="771634177">
      <w:bodyDiv w:val="1"/>
      <w:marLeft w:val="0"/>
      <w:marRight w:val="0"/>
      <w:marTop w:val="0"/>
      <w:marBottom w:val="0"/>
      <w:divBdr>
        <w:top w:val="none" w:sz="0" w:space="0" w:color="auto"/>
        <w:left w:val="none" w:sz="0" w:space="0" w:color="auto"/>
        <w:bottom w:val="none" w:sz="0" w:space="0" w:color="auto"/>
        <w:right w:val="none" w:sz="0" w:space="0" w:color="auto"/>
      </w:divBdr>
    </w:div>
    <w:div w:id="771897106">
      <w:bodyDiv w:val="1"/>
      <w:marLeft w:val="0"/>
      <w:marRight w:val="0"/>
      <w:marTop w:val="0"/>
      <w:marBottom w:val="0"/>
      <w:divBdr>
        <w:top w:val="none" w:sz="0" w:space="0" w:color="auto"/>
        <w:left w:val="none" w:sz="0" w:space="0" w:color="auto"/>
        <w:bottom w:val="none" w:sz="0" w:space="0" w:color="auto"/>
        <w:right w:val="none" w:sz="0" w:space="0" w:color="auto"/>
      </w:divBdr>
    </w:div>
    <w:div w:id="772743913">
      <w:bodyDiv w:val="1"/>
      <w:marLeft w:val="0"/>
      <w:marRight w:val="0"/>
      <w:marTop w:val="0"/>
      <w:marBottom w:val="0"/>
      <w:divBdr>
        <w:top w:val="none" w:sz="0" w:space="0" w:color="auto"/>
        <w:left w:val="none" w:sz="0" w:space="0" w:color="auto"/>
        <w:bottom w:val="none" w:sz="0" w:space="0" w:color="auto"/>
        <w:right w:val="none" w:sz="0" w:space="0" w:color="auto"/>
      </w:divBdr>
    </w:div>
    <w:div w:id="776556971">
      <w:bodyDiv w:val="1"/>
      <w:marLeft w:val="0"/>
      <w:marRight w:val="0"/>
      <w:marTop w:val="0"/>
      <w:marBottom w:val="0"/>
      <w:divBdr>
        <w:top w:val="none" w:sz="0" w:space="0" w:color="auto"/>
        <w:left w:val="none" w:sz="0" w:space="0" w:color="auto"/>
        <w:bottom w:val="none" w:sz="0" w:space="0" w:color="auto"/>
        <w:right w:val="none" w:sz="0" w:space="0" w:color="auto"/>
      </w:divBdr>
    </w:div>
    <w:div w:id="777334828">
      <w:bodyDiv w:val="1"/>
      <w:marLeft w:val="0"/>
      <w:marRight w:val="0"/>
      <w:marTop w:val="0"/>
      <w:marBottom w:val="0"/>
      <w:divBdr>
        <w:top w:val="none" w:sz="0" w:space="0" w:color="auto"/>
        <w:left w:val="none" w:sz="0" w:space="0" w:color="auto"/>
        <w:bottom w:val="none" w:sz="0" w:space="0" w:color="auto"/>
        <w:right w:val="none" w:sz="0" w:space="0" w:color="auto"/>
      </w:divBdr>
    </w:div>
    <w:div w:id="777604293">
      <w:bodyDiv w:val="1"/>
      <w:marLeft w:val="0"/>
      <w:marRight w:val="0"/>
      <w:marTop w:val="0"/>
      <w:marBottom w:val="0"/>
      <w:divBdr>
        <w:top w:val="none" w:sz="0" w:space="0" w:color="auto"/>
        <w:left w:val="none" w:sz="0" w:space="0" w:color="auto"/>
        <w:bottom w:val="none" w:sz="0" w:space="0" w:color="auto"/>
        <w:right w:val="none" w:sz="0" w:space="0" w:color="auto"/>
      </w:divBdr>
    </w:div>
    <w:div w:id="777988878">
      <w:bodyDiv w:val="1"/>
      <w:marLeft w:val="0"/>
      <w:marRight w:val="0"/>
      <w:marTop w:val="0"/>
      <w:marBottom w:val="0"/>
      <w:divBdr>
        <w:top w:val="none" w:sz="0" w:space="0" w:color="auto"/>
        <w:left w:val="none" w:sz="0" w:space="0" w:color="auto"/>
        <w:bottom w:val="none" w:sz="0" w:space="0" w:color="auto"/>
        <w:right w:val="none" w:sz="0" w:space="0" w:color="auto"/>
      </w:divBdr>
    </w:div>
    <w:div w:id="778378538">
      <w:bodyDiv w:val="1"/>
      <w:marLeft w:val="0"/>
      <w:marRight w:val="0"/>
      <w:marTop w:val="0"/>
      <w:marBottom w:val="0"/>
      <w:divBdr>
        <w:top w:val="none" w:sz="0" w:space="0" w:color="auto"/>
        <w:left w:val="none" w:sz="0" w:space="0" w:color="auto"/>
        <w:bottom w:val="none" w:sz="0" w:space="0" w:color="auto"/>
        <w:right w:val="none" w:sz="0" w:space="0" w:color="auto"/>
      </w:divBdr>
    </w:div>
    <w:div w:id="778991293">
      <w:bodyDiv w:val="1"/>
      <w:marLeft w:val="0"/>
      <w:marRight w:val="0"/>
      <w:marTop w:val="0"/>
      <w:marBottom w:val="0"/>
      <w:divBdr>
        <w:top w:val="none" w:sz="0" w:space="0" w:color="auto"/>
        <w:left w:val="none" w:sz="0" w:space="0" w:color="auto"/>
        <w:bottom w:val="none" w:sz="0" w:space="0" w:color="auto"/>
        <w:right w:val="none" w:sz="0" w:space="0" w:color="auto"/>
      </w:divBdr>
    </w:div>
    <w:div w:id="779447466">
      <w:bodyDiv w:val="1"/>
      <w:marLeft w:val="0"/>
      <w:marRight w:val="0"/>
      <w:marTop w:val="0"/>
      <w:marBottom w:val="0"/>
      <w:divBdr>
        <w:top w:val="none" w:sz="0" w:space="0" w:color="auto"/>
        <w:left w:val="none" w:sz="0" w:space="0" w:color="auto"/>
        <w:bottom w:val="none" w:sz="0" w:space="0" w:color="auto"/>
        <w:right w:val="none" w:sz="0" w:space="0" w:color="auto"/>
      </w:divBdr>
    </w:div>
    <w:div w:id="779760329">
      <w:bodyDiv w:val="1"/>
      <w:marLeft w:val="0"/>
      <w:marRight w:val="0"/>
      <w:marTop w:val="0"/>
      <w:marBottom w:val="0"/>
      <w:divBdr>
        <w:top w:val="none" w:sz="0" w:space="0" w:color="auto"/>
        <w:left w:val="none" w:sz="0" w:space="0" w:color="auto"/>
        <w:bottom w:val="none" w:sz="0" w:space="0" w:color="auto"/>
        <w:right w:val="none" w:sz="0" w:space="0" w:color="auto"/>
      </w:divBdr>
    </w:div>
    <w:div w:id="780534276">
      <w:bodyDiv w:val="1"/>
      <w:marLeft w:val="0"/>
      <w:marRight w:val="0"/>
      <w:marTop w:val="0"/>
      <w:marBottom w:val="0"/>
      <w:divBdr>
        <w:top w:val="none" w:sz="0" w:space="0" w:color="auto"/>
        <w:left w:val="none" w:sz="0" w:space="0" w:color="auto"/>
        <w:bottom w:val="none" w:sz="0" w:space="0" w:color="auto"/>
        <w:right w:val="none" w:sz="0" w:space="0" w:color="auto"/>
      </w:divBdr>
    </w:div>
    <w:div w:id="781416629">
      <w:bodyDiv w:val="1"/>
      <w:marLeft w:val="0"/>
      <w:marRight w:val="0"/>
      <w:marTop w:val="0"/>
      <w:marBottom w:val="0"/>
      <w:divBdr>
        <w:top w:val="none" w:sz="0" w:space="0" w:color="auto"/>
        <w:left w:val="none" w:sz="0" w:space="0" w:color="auto"/>
        <w:bottom w:val="none" w:sz="0" w:space="0" w:color="auto"/>
        <w:right w:val="none" w:sz="0" w:space="0" w:color="auto"/>
      </w:divBdr>
    </w:div>
    <w:div w:id="781534840">
      <w:bodyDiv w:val="1"/>
      <w:marLeft w:val="0"/>
      <w:marRight w:val="0"/>
      <w:marTop w:val="0"/>
      <w:marBottom w:val="0"/>
      <w:divBdr>
        <w:top w:val="none" w:sz="0" w:space="0" w:color="auto"/>
        <w:left w:val="none" w:sz="0" w:space="0" w:color="auto"/>
        <w:bottom w:val="none" w:sz="0" w:space="0" w:color="auto"/>
        <w:right w:val="none" w:sz="0" w:space="0" w:color="auto"/>
      </w:divBdr>
    </w:div>
    <w:div w:id="781844548">
      <w:bodyDiv w:val="1"/>
      <w:marLeft w:val="0"/>
      <w:marRight w:val="0"/>
      <w:marTop w:val="0"/>
      <w:marBottom w:val="0"/>
      <w:divBdr>
        <w:top w:val="none" w:sz="0" w:space="0" w:color="auto"/>
        <w:left w:val="none" w:sz="0" w:space="0" w:color="auto"/>
        <w:bottom w:val="none" w:sz="0" w:space="0" w:color="auto"/>
        <w:right w:val="none" w:sz="0" w:space="0" w:color="auto"/>
      </w:divBdr>
    </w:div>
    <w:div w:id="781875726">
      <w:bodyDiv w:val="1"/>
      <w:marLeft w:val="0"/>
      <w:marRight w:val="0"/>
      <w:marTop w:val="0"/>
      <w:marBottom w:val="0"/>
      <w:divBdr>
        <w:top w:val="none" w:sz="0" w:space="0" w:color="auto"/>
        <w:left w:val="none" w:sz="0" w:space="0" w:color="auto"/>
        <w:bottom w:val="none" w:sz="0" w:space="0" w:color="auto"/>
        <w:right w:val="none" w:sz="0" w:space="0" w:color="auto"/>
      </w:divBdr>
    </w:div>
    <w:div w:id="782309407">
      <w:bodyDiv w:val="1"/>
      <w:marLeft w:val="0"/>
      <w:marRight w:val="0"/>
      <w:marTop w:val="0"/>
      <w:marBottom w:val="0"/>
      <w:divBdr>
        <w:top w:val="none" w:sz="0" w:space="0" w:color="auto"/>
        <w:left w:val="none" w:sz="0" w:space="0" w:color="auto"/>
        <w:bottom w:val="none" w:sz="0" w:space="0" w:color="auto"/>
        <w:right w:val="none" w:sz="0" w:space="0" w:color="auto"/>
      </w:divBdr>
    </w:div>
    <w:div w:id="782652545">
      <w:bodyDiv w:val="1"/>
      <w:marLeft w:val="0"/>
      <w:marRight w:val="0"/>
      <w:marTop w:val="0"/>
      <w:marBottom w:val="0"/>
      <w:divBdr>
        <w:top w:val="none" w:sz="0" w:space="0" w:color="auto"/>
        <w:left w:val="none" w:sz="0" w:space="0" w:color="auto"/>
        <w:bottom w:val="none" w:sz="0" w:space="0" w:color="auto"/>
        <w:right w:val="none" w:sz="0" w:space="0" w:color="auto"/>
      </w:divBdr>
    </w:div>
    <w:div w:id="783690040">
      <w:bodyDiv w:val="1"/>
      <w:marLeft w:val="0"/>
      <w:marRight w:val="0"/>
      <w:marTop w:val="0"/>
      <w:marBottom w:val="0"/>
      <w:divBdr>
        <w:top w:val="none" w:sz="0" w:space="0" w:color="auto"/>
        <w:left w:val="none" w:sz="0" w:space="0" w:color="auto"/>
        <w:bottom w:val="none" w:sz="0" w:space="0" w:color="auto"/>
        <w:right w:val="none" w:sz="0" w:space="0" w:color="auto"/>
      </w:divBdr>
    </w:div>
    <w:div w:id="784159435">
      <w:bodyDiv w:val="1"/>
      <w:marLeft w:val="0"/>
      <w:marRight w:val="0"/>
      <w:marTop w:val="0"/>
      <w:marBottom w:val="0"/>
      <w:divBdr>
        <w:top w:val="none" w:sz="0" w:space="0" w:color="auto"/>
        <w:left w:val="none" w:sz="0" w:space="0" w:color="auto"/>
        <w:bottom w:val="none" w:sz="0" w:space="0" w:color="auto"/>
        <w:right w:val="none" w:sz="0" w:space="0" w:color="auto"/>
      </w:divBdr>
    </w:div>
    <w:div w:id="785659188">
      <w:bodyDiv w:val="1"/>
      <w:marLeft w:val="0"/>
      <w:marRight w:val="0"/>
      <w:marTop w:val="0"/>
      <w:marBottom w:val="0"/>
      <w:divBdr>
        <w:top w:val="none" w:sz="0" w:space="0" w:color="auto"/>
        <w:left w:val="none" w:sz="0" w:space="0" w:color="auto"/>
        <w:bottom w:val="none" w:sz="0" w:space="0" w:color="auto"/>
        <w:right w:val="none" w:sz="0" w:space="0" w:color="auto"/>
      </w:divBdr>
    </w:div>
    <w:div w:id="786041872">
      <w:bodyDiv w:val="1"/>
      <w:marLeft w:val="0"/>
      <w:marRight w:val="0"/>
      <w:marTop w:val="0"/>
      <w:marBottom w:val="0"/>
      <w:divBdr>
        <w:top w:val="none" w:sz="0" w:space="0" w:color="auto"/>
        <w:left w:val="none" w:sz="0" w:space="0" w:color="auto"/>
        <w:bottom w:val="none" w:sz="0" w:space="0" w:color="auto"/>
        <w:right w:val="none" w:sz="0" w:space="0" w:color="auto"/>
      </w:divBdr>
    </w:div>
    <w:div w:id="787050250">
      <w:bodyDiv w:val="1"/>
      <w:marLeft w:val="0"/>
      <w:marRight w:val="0"/>
      <w:marTop w:val="0"/>
      <w:marBottom w:val="0"/>
      <w:divBdr>
        <w:top w:val="none" w:sz="0" w:space="0" w:color="auto"/>
        <w:left w:val="none" w:sz="0" w:space="0" w:color="auto"/>
        <w:bottom w:val="none" w:sz="0" w:space="0" w:color="auto"/>
        <w:right w:val="none" w:sz="0" w:space="0" w:color="auto"/>
      </w:divBdr>
    </w:div>
    <w:div w:id="787236615">
      <w:bodyDiv w:val="1"/>
      <w:marLeft w:val="0"/>
      <w:marRight w:val="0"/>
      <w:marTop w:val="0"/>
      <w:marBottom w:val="0"/>
      <w:divBdr>
        <w:top w:val="none" w:sz="0" w:space="0" w:color="auto"/>
        <w:left w:val="none" w:sz="0" w:space="0" w:color="auto"/>
        <w:bottom w:val="none" w:sz="0" w:space="0" w:color="auto"/>
        <w:right w:val="none" w:sz="0" w:space="0" w:color="auto"/>
      </w:divBdr>
    </w:div>
    <w:div w:id="787236990">
      <w:bodyDiv w:val="1"/>
      <w:marLeft w:val="0"/>
      <w:marRight w:val="0"/>
      <w:marTop w:val="0"/>
      <w:marBottom w:val="0"/>
      <w:divBdr>
        <w:top w:val="none" w:sz="0" w:space="0" w:color="auto"/>
        <w:left w:val="none" w:sz="0" w:space="0" w:color="auto"/>
        <w:bottom w:val="none" w:sz="0" w:space="0" w:color="auto"/>
        <w:right w:val="none" w:sz="0" w:space="0" w:color="auto"/>
      </w:divBdr>
    </w:div>
    <w:div w:id="787240438">
      <w:bodyDiv w:val="1"/>
      <w:marLeft w:val="0"/>
      <w:marRight w:val="0"/>
      <w:marTop w:val="0"/>
      <w:marBottom w:val="0"/>
      <w:divBdr>
        <w:top w:val="none" w:sz="0" w:space="0" w:color="auto"/>
        <w:left w:val="none" w:sz="0" w:space="0" w:color="auto"/>
        <w:bottom w:val="none" w:sz="0" w:space="0" w:color="auto"/>
        <w:right w:val="none" w:sz="0" w:space="0" w:color="auto"/>
      </w:divBdr>
    </w:div>
    <w:div w:id="790981814">
      <w:bodyDiv w:val="1"/>
      <w:marLeft w:val="0"/>
      <w:marRight w:val="0"/>
      <w:marTop w:val="0"/>
      <w:marBottom w:val="0"/>
      <w:divBdr>
        <w:top w:val="none" w:sz="0" w:space="0" w:color="auto"/>
        <w:left w:val="none" w:sz="0" w:space="0" w:color="auto"/>
        <w:bottom w:val="none" w:sz="0" w:space="0" w:color="auto"/>
        <w:right w:val="none" w:sz="0" w:space="0" w:color="auto"/>
      </w:divBdr>
    </w:div>
    <w:div w:id="791436269">
      <w:bodyDiv w:val="1"/>
      <w:marLeft w:val="0"/>
      <w:marRight w:val="0"/>
      <w:marTop w:val="0"/>
      <w:marBottom w:val="0"/>
      <w:divBdr>
        <w:top w:val="none" w:sz="0" w:space="0" w:color="auto"/>
        <w:left w:val="none" w:sz="0" w:space="0" w:color="auto"/>
        <w:bottom w:val="none" w:sz="0" w:space="0" w:color="auto"/>
        <w:right w:val="none" w:sz="0" w:space="0" w:color="auto"/>
      </w:divBdr>
    </w:div>
    <w:div w:id="791443121">
      <w:bodyDiv w:val="1"/>
      <w:marLeft w:val="0"/>
      <w:marRight w:val="0"/>
      <w:marTop w:val="0"/>
      <w:marBottom w:val="0"/>
      <w:divBdr>
        <w:top w:val="none" w:sz="0" w:space="0" w:color="auto"/>
        <w:left w:val="none" w:sz="0" w:space="0" w:color="auto"/>
        <w:bottom w:val="none" w:sz="0" w:space="0" w:color="auto"/>
        <w:right w:val="none" w:sz="0" w:space="0" w:color="auto"/>
      </w:divBdr>
    </w:div>
    <w:div w:id="792479192">
      <w:bodyDiv w:val="1"/>
      <w:marLeft w:val="0"/>
      <w:marRight w:val="0"/>
      <w:marTop w:val="0"/>
      <w:marBottom w:val="0"/>
      <w:divBdr>
        <w:top w:val="none" w:sz="0" w:space="0" w:color="auto"/>
        <w:left w:val="none" w:sz="0" w:space="0" w:color="auto"/>
        <w:bottom w:val="none" w:sz="0" w:space="0" w:color="auto"/>
        <w:right w:val="none" w:sz="0" w:space="0" w:color="auto"/>
      </w:divBdr>
    </w:div>
    <w:div w:id="792594851">
      <w:bodyDiv w:val="1"/>
      <w:marLeft w:val="0"/>
      <w:marRight w:val="0"/>
      <w:marTop w:val="0"/>
      <w:marBottom w:val="0"/>
      <w:divBdr>
        <w:top w:val="none" w:sz="0" w:space="0" w:color="auto"/>
        <w:left w:val="none" w:sz="0" w:space="0" w:color="auto"/>
        <w:bottom w:val="none" w:sz="0" w:space="0" w:color="auto"/>
        <w:right w:val="none" w:sz="0" w:space="0" w:color="auto"/>
      </w:divBdr>
    </w:div>
    <w:div w:id="792750683">
      <w:bodyDiv w:val="1"/>
      <w:marLeft w:val="0"/>
      <w:marRight w:val="0"/>
      <w:marTop w:val="0"/>
      <w:marBottom w:val="0"/>
      <w:divBdr>
        <w:top w:val="none" w:sz="0" w:space="0" w:color="auto"/>
        <w:left w:val="none" w:sz="0" w:space="0" w:color="auto"/>
        <w:bottom w:val="none" w:sz="0" w:space="0" w:color="auto"/>
        <w:right w:val="none" w:sz="0" w:space="0" w:color="auto"/>
      </w:divBdr>
    </w:div>
    <w:div w:id="792944122">
      <w:bodyDiv w:val="1"/>
      <w:marLeft w:val="0"/>
      <w:marRight w:val="0"/>
      <w:marTop w:val="0"/>
      <w:marBottom w:val="0"/>
      <w:divBdr>
        <w:top w:val="none" w:sz="0" w:space="0" w:color="auto"/>
        <w:left w:val="none" w:sz="0" w:space="0" w:color="auto"/>
        <w:bottom w:val="none" w:sz="0" w:space="0" w:color="auto"/>
        <w:right w:val="none" w:sz="0" w:space="0" w:color="auto"/>
      </w:divBdr>
    </w:div>
    <w:div w:id="793134317">
      <w:bodyDiv w:val="1"/>
      <w:marLeft w:val="0"/>
      <w:marRight w:val="0"/>
      <w:marTop w:val="0"/>
      <w:marBottom w:val="0"/>
      <w:divBdr>
        <w:top w:val="none" w:sz="0" w:space="0" w:color="auto"/>
        <w:left w:val="none" w:sz="0" w:space="0" w:color="auto"/>
        <w:bottom w:val="none" w:sz="0" w:space="0" w:color="auto"/>
        <w:right w:val="none" w:sz="0" w:space="0" w:color="auto"/>
      </w:divBdr>
    </w:div>
    <w:div w:id="793331061">
      <w:bodyDiv w:val="1"/>
      <w:marLeft w:val="0"/>
      <w:marRight w:val="0"/>
      <w:marTop w:val="0"/>
      <w:marBottom w:val="0"/>
      <w:divBdr>
        <w:top w:val="none" w:sz="0" w:space="0" w:color="auto"/>
        <w:left w:val="none" w:sz="0" w:space="0" w:color="auto"/>
        <w:bottom w:val="none" w:sz="0" w:space="0" w:color="auto"/>
        <w:right w:val="none" w:sz="0" w:space="0" w:color="auto"/>
      </w:divBdr>
    </w:div>
    <w:div w:id="793787007">
      <w:bodyDiv w:val="1"/>
      <w:marLeft w:val="0"/>
      <w:marRight w:val="0"/>
      <w:marTop w:val="0"/>
      <w:marBottom w:val="0"/>
      <w:divBdr>
        <w:top w:val="none" w:sz="0" w:space="0" w:color="auto"/>
        <w:left w:val="none" w:sz="0" w:space="0" w:color="auto"/>
        <w:bottom w:val="none" w:sz="0" w:space="0" w:color="auto"/>
        <w:right w:val="none" w:sz="0" w:space="0" w:color="auto"/>
      </w:divBdr>
    </w:div>
    <w:div w:id="793865227">
      <w:bodyDiv w:val="1"/>
      <w:marLeft w:val="0"/>
      <w:marRight w:val="0"/>
      <w:marTop w:val="0"/>
      <w:marBottom w:val="0"/>
      <w:divBdr>
        <w:top w:val="none" w:sz="0" w:space="0" w:color="auto"/>
        <w:left w:val="none" w:sz="0" w:space="0" w:color="auto"/>
        <w:bottom w:val="none" w:sz="0" w:space="0" w:color="auto"/>
        <w:right w:val="none" w:sz="0" w:space="0" w:color="auto"/>
      </w:divBdr>
    </w:div>
    <w:div w:id="794762171">
      <w:bodyDiv w:val="1"/>
      <w:marLeft w:val="0"/>
      <w:marRight w:val="0"/>
      <w:marTop w:val="0"/>
      <w:marBottom w:val="0"/>
      <w:divBdr>
        <w:top w:val="none" w:sz="0" w:space="0" w:color="auto"/>
        <w:left w:val="none" w:sz="0" w:space="0" w:color="auto"/>
        <w:bottom w:val="none" w:sz="0" w:space="0" w:color="auto"/>
        <w:right w:val="none" w:sz="0" w:space="0" w:color="auto"/>
      </w:divBdr>
    </w:div>
    <w:div w:id="797338062">
      <w:bodyDiv w:val="1"/>
      <w:marLeft w:val="0"/>
      <w:marRight w:val="0"/>
      <w:marTop w:val="0"/>
      <w:marBottom w:val="0"/>
      <w:divBdr>
        <w:top w:val="none" w:sz="0" w:space="0" w:color="auto"/>
        <w:left w:val="none" w:sz="0" w:space="0" w:color="auto"/>
        <w:bottom w:val="none" w:sz="0" w:space="0" w:color="auto"/>
        <w:right w:val="none" w:sz="0" w:space="0" w:color="auto"/>
      </w:divBdr>
    </w:div>
    <w:div w:id="798232499">
      <w:bodyDiv w:val="1"/>
      <w:marLeft w:val="0"/>
      <w:marRight w:val="0"/>
      <w:marTop w:val="0"/>
      <w:marBottom w:val="0"/>
      <w:divBdr>
        <w:top w:val="none" w:sz="0" w:space="0" w:color="auto"/>
        <w:left w:val="none" w:sz="0" w:space="0" w:color="auto"/>
        <w:bottom w:val="none" w:sz="0" w:space="0" w:color="auto"/>
        <w:right w:val="none" w:sz="0" w:space="0" w:color="auto"/>
      </w:divBdr>
    </w:div>
    <w:div w:id="799768077">
      <w:bodyDiv w:val="1"/>
      <w:marLeft w:val="0"/>
      <w:marRight w:val="0"/>
      <w:marTop w:val="0"/>
      <w:marBottom w:val="0"/>
      <w:divBdr>
        <w:top w:val="none" w:sz="0" w:space="0" w:color="auto"/>
        <w:left w:val="none" w:sz="0" w:space="0" w:color="auto"/>
        <w:bottom w:val="none" w:sz="0" w:space="0" w:color="auto"/>
        <w:right w:val="none" w:sz="0" w:space="0" w:color="auto"/>
      </w:divBdr>
    </w:div>
    <w:div w:id="800459617">
      <w:bodyDiv w:val="1"/>
      <w:marLeft w:val="0"/>
      <w:marRight w:val="0"/>
      <w:marTop w:val="0"/>
      <w:marBottom w:val="0"/>
      <w:divBdr>
        <w:top w:val="none" w:sz="0" w:space="0" w:color="auto"/>
        <w:left w:val="none" w:sz="0" w:space="0" w:color="auto"/>
        <w:bottom w:val="none" w:sz="0" w:space="0" w:color="auto"/>
        <w:right w:val="none" w:sz="0" w:space="0" w:color="auto"/>
      </w:divBdr>
    </w:div>
    <w:div w:id="800802459">
      <w:bodyDiv w:val="1"/>
      <w:marLeft w:val="0"/>
      <w:marRight w:val="0"/>
      <w:marTop w:val="0"/>
      <w:marBottom w:val="0"/>
      <w:divBdr>
        <w:top w:val="none" w:sz="0" w:space="0" w:color="auto"/>
        <w:left w:val="none" w:sz="0" w:space="0" w:color="auto"/>
        <w:bottom w:val="none" w:sz="0" w:space="0" w:color="auto"/>
        <w:right w:val="none" w:sz="0" w:space="0" w:color="auto"/>
      </w:divBdr>
    </w:div>
    <w:div w:id="801507497">
      <w:bodyDiv w:val="1"/>
      <w:marLeft w:val="0"/>
      <w:marRight w:val="0"/>
      <w:marTop w:val="0"/>
      <w:marBottom w:val="0"/>
      <w:divBdr>
        <w:top w:val="none" w:sz="0" w:space="0" w:color="auto"/>
        <w:left w:val="none" w:sz="0" w:space="0" w:color="auto"/>
        <w:bottom w:val="none" w:sz="0" w:space="0" w:color="auto"/>
        <w:right w:val="none" w:sz="0" w:space="0" w:color="auto"/>
      </w:divBdr>
    </w:div>
    <w:div w:id="801846511">
      <w:bodyDiv w:val="1"/>
      <w:marLeft w:val="0"/>
      <w:marRight w:val="0"/>
      <w:marTop w:val="0"/>
      <w:marBottom w:val="0"/>
      <w:divBdr>
        <w:top w:val="none" w:sz="0" w:space="0" w:color="auto"/>
        <w:left w:val="none" w:sz="0" w:space="0" w:color="auto"/>
        <w:bottom w:val="none" w:sz="0" w:space="0" w:color="auto"/>
        <w:right w:val="none" w:sz="0" w:space="0" w:color="auto"/>
      </w:divBdr>
    </w:div>
    <w:div w:id="802382327">
      <w:bodyDiv w:val="1"/>
      <w:marLeft w:val="0"/>
      <w:marRight w:val="0"/>
      <w:marTop w:val="0"/>
      <w:marBottom w:val="0"/>
      <w:divBdr>
        <w:top w:val="none" w:sz="0" w:space="0" w:color="auto"/>
        <w:left w:val="none" w:sz="0" w:space="0" w:color="auto"/>
        <w:bottom w:val="none" w:sz="0" w:space="0" w:color="auto"/>
        <w:right w:val="none" w:sz="0" w:space="0" w:color="auto"/>
      </w:divBdr>
    </w:div>
    <w:div w:id="803809100">
      <w:bodyDiv w:val="1"/>
      <w:marLeft w:val="0"/>
      <w:marRight w:val="0"/>
      <w:marTop w:val="0"/>
      <w:marBottom w:val="0"/>
      <w:divBdr>
        <w:top w:val="none" w:sz="0" w:space="0" w:color="auto"/>
        <w:left w:val="none" w:sz="0" w:space="0" w:color="auto"/>
        <w:bottom w:val="none" w:sz="0" w:space="0" w:color="auto"/>
        <w:right w:val="none" w:sz="0" w:space="0" w:color="auto"/>
      </w:divBdr>
    </w:div>
    <w:div w:id="804397840">
      <w:bodyDiv w:val="1"/>
      <w:marLeft w:val="0"/>
      <w:marRight w:val="0"/>
      <w:marTop w:val="0"/>
      <w:marBottom w:val="0"/>
      <w:divBdr>
        <w:top w:val="none" w:sz="0" w:space="0" w:color="auto"/>
        <w:left w:val="none" w:sz="0" w:space="0" w:color="auto"/>
        <w:bottom w:val="none" w:sz="0" w:space="0" w:color="auto"/>
        <w:right w:val="none" w:sz="0" w:space="0" w:color="auto"/>
      </w:divBdr>
    </w:div>
    <w:div w:id="805009967">
      <w:bodyDiv w:val="1"/>
      <w:marLeft w:val="0"/>
      <w:marRight w:val="0"/>
      <w:marTop w:val="0"/>
      <w:marBottom w:val="0"/>
      <w:divBdr>
        <w:top w:val="none" w:sz="0" w:space="0" w:color="auto"/>
        <w:left w:val="none" w:sz="0" w:space="0" w:color="auto"/>
        <w:bottom w:val="none" w:sz="0" w:space="0" w:color="auto"/>
        <w:right w:val="none" w:sz="0" w:space="0" w:color="auto"/>
      </w:divBdr>
    </w:div>
    <w:div w:id="805510999">
      <w:bodyDiv w:val="1"/>
      <w:marLeft w:val="0"/>
      <w:marRight w:val="0"/>
      <w:marTop w:val="0"/>
      <w:marBottom w:val="0"/>
      <w:divBdr>
        <w:top w:val="none" w:sz="0" w:space="0" w:color="auto"/>
        <w:left w:val="none" w:sz="0" w:space="0" w:color="auto"/>
        <w:bottom w:val="none" w:sz="0" w:space="0" w:color="auto"/>
        <w:right w:val="none" w:sz="0" w:space="0" w:color="auto"/>
      </w:divBdr>
    </w:div>
    <w:div w:id="806316043">
      <w:bodyDiv w:val="1"/>
      <w:marLeft w:val="0"/>
      <w:marRight w:val="0"/>
      <w:marTop w:val="0"/>
      <w:marBottom w:val="0"/>
      <w:divBdr>
        <w:top w:val="none" w:sz="0" w:space="0" w:color="auto"/>
        <w:left w:val="none" w:sz="0" w:space="0" w:color="auto"/>
        <w:bottom w:val="none" w:sz="0" w:space="0" w:color="auto"/>
        <w:right w:val="none" w:sz="0" w:space="0" w:color="auto"/>
      </w:divBdr>
    </w:div>
    <w:div w:id="806821911">
      <w:bodyDiv w:val="1"/>
      <w:marLeft w:val="0"/>
      <w:marRight w:val="0"/>
      <w:marTop w:val="0"/>
      <w:marBottom w:val="0"/>
      <w:divBdr>
        <w:top w:val="none" w:sz="0" w:space="0" w:color="auto"/>
        <w:left w:val="none" w:sz="0" w:space="0" w:color="auto"/>
        <w:bottom w:val="none" w:sz="0" w:space="0" w:color="auto"/>
        <w:right w:val="none" w:sz="0" w:space="0" w:color="auto"/>
      </w:divBdr>
    </w:div>
    <w:div w:id="808672625">
      <w:bodyDiv w:val="1"/>
      <w:marLeft w:val="0"/>
      <w:marRight w:val="0"/>
      <w:marTop w:val="0"/>
      <w:marBottom w:val="0"/>
      <w:divBdr>
        <w:top w:val="none" w:sz="0" w:space="0" w:color="auto"/>
        <w:left w:val="none" w:sz="0" w:space="0" w:color="auto"/>
        <w:bottom w:val="none" w:sz="0" w:space="0" w:color="auto"/>
        <w:right w:val="none" w:sz="0" w:space="0" w:color="auto"/>
      </w:divBdr>
    </w:div>
    <w:div w:id="809514598">
      <w:bodyDiv w:val="1"/>
      <w:marLeft w:val="0"/>
      <w:marRight w:val="0"/>
      <w:marTop w:val="0"/>
      <w:marBottom w:val="0"/>
      <w:divBdr>
        <w:top w:val="none" w:sz="0" w:space="0" w:color="auto"/>
        <w:left w:val="none" w:sz="0" w:space="0" w:color="auto"/>
        <w:bottom w:val="none" w:sz="0" w:space="0" w:color="auto"/>
        <w:right w:val="none" w:sz="0" w:space="0" w:color="auto"/>
      </w:divBdr>
    </w:div>
    <w:div w:id="809709379">
      <w:bodyDiv w:val="1"/>
      <w:marLeft w:val="0"/>
      <w:marRight w:val="0"/>
      <w:marTop w:val="0"/>
      <w:marBottom w:val="0"/>
      <w:divBdr>
        <w:top w:val="none" w:sz="0" w:space="0" w:color="auto"/>
        <w:left w:val="none" w:sz="0" w:space="0" w:color="auto"/>
        <w:bottom w:val="none" w:sz="0" w:space="0" w:color="auto"/>
        <w:right w:val="none" w:sz="0" w:space="0" w:color="auto"/>
      </w:divBdr>
    </w:div>
    <w:div w:id="811216435">
      <w:bodyDiv w:val="1"/>
      <w:marLeft w:val="0"/>
      <w:marRight w:val="0"/>
      <w:marTop w:val="0"/>
      <w:marBottom w:val="0"/>
      <w:divBdr>
        <w:top w:val="none" w:sz="0" w:space="0" w:color="auto"/>
        <w:left w:val="none" w:sz="0" w:space="0" w:color="auto"/>
        <w:bottom w:val="none" w:sz="0" w:space="0" w:color="auto"/>
        <w:right w:val="none" w:sz="0" w:space="0" w:color="auto"/>
      </w:divBdr>
    </w:div>
    <w:div w:id="811796467">
      <w:bodyDiv w:val="1"/>
      <w:marLeft w:val="0"/>
      <w:marRight w:val="0"/>
      <w:marTop w:val="0"/>
      <w:marBottom w:val="0"/>
      <w:divBdr>
        <w:top w:val="none" w:sz="0" w:space="0" w:color="auto"/>
        <w:left w:val="none" w:sz="0" w:space="0" w:color="auto"/>
        <w:bottom w:val="none" w:sz="0" w:space="0" w:color="auto"/>
        <w:right w:val="none" w:sz="0" w:space="0" w:color="auto"/>
      </w:divBdr>
    </w:div>
    <w:div w:id="812136627">
      <w:bodyDiv w:val="1"/>
      <w:marLeft w:val="0"/>
      <w:marRight w:val="0"/>
      <w:marTop w:val="0"/>
      <w:marBottom w:val="0"/>
      <w:divBdr>
        <w:top w:val="none" w:sz="0" w:space="0" w:color="auto"/>
        <w:left w:val="none" w:sz="0" w:space="0" w:color="auto"/>
        <w:bottom w:val="none" w:sz="0" w:space="0" w:color="auto"/>
        <w:right w:val="none" w:sz="0" w:space="0" w:color="auto"/>
      </w:divBdr>
    </w:div>
    <w:div w:id="812910277">
      <w:bodyDiv w:val="1"/>
      <w:marLeft w:val="0"/>
      <w:marRight w:val="0"/>
      <w:marTop w:val="0"/>
      <w:marBottom w:val="0"/>
      <w:divBdr>
        <w:top w:val="none" w:sz="0" w:space="0" w:color="auto"/>
        <w:left w:val="none" w:sz="0" w:space="0" w:color="auto"/>
        <w:bottom w:val="none" w:sz="0" w:space="0" w:color="auto"/>
        <w:right w:val="none" w:sz="0" w:space="0" w:color="auto"/>
      </w:divBdr>
    </w:div>
    <w:div w:id="812913975">
      <w:bodyDiv w:val="1"/>
      <w:marLeft w:val="0"/>
      <w:marRight w:val="0"/>
      <w:marTop w:val="0"/>
      <w:marBottom w:val="0"/>
      <w:divBdr>
        <w:top w:val="none" w:sz="0" w:space="0" w:color="auto"/>
        <w:left w:val="none" w:sz="0" w:space="0" w:color="auto"/>
        <w:bottom w:val="none" w:sz="0" w:space="0" w:color="auto"/>
        <w:right w:val="none" w:sz="0" w:space="0" w:color="auto"/>
      </w:divBdr>
    </w:div>
    <w:div w:id="813643397">
      <w:bodyDiv w:val="1"/>
      <w:marLeft w:val="0"/>
      <w:marRight w:val="0"/>
      <w:marTop w:val="0"/>
      <w:marBottom w:val="0"/>
      <w:divBdr>
        <w:top w:val="none" w:sz="0" w:space="0" w:color="auto"/>
        <w:left w:val="none" w:sz="0" w:space="0" w:color="auto"/>
        <w:bottom w:val="none" w:sz="0" w:space="0" w:color="auto"/>
        <w:right w:val="none" w:sz="0" w:space="0" w:color="auto"/>
      </w:divBdr>
    </w:div>
    <w:div w:id="814103229">
      <w:bodyDiv w:val="1"/>
      <w:marLeft w:val="0"/>
      <w:marRight w:val="0"/>
      <w:marTop w:val="0"/>
      <w:marBottom w:val="0"/>
      <w:divBdr>
        <w:top w:val="none" w:sz="0" w:space="0" w:color="auto"/>
        <w:left w:val="none" w:sz="0" w:space="0" w:color="auto"/>
        <w:bottom w:val="none" w:sz="0" w:space="0" w:color="auto"/>
        <w:right w:val="none" w:sz="0" w:space="0" w:color="auto"/>
      </w:divBdr>
    </w:div>
    <w:div w:id="814684522">
      <w:bodyDiv w:val="1"/>
      <w:marLeft w:val="0"/>
      <w:marRight w:val="0"/>
      <w:marTop w:val="0"/>
      <w:marBottom w:val="0"/>
      <w:divBdr>
        <w:top w:val="none" w:sz="0" w:space="0" w:color="auto"/>
        <w:left w:val="none" w:sz="0" w:space="0" w:color="auto"/>
        <w:bottom w:val="none" w:sz="0" w:space="0" w:color="auto"/>
        <w:right w:val="none" w:sz="0" w:space="0" w:color="auto"/>
      </w:divBdr>
    </w:div>
    <w:div w:id="815799585">
      <w:bodyDiv w:val="1"/>
      <w:marLeft w:val="0"/>
      <w:marRight w:val="0"/>
      <w:marTop w:val="0"/>
      <w:marBottom w:val="0"/>
      <w:divBdr>
        <w:top w:val="none" w:sz="0" w:space="0" w:color="auto"/>
        <w:left w:val="none" w:sz="0" w:space="0" w:color="auto"/>
        <w:bottom w:val="none" w:sz="0" w:space="0" w:color="auto"/>
        <w:right w:val="none" w:sz="0" w:space="0" w:color="auto"/>
      </w:divBdr>
    </w:div>
    <w:div w:id="816149946">
      <w:bodyDiv w:val="1"/>
      <w:marLeft w:val="0"/>
      <w:marRight w:val="0"/>
      <w:marTop w:val="0"/>
      <w:marBottom w:val="0"/>
      <w:divBdr>
        <w:top w:val="none" w:sz="0" w:space="0" w:color="auto"/>
        <w:left w:val="none" w:sz="0" w:space="0" w:color="auto"/>
        <w:bottom w:val="none" w:sz="0" w:space="0" w:color="auto"/>
        <w:right w:val="none" w:sz="0" w:space="0" w:color="auto"/>
      </w:divBdr>
    </w:div>
    <w:div w:id="816534563">
      <w:bodyDiv w:val="1"/>
      <w:marLeft w:val="0"/>
      <w:marRight w:val="0"/>
      <w:marTop w:val="0"/>
      <w:marBottom w:val="0"/>
      <w:divBdr>
        <w:top w:val="none" w:sz="0" w:space="0" w:color="auto"/>
        <w:left w:val="none" w:sz="0" w:space="0" w:color="auto"/>
        <w:bottom w:val="none" w:sz="0" w:space="0" w:color="auto"/>
        <w:right w:val="none" w:sz="0" w:space="0" w:color="auto"/>
      </w:divBdr>
    </w:div>
    <w:div w:id="816726369">
      <w:bodyDiv w:val="1"/>
      <w:marLeft w:val="0"/>
      <w:marRight w:val="0"/>
      <w:marTop w:val="0"/>
      <w:marBottom w:val="0"/>
      <w:divBdr>
        <w:top w:val="none" w:sz="0" w:space="0" w:color="auto"/>
        <w:left w:val="none" w:sz="0" w:space="0" w:color="auto"/>
        <w:bottom w:val="none" w:sz="0" w:space="0" w:color="auto"/>
        <w:right w:val="none" w:sz="0" w:space="0" w:color="auto"/>
      </w:divBdr>
    </w:div>
    <w:div w:id="816847230">
      <w:bodyDiv w:val="1"/>
      <w:marLeft w:val="0"/>
      <w:marRight w:val="0"/>
      <w:marTop w:val="0"/>
      <w:marBottom w:val="0"/>
      <w:divBdr>
        <w:top w:val="none" w:sz="0" w:space="0" w:color="auto"/>
        <w:left w:val="none" w:sz="0" w:space="0" w:color="auto"/>
        <w:bottom w:val="none" w:sz="0" w:space="0" w:color="auto"/>
        <w:right w:val="none" w:sz="0" w:space="0" w:color="auto"/>
      </w:divBdr>
    </w:div>
    <w:div w:id="816998957">
      <w:bodyDiv w:val="1"/>
      <w:marLeft w:val="0"/>
      <w:marRight w:val="0"/>
      <w:marTop w:val="0"/>
      <w:marBottom w:val="0"/>
      <w:divBdr>
        <w:top w:val="none" w:sz="0" w:space="0" w:color="auto"/>
        <w:left w:val="none" w:sz="0" w:space="0" w:color="auto"/>
        <w:bottom w:val="none" w:sz="0" w:space="0" w:color="auto"/>
        <w:right w:val="none" w:sz="0" w:space="0" w:color="auto"/>
      </w:divBdr>
    </w:div>
    <w:div w:id="817839728">
      <w:bodyDiv w:val="1"/>
      <w:marLeft w:val="0"/>
      <w:marRight w:val="0"/>
      <w:marTop w:val="0"/>
      <w:marBottom w:val="0"/>
      <w:divBdr>
        <w:top w:val="none" w:sz="0" w:space="0" w:color="auto"/>
        <w:left w:val="none" w:sz="0" w:space="0" w:color="auto"/>
        <w:bottom w:val="none" w:sz="0" w:space="0" w:color="auto"/>
        <w:right w:val="none" w:sz="0" w:space="0" w:color="auto"/>
      </w:divBdr>
    </w:div>
    <w:div w:id="819423112">
      <w:bodyDiv w:val="1"/>
      <w:marLeft w:val="0"/>
      <w:marRight w:val="0"/>
      <w:marTop w:val="0"/>
      <w:marBottom w:val="0"/>
      <w:divBdr>
        <w:top w:val="none" w:sz="0" w:space="0" w:color="auto"/>
        <w:left w:val="none" w:sz="0" w:space="0" w:color="auto"/>
        <w:bottom w:val="none" w:sz="0" w:space="0" w:color="auto"/>
        <w:right w:val="none" w:sz="0" w:space="0" w:color="auto"/>
      </w:divBdr>
    </w:div>
    <w:div w:id="819613832">
      <w:bodyDiv w:val="1"/>
      <w:marLeft w:val="0"/>
      <w:marRight w:val="0"/>
      <w:marTop w:val="0"/>
      <w:marBottom w:val="0"/>
      <w:divBdr>
        <w:top w:val="none" w:sz="0" w:space="0" w:color="auto"/>
        <w:left w:val="none" w:sz="0" w:space="0" w:color="auto"/>
        <w:bottom w:val="none" w:sz="0" w:space="0" w:color="auto"/>
        <w:right w:val="none" w:sz="0" w:space="0" w:color="auto"/>
      </w:divBdr>
    </w:div>
    <w:div w:id="819805424">
      <w:bodyDiv w:val="1"/>
      <w:marLeft w:val="0"/>
      <w:marRight w:val="0"/>
      <w:marTop w:val="0"/>
      <w:marBottom w:val="0"/>
      <w:divBdr>
        <w:top w:val="none" w:sz="0" w:space="0" w:color="auto"/>
        <w:left w:val="none" w:sz="0" w:space="0" w:color="auto"/>
        <w:bottom w:val="none" w:sz="0" w:space="0" w:color="auto"/>
        <w:right w:val="none" w:sz="0" w:space="0" w:color="auto"/>
      </w:divBdr>
    </w:div>
    <w:div w:id="819885782">
      <w:bodyDiv w:val="1"/>
      <w:marLeft w:val="0"/>
      <w:marRight w:val="0"/>
      <w:marTop w:val="0"/>
      <w:marBottom w:val="0"/>
      <w:divBdr>
        <w:top w:val="none" w:sz="0" w:space="0" w:color="auto"/>
        <w:left w:val="none" w:sz="0" w:space="0" w:color="auto"/>
        <w:bottom w:val="none" w:sz="0" w:space="0" w:color="auto"/>
        <w:right w:val="none" w:sz="0" w:space="0" w:color="auto"/>
      </w:divBdr>
    </w:div>
    <w:div w:id="821118367">
      <w:bodyDiv w:val="1"/>
      <w:marLeft w:val="0"/>
      <w:marRight w:val="0"/>
      <w:marTop w:val="0"/>
      <w:marBottom w:val="0"/>
      <w:divBdr>
        <w:top w:val="none" w:sz="0" w:space="0" w:color="auto"/>
        <w:left w:val="none" w:sz="0" w:space="0" w:color="auto"/>
        <w:bottom w:val="none" w:sz="0" w:space="0" w:color="auto"/>
        <w:right w:val="none" w:sz="0" w:space="0" w:color="auto"/>
      </w:divBdr>
    </w:div>
    <w:div w:id="824509215">
      <w:bodyDiv w:val="1"/>
      <w:marLeft w:val="0"/>
      <w:marRight w:val="0"/>
      <w:marTop w:val="0"/>
      <w:marBottom w:val="0"/>
      <w:divBdr>
        <w:top w:val="none" w:sz="0" w:space="0" w:color="auto"/>
        <w:left w:val="none" w:sz="0" w:space="0" w:color="auto"/>
        <w:bottom w:val="none" w:sz="0" w:space="0" w:color="auto"/>
        <w:right w:val="none" w:sz="0" w:space="0" w:color="auto"/>
      </w:divBdr>
    </w:div>
    <w:div w:id="824707679">
      <w:bodyDiv w:val="1"/>
      <w:marLeft w:val="0"/>
      <w:marRight w:val="0"/>
      <w:marTop w:val="0"/>
      <w:marBottom w:val="0"/>
      <w:divBdr>
        <w:top w:val="none" w:sz="0" w:space="0" w:color="auto"/>
        <w:left w:val="none" w:sz="0" w:space="0" w:color="auto"/>
        <w:bottom w:val="none" w:sz="0" w:space="0" w:color="auto"/>
        <w:right w:val="none" w:sz="0" w:space="0" w:color="auto"/>
      </w:divBdr>
    </w:div>
    <w:div w:id="825627078">
      <w:bodyDiv w:val="1"/>
      <w:marLeft w:val="0"/>
      <w:marRight w:val="0"/>
      <w:marTop w:val="0"/>
      <w:marBottom w:val="0"/>
      <w:divBdr>
        <w:top w:val="none" w:sz="0" w:space="0" w:color="auto"/>
        <w:left w:val="none" w:sz="0" w:space="0" w:color="auto"/>
        <w:bottom w:val="none" w:sz="0" w:space="0" w:color="auto"/>
        <w:right w:val="none" w:sz="0" w:space="0" w:color="auto"/>
      </w:divBdr>
    </w:div>
    <w:div w:id="826089121">
      <w:bodyDiv w:val="1"/>
      <w:marLeft w:val="0"/>
      <w:marRight w:val="0"/>
      <w:marTop w:val="0"/>
      <w:marBottom w:val="0"/>
      <w:divBdr>
        <w:top w:val="none" w:sz="0" w:space="0" w:color="auto"/>
        <w:left w:val="none" w:sz="0" w:space="0" w:color="auto"/>
        <w:bottom w:val="none" w:sz="0" w:space="0" w:color="auto"/>
        <w:right w:val="none" w:sz="0" w:space="0" w:color="auto"/>
      </w:divBdr>
    </w:div>
    <w:div w:id="827138089">
      <w:bodyDiv w:val="1"/>
      <w:marLeft w:val="0"/>
      <w:marRight w:val="0"/>
      <w:marTop w:val="0"/>
      <w:marBottom w:val="0"/>
      <w:divBdr>
        <w:top w:val="none" w:sz="0" w:space="0" w:color="auto"/>
        <w:left w:val="none" w:sz="0" w:space="0" w:color="auto"/>
        <w:bottom w:val="none" w:sz="0" w:space="0" w:color="auto"/>
        <w:right w:val="none" w:sz="0" w:space="0" w:color="auto"/>
      </w:divBdr>
    </w:div>
    <w:div w:id="828249087">
      <w:bodyDiv w:val="1"/>
      <w:marLeft w:val="0"/>
      <w:marRight w:val="0"/>
      <w:marTop w:val="0"/>
      <w:marBottom w:val="0"/>
      <w:divBdr>
        <w:top w:val="none" w:sz="0" w:space="0" w:color="auto"/>
        <w:left w:val="none" w:sz="0" w:space="0" w:color="auto"/>
        <w:bottom w:val="none" w:sz="0" w:space="0" w:color="auto"/>
        <w:right w:val="none" w:sz="0" w:space="0" w:color="auto"/>
      </w:divBdr>
    </w:div>
    <w:div w:id="828710204">
      <w:bodyDiv w:val="1"/>
      <w:marLeft w:val="0"/>
      <w:marRight w:val="0"/>
      <w:marTop w:val="0"/>
      <w:marBottom w:val="0"/>
      <w:divBdr>
        <w:top w:val="none" w:sz="0" w:space="0" w:color="auto"/>
        <w:left w:val="none" w:sz="0" w:space="0" w:color="auto"/>
        <w:bottom w:val="none" w:sz="0" w:space="0" w:color="auto"/>
        <w:right w:val="none" w:sz="0" w:space="0" w:color="auto"/>
      </w:divBdr>
    </w:div>
    <w:div w:id="828788695">
      <w:bodyDiv w:val="1"/>
      <w:marLeft w:val="0"/>
      <w:marRight w:val="0"/>
      <w:marTop w:val="0"/>
      <w:marBottom w:val="0"/>
      <w:divBdr>
        <w:top w:val="none" w:sz="0" w:space="0" w:color="auto"/>
        <w:left w:val="none" w:sz="0" w:space="0" w:color="auto"/>
        <w:bottom w:val="none" w:sz="0" w:space="0" w:color="auto"/>
        <w:right w:val="none" w:sz="0" w:space="0" w:color="auto"/>
      </w:divBdr>
    </w:div>
    <w:div w:id="829246976">
      <w:bodyDiv w:val="1"/>
      <w:marLeft w:val="0"/>
      <w:marRight w:val="0"/>
      <w:marTop w:val="0"/>
      <w:marBottom w:val="0"/>
      <w:divBdr>
        <w:top w:val="none" w:sz="0" w:space="0" w:color="auto"/>
        <w:left w:val="none" w:sz="0" w:space="0" w:color="auto"/>
        <w:bottom w:val="none" w:sz="0" w:space="0" w:color="auto"/>
        <w:right w:val="none" w:sz="0" w:space="0" w:color="auto"/>
      </w:divBdr>
    </w:div>
    <w:div w:id="829449196">
      <w:bodyDiv w:val="1"/>
      <w:marLeft w:val="0"/>
      <w:marRight w:val="0"/>
      <w:marTop w:val="0"/>
      <w:marBottom w:val="0"/>
      <w:divBdr>
        <w:top w:val="none" w:sz="0" w:space="0" w:color="auto"/>
        <w:left w:val="none" w:sz="0" w:space="0" w:color="auto"/>
        <w:bottom w:val="none" w:sz="0" w:space="0" w:color="auto"/>
        <w:right w:val="none" w:sz="0" w:space="0" w:color="auto"/>
      </w:divBdr>
    </w:div>
    <w:div w:id="829910161">
      <w:bodyDiv w:val="1"/>
      <w:marLeft w:val="0"/>
      <w:marRight w:val="0"/>
      <w:marTop w:val="0"/>
      <w:marBottom w:val="0"/>
      <w:divBdr>
        <w:top w:val="none" w:sz="0" w:space="0" w:color="auto"/>
        <w:left w:val="none" w:sz="0" w:space="0" w:color="auto"/>
        <w:bottom w:val="none" w:sz="0" w:space="0" w:color="auto"/>
        <w:right w:val="none" w:sz="0" w:space="0" w:color="auto"/>
      </w:divBdr>
    </w:div>
    <w:div w:id="830947787">
      <w:bodyDiv w:val="1"/>
      <w:marLeft w:val="0"/>
      <w:marRight w:val="0"/>
      <w:marTop w:val="0"/>
      <w:marBottom w:val="0"/>
      <w:divBdr>
        <w:top w:val="none" w:sz="0" w:space="0" w:color="auto"/>
        <w:left w:val="none" w:sz="0" w:space="0" w:color="auto"/>
        <w:bottom w:val="none" w:sz="0" w:space="0" w:color="auto"/>
        <w:right w:val="none" w:sz="0" w:space="0" w:color="auto"/>
      </w:divBdr>
    </w:div>
    <w:div w:id="833371528">
      <w:bodyDiv w:val="1"/>
      <w:marLeft w:val="0"/>
      <w:marRight w:val="0"/>
      <w:marTop w:val="0"/>
      <w:marBottom w:val="0"/>
      <w:divBdr>
        <w:top w:val="none" w:sz="0" w:space="0" w:color="auto"/>
        <w:left w:val="none" w:sz="0" w:space="0" w:color="auto"/>
        <w:bottom w:val="none" w:sz="0" w:space="0" w:color="auto"/>
        <w:right w:val="none" w:sz="0" w:space="0" w:color="auto"/>
      </w:divBdr>
    </w:div>
    <w:div w:id="834223800">
      <w:bodyDiv w:val="1"/>
      <w:marLeft w:val="0"/>
      <w:marRight w:val="0"/>
      <w:marTop w:val="0"/>
      <w:marBottom w:val="0"/>
      <w:divBdr>
        <w:top w:val="none" w:sz="0" w:space="0" w:color="auto"/>
        <w:left w:val="none" w:sz="0" w:space="0" w:color="auto"/>
        <w:bottom w:val="none" w:sz="0" w:space="0" w:color="auto"/>
        <w:right w:val="none" w:sz="0" w:space="0" w:color="auto"/>
      </w:divBdr>
    </w:div>
    <w:div w:id="834733967">
      <w:bodyDiv w:val="1"/>
      <w:marLeft w:val="0"/>
      <w:marRight w:val="0"/>
      <w:marTop w:val="0"/>
      <w:marBottom w:val="0"/>
      <w:divBdr>
        <w:top w:val="none" w:sz="0" w:space="0" w:color="auto"/>
        <w:left w:val="none" w:sz="0" w:space="0" w:color="auto"/>
        <w:bottom w:val="none" w:sz="0" w:space="0" w:color="auto"/>
        <w:right w:val="none" w:sz="0" w:space="0" w:color="auto"/>
      </w:divBdr>
    </w:div>
    <w:div w:id="835805369">
      <w:bodyDiv w:val="1"/>
      <w:marLeft w:val="0"/>
      <w:marRight w:val="0"/>
      <w:marTop w:val="0"/>
      <w:marBottom w:val="0"/>
      <w:divBdr>
        <w:top w:val="none" w:sz="0" w:space="0" w:color="auto"/>
        <w:left w:val="none" w:sz="0" w:space="0" w:color="auto"/>
        <w:bottom w:val="none" w:sz="0" w:space="0" w:color="auto"/>
        <w:right w:val="none" w:sz="0" w:space="0" w:color="auto"/>
      </w:divBdr>
    </w:div>
    <w:div w:id="836841819">
      <w:bodyDiv w:val="1"/>
      <w:marLeft w:val="0"/>
      <w:marRight w:val="0"/>
      <w:marTop w:val="0"/>
      <w:marBottom w:val="0"/>
      <w:divBdr>
        <w:top w:val="none" w:sz="0" w:space="0" w:color="auto"/>
        <w:left w:val="none" w:sz="0" w:space="0" w:color="auto"/>
        <w:bottom w:val="none" w:sz="0" w:space="0" w:color="auto"/>
        <w:right w:val="none" w:sz="0" w:space="0" w:color="auto"/>
      </w:divBdr>
    </w:div>
    <w:div w:id="837042614">
      <w:bodyDiv w:val="1"/>
      <w:marLeft w:val="0"/>
      <w:marRight w:val="0"/>
      <w:marTop w:val="0"/>
      <w:marBottom w:val="0"/>
      <w:divBdr>
        <w:top w:val="none" w:sz="0" w:space="0" w:color="auto"/>
        <w:left w:val="none" w:sz="0" w:space="0" w:color="auto"/>
        <w:bottom w:val="none" w:sz="0" w:space="0" w:color="auto"/>
        <w:right w:val="none" w:sz="0" w:space="0" w:color="auto"/>
      </w:divBdr>
    </w:div>
    <w:div w:id="839152377">
      <w:bodyDiv w:val="1"/>
      <w:marLeft w:val="0"/>
      <w:marRight w:val="0"/>
      <w:marTop w:val="0"/>
      <w:marBottom w:val="0"/>
      <w:divBdr>
        <w:top w:val="none" w:sz="0" w:space="0" w:color="auto"/>
        <w:left w:val="none" w:sz="0" w:space="0" w:color="auto"/>
        <w:bottom w:val="none" w:sz="0" w:space="0" w:color="auto"/>
        <w:right w:val="none" w:sz="0" w:space="0" w:color="auto"/>
      </w:divBdr>
    </w:div>
    <w:div w:id="839270542">
      <w:bodyDiv w:val="1"/>
      <w:marLeft w:val="0"/>
      <w:marRight w:val="0"/>
      <w:marTop w:val="0"/>
      <w:marBottom w:val="0"/>
      <w:divBdr>
        <w:top w:val="none" w:sz="0" w:space="0" w:color="auto"/>
        <w:left w:val="none" w:sz="0" w:space="0" w:color="auto"/>
        <w:bottom w:val="none" w:sz="0" w:space="0" w:color="auto"/>
        <w:right w:val="none" w:sz="0" w:space="0" w:color="auto"/>
      </w:divBdr>
    </w:div>
    <w:div w:id="839390835">
      <w:bodyDiv w:val="1"/>
      <w:marLeft w:val="0"/>
      <w:marRight w:val="0"/>
      <w:marTop w:val="0"/>
      <w:marBottom w:val="0"/>
      <w:divBdr>
        <w:top w:val="none" w:sz="0" w:space="0" w:color="auto"/>
        <w:left w:val="none" w:sz="0" w:space="0" w:color="auto"/>
        <w:bottom w:val="none" w:sz="0" w:space="0" w:color="auto"/>
        <w:right w:val="none" w:sz="0" w:space="0" w:color="auto"/>
      </w:divBdr>
    </w:div>
    <w:div w:id="839664372">
      <w:bodyDiv w:val="1"/>
      <w:marLeft w:val="0"/>
      <w:marRight w:val="0"/>
      <w:marTop w:val="0"/>
      <w:marBottom w:val="0"/>
      <w:divBdr>
        <w:top w:val="none" w:sz="0" w:space="0" w:color="auto"/>
        <w:left w:val="none" w:sz="0" w:space="0" w:color="auto"/>
        <w:bottom w:val="none" w:sz="0" w:space="0" w:color="auto"/>
        <w:right w:val="none" w:sz="0" w:space="0" w:color="auto"/>
      </w:divBdr>
    </w:div>
    <w:div w:id="840002624">
      <w:bodyDiv w:val="1"/>
      <w:marLeft w:val="0"/>
      <w:marRight w:val="0"/>
      <w:marTop w:val="0"/>
      <w:marBottom w:val="0"/>
      <w:divBdr>
        <w:top w:val="none" w:sz="0" w:space="0" w:color="auto"/>
        <w:left w:val="none" w:sz="0" w:space="0" w:color="auto"/>
        <w:bottom w:val="none" w:sz="0" w:space="0" w:color="auto"/>
        <w:right w:val="none" w:sz="0" w:space="0" w:color="auto"/>
      </w:divBdr>
    </w:div>
    <w:div w:id="840437211">
      <w:bodyDiv w:val="1"/>
      <w:marLeft w:val="0"/>
      <w:marRight w:val="0"/>
      <w:marTop w:val="0"/>
      <w:marBottom w:val="0"/>
      <w:divBdr>
        <w:top w:val="none" w:sz="0" w:space="0" w:color="auto"/>
        <w:left w:val="none" w:sz="0" w:space="0" w:color="auto"/>
        <w:bottom w:val="none" w:sz="0" w:space="0" w:color="auto"/>
        <w:right w:val="none" w:sz="0" w:space="0" w:color="auto"/>
      </w:divBdr>
    </w:div>
    <w:div w:id="841093683">
      <w:bodyDiv w:val="1"/>
      <w:marLeft w:val="0"/>
      <w:marRight w:val="0"/>
      <w:marTop w:val="0"/>
      <w:marBottom w:val="0"/>
      <w:divBdr>
        <w:top w:val="none" w:sz="0" w:space="0" w:color="auto"/>
        <w:left w:val="none" w:sz="0" w:space="0" w:color="auto"/>
        <w:bottom w:val="none" w:sz="0" w:space="0" w:color="auto"/>
        <w:right w:val="none" w:sz="0" w:space="0" w:color="auto"/>
      </w:divBdr>
    </w:div>
    <w:div w:id="841772141">
      <w:bodyDiv w:val="1"/>
      <w:marLeft w:val="0"/>
      <w:marRight w:val="0"/>
      <w:marTop w:val="0"/>
      <w:marBottom w:val="0"/>
      <w:divBdr>
        <w:top w:val="none" w:sz="0" w:space="0" w:color="auto"/>
        <w:left w:val="none" w:sz="0" w:space="0" w:color="auto"/>
        <w:bottom w:val="none" w:sz="0" w:space="0" w:color="auto"/>
        <w:right w:val="none" w:sz="0" w:space="0" w:color="auto"/>
      </w:divBdr>
    </w:div>
    <w:div w:id="841892330">
      <w:bodyDiv w:val="1"/>
      <w:marLeft w:val="0"/>
      <w:marRight w:val="0"/>
      <w:marTop w:val="0"/>
      <w:marBottom w:val="0"/>
      <w:divBdr>
        <w:top w:val="none" w:sz="0" w:space="0" w:color="auto"/>
        <w:left w:val="none" w:sz="0" w:space="0" w:color="auto"/>
        <w:bottom w:val="none" w:sz="0" w:space="0" w:color="auto"/>
        <w:right w:val="none" w:sz="0" w:space="0" w:color="auto"/>
      </w:divBdr>
    </w:div>
    <w:div w:id="842549582">
      <w:bodyDiv w:val="1"/>
      <w:marLeft w:val="0"/>
      <w:marRight w:val="0"/>
      <w:marTop w:val="0"/>
      <w:marBottom w:val="0"/>
      <w:divBdr>
        <w:top w:val="none" w:sz="0" w:space="0" w:color="auto"/>
        <w:left w:val="none" w:sz="0" w:space="0" w:color="auto"/>
        <w:bottom w:val="none" w:sz="0" w:space="0" w:color="auto"/>
        <w:right w:val="none" w:sz="0" w:space="0" w:color="auto"/>
      </w:divBdr>
    </w:div>
    <w:div w:id="843519910">
      <w:bodyDiv w:val="1"/>
      <w:marLeft w:val="0"/>
      <w:marRight w:val="0"/>
      <w:marTop w:val="0"/>
      <w:marBottom w:val="0"/>
      <w:divBdr>
        <w:top w:val="none" w:sz="0" w:space="0" w:color="auto"/>
        <w:left w:val="none" w:sz="0" w:space="0" w:color="auto"/>
        <w:bottom w:val="none" w:sz="0" w:space="0" w:color="auto"/>
        <w:right w:val="none" w:sz="0" w:space="0" w:color="auto"/>
      </w:divBdr>
    </w:div>
    <w:div w:id="844175525">
      <w:bodyDiv w:val="1"/>
      <w:marLeft w:val="0"/>
      <w:marRight w:val="0"/>
      <w:marTop w:val="0"/>
      <w:marBottom w:val="0"/>
      <w:divBdr>
        <w:top w:val="none" w:sz="0" w:space="0" w:color="auto"/>
        <w:left w:val="none" w:sz="0" w:space="0" w:color="auto"/>
        <w:bottom w:val="none" w:sz="0" w:space="0" w:color="auto"/>
        <w:right w:val="none" w:sz="0" w:space="0" w:color="auto"/>
      </w:divBdr>
    </w:div>
    <w:div w:id="844368737">
      <w:bodyDiv w:val="1"/>
      <w:marLeft w:val="0"/>
      <w:marRight w:val="0"/>
      <w:marTop w:val="0"/>
      <w:marBottom w:val="0"/>
      <w:divBdr>
        <w:top w:val="none" w:sz="0" w:space="0" w:color="auto"/>
        <w:left w:val="none" w:sz="0" w:space="0" w:color="auto"/>
        <w:bottom w:val="none" w:sz="0" w:space="0" w:color="auto"/>
        <w:right w:val="none" w:sz="0" w:space="0" w:color="auto"/>
      </w:divBdr>
    </w:div>
    <w:div w:id="846331998">
      <w:bodyDiv w:val="1"/>
      <w:marLeft w:val="0"/>
      <w:marRight w:val="0"/>
      <w:marTop w:val="0"/>
      <w:marBottom w:val="0"/>
      <w:divBdr>
        <w:top w:val="none" w:sz="0" w:space="0" w:color="auto"/>
        <w:left w:val="none" w:sz="0" w:space="0" w:color="auto"/>
        <w:bottom w:val="none" w:sz="0" w:space="0" w:color="auto"/>
        <w:right w:val="none" w:sz="0" w:space="0" w:color="auto"/>
      </w:divBdr>
    </w:div>
    <w:div w:id="846559382">
      <w:bodyDiv w:val="1"/>
      <w:marLeft w:val="0"/>
      <w:marRight w:val="0"/>
      <w:marTop w:val="0"/>
      <w:marBottom w:val="0"/>
      <w:divBdr>
        <w:top w:val="none" w:sz="0" w:space="0" w:color="auto"/>
        <w:left w:val="none" w:sz="0" w:space="0" w:color="auto"/>
        <w:bottom w:val="none" w:sz="0" w:space="0" w:color="auto"/>
        <w:right w:val="none" w:sz="0" w:space="0" w:color="auto"/>
      </w:divBdr>
    </w:div>
    <w:div w:id="846603339">
      <w:bodyDiv w:val="1"/>
      <w:marLeft w:val="0"/>
      <w:marRight w:val="0"/>
      <w:marTop w:val="0"/>
      <w:marBottom w:val="0"/>
      <w:divBdr>
        <w:top w:val="none" w:sz="0" w:space="0" w:color="auto"/>
        <w:left w:val="none" w:sz="0" w:space="0" w:color="auto"/>
        <w:bottom w:val="none" w:sz="0" w:space="0" w:color="auto"/>
        <w:right w:val="none" w:sz="0" w:space="0" w:color="auto"/>
      </w:divBdr>
    </w:div>
    <w:div w:id="846677749">
      <w:bodyDiv w:val="1"/>
      <w:marLeft w:val="0"/>
      <w:marRight w:val="0"/>
      <w:marTop w:val="0"/>
      <w:marBottom w:val="0"/>
      <w:divBdr>
        <w:top w:val="none" w:sz="0" w:space="0" w:color="auto"/>
        <w:left w:val="none" w:sz="0" w:space="0" w:color="auto"/>
        <w:bottom w:val="none" w:sz="0" w:space="0" w:color="auto"/>
        <w:right w:val="none" w:sz="0" w:space="0" w:color="auto"/>
      </w:divBdr>
    </w:div>
    <w:div w:id="846796173">
      <w:bodyDiv w:val="1"/>
      <w:marLeft w:val="0"/>
      <w:marRight w:val="0"/>
      <w:marTop w:val="0"/>
      <w:marBottom w:val="0"/>
      <w:divBdr>
        <w:top w:val="none" w:sz="0" w:space="0" w:color="auto"/>
        <w:left w:val="none" w:sz="0" w:space="0" w:color="auto"/>
        <w:bottom w:val="none" w:sz="0" w:space="0" w:color="auto"/>
        <w:right w:val="none" w:sz="0" w:space="0" w:color="auto"/>
      </w:divBdr>
    </w:div>
    <w:div w:id="847866217">
      <w:bodyDiv w:val="1"/>
      <w:marLeft w:val="0"/>
      <w:marRight w:val="0"/>
      <w:marTop w:val="0"/>
      <w:marBottom w:val="0"/>
      <w:divBdr>
        <w:top w:val="none" w:sz="0" w:space="0" w:color="auto"/>
        <w:left w:val="none" w:sz="0" w:space="0" w:color="auto"/>
        <w:bottom w:val="none" w:sz="0" w:space="0" w:color="auto"/>
        <w:right w:val="none" w:sz="0" w:space="0" w:color="auto"/>
      </w:divBdr>
    </w:div>
    <w:div w:id="847908340">
      <w:bodyDiv w:val="1"/>
      <w:marLeft w:val="0"/>
      <w:marRight w:val="0"/>
      <w:marTop w:val="0"/>
      <w:marBottom w:val="0"/>
      <w:divBdr>
        <w:top w:val="none" w:sz="0" w:space="0" w:color="auto"/>
        <w:left w:val="none" w:sz="0" w:space="0" w:color="auto"/>
        <w:bottom w:val="none" w:sz="0" w:space="0" w:color="auto"/>
        <w:right w:val="none" w:sz="0" w:space="0" w:color="auto"/>
      </w:divBdr>
    </w:div>
    <w:div w:id="848103409">
      <w:bodyDiv w:val="1"/>
      <w:marLeft w:val="0"/>
      <w:marRight w:val="0"/>
      <w:marTop w:val="0"/>
      <w:marBottom w:val="0"/>
      <w:divBdr>
        <w:top w:val="none" w:sz="0" w:space="0" w:color="auto"/>
        <w:left w:val="none" w:sz="0" w:space="0" w:color="auto"/>
        <w:bottom w:val="none" w:sz="0" w:space="0" w:color="auto"/>
        <w:right w:val="none" w:sz="0" w:space="0" w:color="auto"/>
      </w:divBdr>
    </w:div>
    <w:div w:id="849611791">
      <w:bodyDiv w:val="1"/>
      <w:marLeft w:val="0"/>
      <w:marRight w:val="0"/>
      <w:marTop w:val="0"/>
      <w:marBottom w:val="0"/>
      <w:divBdr>
        <w:top w:val="none" w:sz="0" w:space="0" w:color="auto"/>
        <w:left w:val="none" w:sz="0" w:space="0" w:color="auto"/>
        <w:bottom w:val="none" w:sz="0" w:space="0" w:color="auto"/>
        <w:right w:val="none" w:sz="0" w:space="0" w:color="auto"/>
      </w:divBdr>
    </w:div>
    <w:div w:id="849641062">
      <w:bodyDiv w:val="1"/>
      <w:marLeft w:val="0"/>
      <w:marRight w:val="0"/>
      <w:marTop w:val="0"/>
      <w:marBottom w:val="0"/>
      <w:divBdr>
        <w:top w:val="none" w:sz="0" w:space="0" w:color="auto"/>
        <w:left w:val="none" w:sz="0" w:space="0" w:color="auto"/>
        <w:bottom w:val="none" w:sz="0" w:space="0" w:color="auto"/>
        <w:right w:val="none" w:sz="0" w:space="0" w:color="auto"/>
      </w:divBdr>
    </w:div>
    <w:div w:id="850485816">
      <w:bodyDiv w:val="1"/>
      <w:marLeft w:val="0"/>
      <w:marRight w:val="0"/>
      <w:marTop w:val="0"/>
      <w:marBottom w:val="0"/>
      <w:divBdr>
        <w:top w:val="none" w:sz="0" w:space="0" w:color="auto"/>
        <w:left w:val="none" w:sz="0" w:space="0" w:color="auto"/>
        <w:bottom w:val="none" w:sz="0" w:space="0" w:color="auto"/>
        <w:right w:val="none" w:sz="0" w:space="0" w:color="auto"/>
      </w:divBdr>
    </w:div>
    <w:div w:id="851803669">
      <w:bodyDiv w:val="1"/>
      <w:marLeft w:val="0"/>
      <w:marRight w:val="0"/>
      <w:marTop w:val="0"/>
      <w:marBottom w:val="0"/>
      <w:divBdr>
        <w:top w:val="none" w:sz="0" w:space="0" w:color="auto"/>
        <w:left w:val="none" w:sz="0" w:space="0" w:color="auto"/>
        <w:bottom w:val="none" w:sz="0" w:space="0" w:color="auto"/>
        <w:right w:val="none" w:sz="0" w:space="0" w:color="auto"/>
      </w:divBdr>
    </w:div>
    <w:div w:id="853423710">
      <w:bodyDiv w:val="1"/>
      <w:marLeft w:val="0"/>
      <w:marRight w:val="0"/>
      <w:marTop w:val="0"/>
      <w:marBottom w:val="0"/>
      <w:divBdr>
        <w:top w:val="none" w:sz="0" w:space="0" w:color="auto"/>
        <w:left w:val="none" w:sz="0" w:space="0" w:color="auto"/>
        <w:bottom w:val="none" w:sz="0" w:space="0" w:color="auto"/>
        <w:right w:val="none" w:sz="0" w:space="0" w:color="auto"/>
      </w:divBdr>
    </w:div>
    <w:div w:id="854535385">
      <w:bodyDiv w:val="1"/>
      <w:marLeft w:val="0"/>
      <w:marRight w:val="0"/>
      <w:marTop w:val="0"/>
      <w:marBottom w:val="0"/>
      <w:divBdr>
        <w:top w:val="none" w:sz="0" w:space="0" w:color="auto"/>
        <w:left w:val="none" w:sz="0" w:space="0" w:color="auto"/>
        <w:bottom w:val="none" w:sz="0" w:space="0" w:color="auto"/>
        <w:right w:val="none" w:sz="0" w:space="0" w:color="auto"/>
      </w:divBdr>
    </w:div>
    <w:div w:id="855119543">
      <w:bodyDiv w:val="1"/>
      <w:marLeft w:val="0"/>
      <w:marRight w:val="0"/>
      <w:marTop w:val="0"/>
      <w:marBottom w:val="0"/>
      <w:divBdr>
        <w:top w:val="none" w:sz="0" w:space="0" w:color="auto"/>
        <w:left w:val="none" w:sz="0" w:space="0" w:color="auto"/>
        <w:bottom w:val="none" w:sz="0" w:space="0" w:color="auto"/>
        <w:right w:val="none" w:sz="0" w:space="0" w:color="auto"/>
      </w:divBdr>
    </w:div>
    <w:div w:id="856162917">
      <w:bodyDiv w:val="1"/>
      <w:marLeft w:val="0"/>
      <w:marRight w:val="0"/>
      <w:marTop w:val="0"/>
      <w:marBottom w:val="0"/>
      <w:divBdr>
        <w:top w:val="none" w:sz="0" w:space="0" w:color="auto"/>
        <w:left w:val="none" w:sz="0" w:space="0" w:color="auto"/>
        <w:bottom w:val="none" w:sz="0" w:space="0" w:color="auto"/>
        <w:right w:val="none" w:sz="0" w:space="0" w:color="auto"/>
      </w:divBdr>
    </w:div>
    <w:div w:id="857815468">
      <w:bodyDiv w:val="1"/>
      <w:marLeft w:val="0"/>
      <w:marRight w:val="0"/>
      <w:marTop w:val="0"/>
      <w:marBottom w:val="0"/>
      <w:divBdr>
        <w:top w:val="none" w:sz="0" w:space="0" w:color="auto"/>
        <w:left w:val="none" w:sz="0" w:space="0" w:color="auto"/>
        <w:bottom w:val="none" w:sz="0" w:space="0" w:color="auto"/>
        <w:right w:val="none" w:sz="0" w:space="0" w:color="auto"/>
      </w:divBdr>
    </w:div>
    <w:div w:id="858397265">
      <w:bodyDiv w:val="1"/>
      <w:marLeft w:val="0"/>
      <w:marRight w:val="0"/>
      <w:marTop w:val="0"/>
      <w:marBottom w:val="0"/>
      <w:divBdr>
        <w:top w:val="none" w:sz="0" w:space="0" w:color="auto"/>
        <w:left w:val="none" w:sz="0" w:space="0" w:color="auto"/>
        <w:bottom w:val="none" w:sz="0" w:space="0" w:color="auto"/>
        <w:right w:val="none" w:sz="0" w:space="0" w:color="auto"/>
      </w:divBdr>
    </w:div>
    <w:div w:id="858860629">
      <w:bodyDiv w:val="1"/>
      <w:marLeft w:val="0"/>
      <w:marRight w:val="0"/>
      <w:marTop w:val="0"/>
      <w:marBottom w:val="0"/>
      <w:divBdr>
        <w:top w:val="none" w:sz="0" w:space="0" w:color="auto"/>
        <w:left w:val="none" w:sz="0" w:space="0" w:color="auto"/>
        <w:bottom w:val="none" w:sz="0" w:space="0" w:color="auto"/>
        <w:right w:val="none" w:sz="0" w:space="0" w:color="auto"/>
      </w:divBdr>
    </w:div>
    <w:div w:id="859468259">
      <w:bodyDiv w:val="1"/>
      <w:marLeft w:val="0"/>
      <w:marRight w:val="0"/>
      <w:marTop w:val="0"/>
      <w:marBottom w:val="0"/>
      <w:divBdr>
        <w:top w:val="none" w:sz="0" w:space="0" w:color="auto"/>
        <w:left w:val="none" w:sz="0" w:space="0" w:color="auto"/>
        <w:bottom w:val="none" w:sz="0" w:space="0" w:color="auto"/>
        <w:right w:val="none" w:sz="0" w:space="0" w:color="auto"/>
      </w:divBdr>
    </w:div>
    <w:div w:id="859665310">
      <w:bodyDiv w:val="1"/>
      <w:marLeft w:val="0"/>
      <w:marRight w:val="0"/>
      <w:marTop w:val="0"/>
      <w:marBottom w:val="0"/>
      <w:divBdr>
        <w:top w:val="none" w:sz="0" w:space="0" w:color="auto"/>
        <w:left w:val="none" w:sz="0" w:space="0" w:color="auto"/>
        <w:bottom w:val="none" w:sz="0" w:space="0" w:color="auto"/>
        <w:right w:val="none" w:sz="0" w:space="0" w:color="auto"/>
      </w:divBdr>
    </w:div>
    <w:div w:id="860318503">
      <w:bodyDiv w:val="1"/>
      <w:marLeft w:val="0"/>
      <w:marRight w:val="0"/>
      <w:marTop w:val="0"/>
      <w:marBottom w:val="0"/>
      <w:divBdr>
        <w:top w:val="none" w:sz="0" w:space="0" w:color="auto"/>
        <w:left w:val="none" w:sz="0" w:space="0" w:color="auto"/>
        <w:bottom w:val="none" w:sz="0" w:space="0" w:color="auto"/>
        <w:right w:val="none" w:sz="0" w:space="0" w:color="auto"/>
      </w:divBdr>
    </w:div>
    <w:div w:id="860557440">
      <w:bodyDiv w:val="1"/>
      <w:marLeft w:val="0"/>
      <w:marRight w:val="0"/>
      <w:marTop w:val="0"/>
      <w:marBottom w:val="0"/>
      <w:divBdr>
        <w:top w:val="none" w:sz="0" w:space="0" w:color="auto"/>
        <w:left w:val="none" w:sz="0" w:space="0" w:color="auto"/>
        <w:bottom w:val="none" w:sz="0" w:space="0" w:color="auto"/>
        <w:right w:val="none" w:sz="0" w:space="0" w:color="auto"/>
      </w:divBdr>
    </w:div>
    <w:div w:id="862597306">
      <w:bodyDiv w:val="1"/>
      <w:marLeft w:val="0"/>
      <w:marRight w:val="0"/>
      <w:marTop w:val="0"/>
      <w:marBottom w:val="0"/>
      <w:divBdr>
        <w:top w:val="none" w:sz="0" w:space="0" w:color="auto"/>
        <w:left w:val="none" w:sz="0" w:space="0" w:color="auto"/>
        <w:bottom w:val="none" w:sz="0" w:space="0" w:color="auto"/>
        <w:right w:val="none" w:sz="0" w:space="0" w:color="auto"/>
      </w:divBdr>
    </w:div>
    <w:div w:id="863253295">
      <w:bodyDiv w:val="1"/>
      <w:marLeft w:val="0"/>
      <w:marRight w:val="0"/>
      <w:marTop w:val="0"/>
      <w:marBottom w:val="0"/>
      <w:divBdr>
        <w:top w:val="none" w:sz="0" w:space="0" w:color="auto"/>
        <w:left w:val="none" w:sz="0" w:space="0" w:color="auto"/>
        <w:bottom w:val="none" w:sz="0" w:space="0" w:color="auto"/>
        <w:right w:val="none" w:sz="0" w:space="0" w:color="auto"/>
      </w:divBdr>
    </w:div>
    <w:div w:id="863445067">
      <w:bodyDiv w:val="1"/>
      <w:marLeft w:val="0"/>
      <w:marRight w:val="0"/>
      <w:marTop w:val="0"/>
      <w:marBottom w:val="0"/>
      <w:divBdr>
        <w:top w:val="none" w:sz="0" w:space="0" w:color="auto"/>
        <w:left w:val="none" w:sz="0" w:space="0" w:color="auto"/>
        <w:bottom w:val="none" w:sz="0" w:space="0" w:color="auto"/>
        <w:right w:val="none" w:sz="0" w:space="0" w:color="auto"/>
      </w:divBdr>
    </w:div>
    <w:div w:id="864054042">
      <w:bodyDiv w:val="1"/>
      <w:marLeft w:val="0"/>
      <w:marRight w:val="0"/>
      <w:marTop w:val="0"/>
      <w:marBottom w:val="0"/>
      <w:divBdr>
        <w:top w:val="none" w:sz="0" w:space="0" w:color="auto"/>
        <w:left w:val="none" w:sz="0" w:space="0" w:color="auto"/>
        <w:bottom w:val="none" w:sz="0" w:space="0" w:color="auto"/>
        <w:right w:val="none" w:sz="0" w:space="0" w:color="auto"/>
      </w:divBdr>
    </w:div>
    <w:div w:id="864441721">
      <w:bodyDiv w:val="1"/>
      <w:marLeft w:val="0"/>
      <w:marRight w:val="0"/>
      <w:marTop w:val="0"/>
      <w:marBottom w:val="0"/>
      <w:divBdr>
        <w:top w:val="none" w:sz="0" w:space="0" w:color="auto"/>
        <w:left w:val="none" w:sz="0" w:space="0" w:color="auto"/>
        <w:bottom w:val="none" w:sz="0" w:space="0" w:color="auto"/>
        <w:right w:val="none" w:sz="0" w:space="0" w:color="auto"/>
      </w:divBdr>
    </w:div>
    <w:div w:id="866063163">
      <w:bodyDiv w:val="1"/>
      <w:marLeft w:val="0"/>
      <w:marRight w:val="0"/>
      <w:marTop w:val="0"/>
      <w:marBottom w:val="0"/>
      <w:divBdr>
        <w:top w:val="none" w:sz="0" w:space="0" w:color="auto"/>
        <w:left w:val="none" w:sz="0" w:space="0" w:color="auto"/>
        <w:bottom w:val="none" w:sz="0" w:space="0" w:color="auto"/>
        <w:right w:val="none" w:sz="0" w:space="0" w:color="auto"/>
      </w:divBdr>
    </w:div>
    <w:div w:id="866678176">
      <w:bodyDiv w:val="1"/>
      <w:marLeft w:val="0"/>
      <w:marRight w:val="0"/>
      <w:marTop w:val="0"/>
      <w:marBottom w:val="0"/>
      <w:divBdr>
        <w:top w:val="none" w:sz="0" w:space="0" w:color="auto"/>
        <w:left w:val="none" w:sz="0" w:space="0" w:color="auto"/>
        <w:bottom w:val="none" w:sz="0" w:space="0" w:color="auto"/>
        <w:right w:val="none" w:sz="0" w:space="0" w:color="auto"/>
      </w:divBdr>
    </w:div>
    <w:div w:id="866985059">
      <w:bodyDiv w:val="1"/>
      <w:marLeft w:val="0"/>
      <w:marRight w:val="0"/>
      <w:marTop w:val="0"/>
      <w:marBottom w:val="0"/>
      <w:divBdr>
        <w:top w:val="none" w:sz="0" w:space="0" w:color="auto"/>
        <w:left w:val="none" w:sz="0" w:space="0" w:color="auto"/>
        <w:bottom w:val="none" w:sz="0" w:space="0" w:color="auto"/>
        <w:right w:val="none" w:sz="0" w:space="0" w:color="auto"/>
      </w:divBdr>
    </w:div>
    <w:div w:id="868444996">
      <w:bodyDiv w:val="1"/>
      <w:marLeft w:val="0"/>
      <w:marRight w:val="0"/>
      <w:marTop w:val="0"/>
      <w:marBottom w:val="0"/>
      <w:divBdr>
        <w:top w:val="none" w:sz="0" w:space="0" w:color="auto"/>
        <w:left w:val="none" w:sz="0" w:space="0" w:color="auto"/>
        <w:bottom w:val="none" w:sz="0" w:space="0" w:color="auto"/>
        <w:right w:val="none" w:sz="0" w:space="0" w:color="auto"/>
      </w:divBdr>
    </w:div>
    <w:div w:id="868446506">
      <w:bodyDiv w:val="1"/>
      <w:marLeft w:val="0"/>
      <w:marRight w:val="0"/>
      <w:marTop w:val="0"/>
      <w:marBottom w:val="0"/>
      <w:divBdr>
        <w:top w:val="none" w:sz="0" w:space="0" w:color="auto"/>
        <w:left w:val="none" w:sz="0" w:space="0" w:color="auto"/>
        <w:bottom w:val="none" w:sz="0" w:space="0" w:color="auto"/>
        <w:right w:val="none" w:sz="0" w:space="0" w:color="auto"/>
      </w:divBdr>
    </w:div>
    <w:div w:id="868881108">
      <w:bodyDiv w:val="1"/>
      <w:marLeft w:val="0"/>
      <w:marRight w:val="0"/>
      <w:marTop w:val="0"/>
      <w:marBottom w:val="0"/>
      <w:divBdr>
        <w:top w:val="none" w:sz="0" w:space="0" w:color="auto"/>
        <w:left w:val="none" w:sz="0" w:space="0" w:color="auto"/>
        <w:bottom w:val="none" w:sz="0" w:space="0" w:color="auto"/>
        <w:right w:val="none" w:sz="0" w:space="0" w:color="auto"/>
      </w:divBdr>
    </w:div>
    <w:div w:id="871695612">
      <w:bodyDiv w:val="1"/>
      <w:marLeft w:val="0"/>
      <w:marRight w:val="0"/>
      <w:marTop w:val="0"/>
      <w:marBottom w:val="0"/>
      <w:divBdr>
        <w:top w:val="none" w:sz="0" w:space="0" w:color="auto"/>
        <w:left w:val="none" w:sz="0" w:space="0" w:color="auto"/>
        <w:bottom w:val="none" w:sz="0" w:space="0" w:color="auto"/>
        <w:right w:val="none" w:sz="0" w:space="0" w:color="auto"/>
      </w:divBdr>
    </w:div>
    <w:div w:id="872692481">
      <w:bodyDiv w:val="1"/>
      <w:marLeft w:val="0"/>
      <w:marRight w:val="0"/>
      <w:marTop w:val="0"/>
      <w:marBottom w:val="0"/>
      <w:divBdr>
        <w:top w:val="none" w:sz="0" w:space="0" w:color="auto"/>
        <w:left w:val="none" w:sz="0" w:space="0" w:color="auto"/>
        <w:bottom w:val="none" w:sz="0" w:space="0" w:color="auto"/>
        <w:right w:val="none" w:sz="0" w:space="0" w:color="auto"/>
      </w:divBdr>
    </w:div>
    <w:div w:id="873077817">
      <w:bodyDiv w:val="1"/>
      <w:marLeft w:val="0"/>
      <w:marRight w:val="0"/>
      <w:marTop w:val="0"/>
      <w:marBottom w:val="0"/>
      <w:divBdr>
        <w:top w:val="none" w:sz="0" w:space="0" w:color="auto"/>
        <w:left w:val="none" w:sz="0" w:space="0" w:color="auto"/>
        <w:bottom w:val="none" w:sz="0" w:space="0" w:color="auto"/>
        <w:right w:val="none" w:sz="0" w:space="0" w:color="auto"/>
      </w:divBdr>
    </w:div>
    <w:div w:id="873464066">
      <w:bodyDiv w:val="1"/>
      <w:marLeft w:val="0"/>
      <w:marRight w:val="0"/>
      <w:marTop w:val="0"/>
      <w:marBottom w:val="0"/>
      <w:divBdr>
        <w:top w:val="none" w:sz="0" w:space="0" w:color="auto"/>
        <w:left w:val="none" w:sz="0" w:space="0" w:color="auto"/>
        <w:bottom w:val="none" w:sz="0" w:space="0" w:color="auto"/>
        <w:right w:val="none" w:sz="0" w:space="0" w:color="auto"/>
      </w:divBdr>
    </w:div>
    <w:div w:id="873542386">
      <w:bodyDiv w:val="1"/>
      <w:marLeft w:val="0"/>
      <w:marRight w:val="0"/>
      <w:marTop w:val="0"/>
      <w:marBottom w:val="0"/>
      <w:divBdr>
        <w:top w:val="none" w:sz="0" w:space="0" w:color="auto"/>
        <w:left w:val="none" w:sz="0" w:space="0" w:color="auto"/>
        <w:bottom w:val="none" w:sz="0" w:space="0" w:color="auto"/>
        <w:right w:val="none" w:sz="0" w:space="0" w:color="auto"/>
      </w:divBdr>
    </w:div>
    <w:div w:id="873882947">
      <w:bodyDiv w:val="1"/>
      <w:marLeft w:val="0"/>
      <w:marRight w:val="0"/>
      <w:marTop w:val="0"/>
      <w:marBottom w:val="0"/>
      <w:divBdr>
        <w:top w:val="none" w:sz="0" w:space="0" w:color="auto"/>
        <w:left w:val="none" w:sz="0" w:space="0" w:color="auto"/>
        <w:bottom w:val="none" w:sz="0" w:space="0" w:color="auto"/>
        <w:right w:val="none" w:sz="0" w:space="0" w:color="auto"/>
      </w:divBdr>
    </w:div>
    <w:div w:id="874317893">
      <w:bodyDiv w:val="1"/>
      <w:marLeft w:val="0"/>
      <w:marRight w:val="0"/>
      <w:marTop w:val="0"/>
      <w:marBottom w:val="0"/>
      <w:divBdr>
        <w:top w:val="none" w:sz="0" w:space="0" w:color="auto"/>
        <w:left w:val="none" w:sz="0" w:space="0" w:color="auto"/>
        <w:bottom w:val="none" w:sz="0" w:space="0" w:color="auto"/>
        <w:right w:val="none" w:sz="0" w:space="0" w:color="auto"/>
      </w:divBdr>
    </w:div>
    <w:div w:id="875777990">
      <w:bodyDiv w:val="1"/>
      <w:marLeft w:val="0"/>
      <w:marRight w:val="0"/>
      <w:marTop w:val="0"/>
      <w:marBottom w:val="0"/>
      <w:divBdr>
        <w:top w:val="none" w:sz="0" w:space="0" w:color="auto"/>
        <w:left w:val="none" w:sz="0" w:space="0" w:color="auto"/>
        <w:bottom w:val="none" w:sz="0" w:space="0" w:color="auto"/>
        <w:right w:val="none" w:sz="0" w:space="0" w:color="auto"/>
      </w:divBdr>
    </w:div>
    <w:div w:id="876696046">
      <w:bodyDiv w:val="1"/>
      <w:marLeft w:val="0"/>
      <w:marRight w:val="0"/>
      <w:marTop w:val="0"/>
      <w:marBottom w:val="0"/>
      <w:divBdr>
        <w:top w:val="none" w:sz="0" w:space="0" w:color="auto"/>
        <w:left w:val="none" w:sz="0" w:space="0" w:color="auto"/>
        <w:bottom w:val="none" w:sz="0" w:space="0" w:color="auto"/>
        <w:right w:val="none" w:sz="0" w:space="0" w:color="auto"/>
      </w:divBdr>
    </w:div>
    <w:div w:id="876703472">
      <w:bodyDiv w:val="1"/>
      <w:marLeft w:val="0"/>
      <w:marRight w:val="0"/>
      <w:marTop w:val="0"/>
      <w:marBottom w:val="0"/>
      <w:divBdr>
        <w:top w:val="none" w:sz="0" w:space="0" w:color="auto"/>
        <w:left w:val="none" w:sz="0" w:space="0" w:color="auto"/>
        <w:bottom w:val="none" w:sz="0" w:space="0" w:color="auto"/>
        <w:right w:val="none" w:sz="0" w:space="0" w:color="auto"/>
      </w:divBdr>
    </w:div>
    <w:div w:id="877544364">
      <w:bodyDiv w:val="1"/>
      <w:marLeft w:val="0"/>
      <w:marRight w:val="0"/>
      <w:marTop w:val="0"/>
      <w:marBottom w:val="0"/>
      <w:divBdr>
        <w:top w:val="none" w:sz="0" w:space="0" w:color="auto"/>
        <w:left w:val="none" w:sz="0" w:space="0" w:color="auto"/>
        <w:bottom w:val="none" w:sz="0" w:space="0" w:color="auto"/>
        <w:right w:val="none" w:sz="0" w:space="0" w:color="auto"/>
      </w:divBdr>
    </w:div>
    <w:div w:id="878014036">
      <w:bodyDiv w:val="1"/>
      <w:marLeft w:val="0"/>
      <w:marRight w:val="0"/>
      <w:marTop w:val="0"/>
      <w:marBottom w:val="0"/>
      <w:divBdr>
        <w:top w:val="none" w:sz="0" w:space="0" w:color="auto"/>
        <w:left w:val="none" w:sz="0" w:space="0" w:color="auto"/>
        <w:bottom w:val="none" w:sz="0" w:space="0" w:color="auto"/>
        <w:right w:val="none" w:sz="0" w:space="0" w:color="auto"/>
      </w:divBdr>
    </w:div>
    <w:div w:id="878056986">
      <w:bodyDiv w:val="1"/>
      <w:marLeft w:val="0"/>
      <w:marRight w:val="0"/>
      <w:marTop w:val="0"/>
      <w:marBottom w:val="0"/>
      <w:divBdr>
        <w:top w:val="none" w:sz="0" w:space="0" w:color="auto"/>
        <w:left w:val="none" w:sz="0" w:space="0" w:color="auto"/>
        <w:bottom w:val="none" w:sz="0" w:space="0" w:color="auto"/>
        <w:right w:val="none" w:sz="0" w:space="0" w:color="auto"/>
      </w:divBdr>
    </w:div>
    <w:div w:id="878708969">
      <w:bodyDiv w:val="1"/>
      <w:marLeft w:val="0"/>
      <w:marRight w:val="0"/>
      <w:marTop w:val="0"/>
      <w:marBottom w:val="0"/>
      <w:divBdr>
        <w:top w:val="none" w:sz="0" w:space="0" w:color="auto"/>
        <w:left w:val="none" w:sz="0" w:space="0" w:color="auto"/>
        <w:bottom w:val="none" w:sz="0" w:space="0" w:color="auto"/>
        <w:right w:val="none" w:sz="0" w:space="0" w:color="auto"/>
      </w:divBdr>
    </w:div>
    <w:div w:id="879394286">
      <w:bodyDiv w:val="1"/>
      <w:marLeft w:val="0"/>
      <w:marRight w:val="0"/>
      <w:marTop w:val="0"/>
      <w:marBottom w:val="0"/>
      <w:divBdr>
        <w:top w:val="none" w:sz="0" w:space="0" w:color="auto"/>
        <w:left w:val="none" w:sz="0" w:space="0" w:color="auto"/>
        <w:bottom w:val="none" w:sz="0" w:space="0" w:color="auto"/>
        <w:right w:val="none" w:sz="0" w:space="0" w:color="auto"/>
      </w:divBdr>
    </w:div>
    <w:div w:id="879630746">
      <w:bodyDiv w:val="1"/>
      <w:marLeft w:val="0"/>
      <w:marRight w:val="0"/>
      <w:marTop w:val="0"/>
      <w:marBottom w:val="0"/>
      <w:divBdr>
        <w:top w:val="none" w:sz="0" w:space="0" w:color="auto"/>
        <w:left w:val="none" w:sz="0" w:space="0" w:color="auto"/>
        <w:bottom w:val="none" w:sz="0" w:space="0" w:color="auto"/>
        <w:right w:val="none" w:sz="0" w:space="0" w:color="auto"/>
      </w:divBdr>
    </w:div>
    <w:div w:id="881676928">
      <w:bodyDiv w:val="1"/>
      <w:marLeft w:val="0"/>
      <w:marRight w:val="0"/>
      <w:marTop w:val="0"/>
      <w:marBottom w:val="0"/>
      <w:divBdr>
        <w:top w:val="none" w:sz="0" w:space="0" w:color="auto"/>
        <w:left w:val="none" w:sz="0" w:space="0" w:color="auto"/>
        <w:bottom w:val="none" w:sz="0" w:space="0" w:color="auto"/>
        <w:right w:val="none" w:sz="0" w:space="0" w:color="auto"/>
      </w:divBdr>
    </w:div>
    <w:div w:id="881945376">
      <w:bodyDiv w:val="1"/>
      <w:marLeft w:val="0"/>
      <w:marRight w:val="0"/>
      <w:marTop w:val="0"/>
      <w:marBottom w:val="0"/>
      <w:divBdr>
        <w:top w:val="none" w:sz="0" w:space="0" w:color="auto"/>
        <w:left w:val="none" w:sz="0" w:space="0" w:color="auto"/>
        <w:bottom w:val="none" w:sz="0" w:space="0" w:color="auto"/>
        <w:right w:val="none" w:sz="0" w:space="0" w:color="auto"/>
      </w:divBdr>
    </w:div>
    <w:div w:id="882711255">
      <w:bodyDiv w:val="1"/>
      <w:marLeft w:val="0"/>
      <w:marRight w:val="0"/>
      <w:marTop w:val="0"/>
      <w:marBottom w:val="0"/>
      <w:divBdr>
        <w:top w:val="none" w:sz="0" w:space="0" w:color="auto"/>
        <w:left w:val="none" w:sz="0" w:space="0" w:color="auto"/>
        <w:bottom w:val="none" w:sz="0" w:space="0" w:color="auto"/>
        <w:right w:val="none" w:sz="0" w:space="0" w:color="auto"/>
      </w:divBdr>
    </w:div>
    <w:div w:id="883520554">
      <w:bodyDiv w:val="1"/>
      <w:marLeft w:val="0"/>
      <w:marRight w:val="0"/>
      <w:marTop w:val="0"/>
      <w:marBottom w:val="0"/>
      <w:divBdr>
        <w:top w:val="none" w:sz="0" w:space="0" w:color="auto"/>
        <w:left w:val="none" w:sz="0" w:space="0" w:color="auto"/>
        <w:bottom w:val="none" w:sz="0" w:space="0" w:color="auto"/>
        <w:right w:val="none" w:sz="0" w:space="0" w:color="auto"/>
      </w:divBdr>
    </w:div>
    <w:div w:id="883978623">
      <w:bodyDiv w:val="1"/>
      <w:marLeft w:val="0"/>
      <w:marRight w:val="0"/>
      <w:marTop w:val="0"/>
      <w:marBottom w:val="0"/>
      <w:divBdr>
        <w:top w:val="none" w:sz="0" w:space="0" w:color="auto"/>
        <w:left w:val="none" w:sz="0" w:space="0" w:color="auto"/>
        <w:bottom w:val="none" w:sz="0" w:space="0" w:color="auto"/>
        <w:right w:val="none" w:sz="0" w:space="0" w:color="auto"/>
      </w:divBdr>
    </w:div>
    <w:div w:id="884102095">
      <w:bodyDiv w:val="1"/>
      <w:marLeft w:val="0"/>
      <w:marRight w:val="0"/>
      <w:marTop w:val="0"/>
      <w:marBottom w:val="0"/>
      <w:divBdr>
        <w:top w:val="none" w:sz="0" w:space="0" w:color="auto"/>
        <w:left w:val="none" w:sz="0" w:space="0" w:color="auto"/>
        <w:bottom w:val="none" w:sz="0" w:space="0" w:color="auto"/>
        <w:right w:val="none" w:sz="0" w:space="0" w:color="auto"/>
      </w:divBdr>
    </w:div>
    <w:div w:id="884482837">
      <w:bodyDiv w:val="1"/>
      <w:marLeft w:val="0"/>
      <w:marRight w:val="0"/>
      <w:marTop w:val="0"/>
      <w:marBottom w:val="0"/>
      <w:divBdr>
        <w:top w:val="none" w:sz="0" w:space="0" w:color="auto"/>
        <w:left w:val="none" w:sz="0" w:space="0" w:color="auto"/>
        <w:bottom w:val="none" w:sz="0" w:space="0" w:color="auto"/>
        <w:right w:val="none" w:sz="0" w:space="0" w:color="auto"/>
      </w:divBdr>
    </w:div>
    <w:div w:id="884873270">
      <w:bodyDiv w:val="1"/>
      <w:marLeft w:val="0"/>
      <w:marRight w:val="0"/>
      <w:marTop w:val="0"/>
      <w:marBottom w:val="0"/>
      <w:divBdr>
        <w:top w:val="none" w:sz="0" w:space="0" w:color="auto"/>
        <w:left w:val="none" w:sz="0" w:space="0" w:color="auto"/>
        <w:bottom w:val="none" w:sz="0" w:space="0" w:color="auto"/>
        <w:right w:val="none" w:sz="0" w:space="0" w:color="auto"/>
      </w:divBdr>
    </w:div>
    <w:div w:id="885023937">
      <w:bodyDiv w:val="1"/>
      <w:marLeft w:val="0"/>
      <w:marRight w:val="0"/>
      <w:marTop w:val="0"/>
      <w:marBottom w:val="0"/>
      <w:divBdr>
        <w:top w:val="none" w:sz="0" w:space="0" w:color="auto"/>
        <w:left w:val="none" w:sz="0" w:space="0" w:color="auto"/>
        <w:bottom w:val="none" w:sz="0" w:space="0" w:color="auto"/>
        <w:right w:val="none" w:sz="0" w:space="0" w:color="auto"/>
      </w:divBdr>
    </w:div>
    <w:div w:id="885725859">
      <w:bodyDiv w:val="1"/>
      <w:marLeft w:val="0"/>
      <w:marRight w:val="0"/>
      <w:marTop w:val="0"/>
      <w:marBottom w:val="0"/>
      <w:divBdr>
        <w:top w:val="none" w:sz="0" w:space="0" w:color="auto"/>
        <w:left w:val="none" w:sz="0" w:space="0" w:color="auto"/>
        <w:bottom w:val="none" w:sz="0" w:space="0" w:color="auto"/>
        <w:right w:val="none" w:sz="0" w:space="0" w:color="auto"/>
      </w:divBdr>
    </w:div>
    <w:div w:id="886143519">
      <w:bodyDiv w:val="1"/>
      <w:marLeft w:val="0"/>
      <w:marRight w:val="0"/>
      <w:marTop w:val="0"/>
      <w:marBottom w:val="0"/>
      <w:divBdr>
        <w:top w:val="none" w:sz="0" w:space="0" w:color="auto"/>
        <w:left w:val="none" w:sz="0" w:space="0" w:color="auto"/>
        <w:bottom w:val="none" w:sz="0" w:space="0" w:color="auto"/>
        <w:right w:val="none" w:sz="0" w:space="0" w:color="auto"/>
      </w:divBdr>
    </w:div>
    <w:div w:id="886722803">
      <w:bodyDiv w:val="1"/>
      <w:marLeft w:val="0"/>
      <w:marRight w:val="0"/>
      <w:marTop w:val="0"/>
      <w:marBottom w:val="0"/>
      <w:divBdr>
        <w:top w:val="none" w:sz="0" w:space="0" w:color="auto"/>
        <w:left w:val="none" w:sz="0" w:space="0" w:color="auto"/>
        <w:bottom w:val="none" w:sz="0" w:space="0" w:color="auto"/>
        <w:right w:val="none" w:sz="0" w:space="0" w:color="auto"/>
      </w:divBdr>
    </w:div>
    <w:div w:id="887033924">
      <w:bodyDiv w:val="1"/>
      <w:marLeft w:val="0"/>
      <w:marRight w:val="0"/>
      <w:marTop w:val="0"/>
      <w:marBottom w:val="0"/>
      <w:divBdr>
        <w:top w:val="none" w:sz="0" w:space="0" w:color="auto"/>
        <w:left w:val="none" w:sz="0" w:space="0" w:color="auto"/>
        <w:bottom w:val="none" w:sz="0" w:space="0" w:color="auto"/>
        <w:right w:val="none" w:sz="0" w:space="0" w:color="auto"/>
      </w:divBdr>
    </w:div>
    <w:div w:id="887372447">
      <w:bodyDiv w:val="1"/>
      <w:marLeft w:val="0"/>
      <w:marRight w:val="0"/>
      <w:marTop w:val="0"/>
      <w:marBottom w:val="0"/>
      <w:divBdr>
        <w:top w:val="none" w:sz="0" w:space="0" w:color="auto"/>
        <w:left w:val="none" w:sz="0" w:space="0" w:color="auto"/>
        <w:bottom w:val="none" w:sz="0" w:space="0" w:color="auto"/>
        <w:right w:val="none" w:sz="0" w:space="0" w:color="auto"/>
      </w:divBdr>
    </w:div>
    <w:div w:id="887956596">
      <w:bodyDiv w:val="1"/>
      <w:marLeft w:val="0"/>
      <w:marRight w:val="0"/>
      <w:marTop w:val="0"/>
      <w:marBottom w:val="0"/>
      <w:divBdr>
        <w:top w:val="none" w:sz="0" w:space="0" w:color="auto"/>
        <w:left w:val="none" w:sz="0" w:space="0" w:color="auto"/>
        <w:bottom w:val="none" w:sz="0" w:space="0" w:color="auto"/>
        <w:right w:val="none" w:sz="0" w:space="0" w:color="auto"/>
      </w:divBdr>
    </w:div>
    <w:div w:id="888224350">
      <w:bodyDiv w:val="1"/>
      <w:marLeft w:val="0"/>
      <w:marRight w:val="0"/>
      <w:marTop w:val="0"/>
      <w:marBottom w:val="0"/>
      <w:divBdr>
        <w:top w:val="none" w:sz="0" w:space="0" w:color="auto"/>
        <w:left w:val="none" w:sz="0" w:space="0" w:color="auto"/>
        <w:bottom w:val="none" w:sz="0" w:space="0" w:color="auto"/>
        <w:right w:val="none" w:sz="0" w:space="0" w:color="auto"/>
      </w:divBdr>
    </w:div>
    <w:div w:id="890338829">
      <w:bodyDiv w:val="1"/>
      <w:marLeft w:val="0"/>
      <w:marRight w:val="0"/>
      <w:marTop w:val="0"/>
      <w:marBottom w:val="0"/>
      <w:divBdr>
        <w:top w:val="none" w:sz="0" w:space="0" w:color="auto"/>
        <w:left w:val="none" w:sz="0" w:space="0" w:color="auto"/>
        <w:bottom w:val="none" w:sz="0" w:space="0" w:color="auto"/>
        <w:right w:val="none" w:sz="0" w:space="0" w:color="auto"/>
      </w:divBdr>
    </w:div>
    <w:div w:id="890767897">
      <w:bodyDiv w:val="1"/>
      <w:marLeft w:val="0"/>
      <w:marRight w:val="0"/>
      <w:marTop w:val="0"/>
      <w:marBottom w:val="0"/>
      <w:divBdr>
        <w:top w:val="none" w:sz="0" w:space="0" w:color="auto"/>
        <w:left w:val="none" w:sz="0" w:space="0" w:color="auto"/>
        <w:bottom w:val="none" w:sz="0" w:space="0" w:color="auto"/>
        <w:right w:val="none" w:sz="0" w:space="0" w:color="auto"/>
      </w:divBdr>
    </w:div>
    <w:div w:id="891693331">
      <w:bodyDiv w:val="1"/>
      <w:marLeft w:val="0"/>
      <w:marRight w:val="0"/>
      <w:marTop w:val="0"/>
      <w:marBottom w:val="0"/>
      <w:divBdr>
        <w:top w:val="none" w:sz="0" w:space="0" w:color="auto"/>
        <w:left w:val="none" w:sz="0" w:space="0" w:color="auto"/>
        <w:bottom w:val="none" w:sz="0" w:space="0" w:color="auto"/>
        <w:right w:val="none" w:sz="0" w:space="0" w:color="auto"/>
      </w:divBdr>
    </w:div>
    <w:div w:id="891843293">
      <w:bodyDiv w:val="1"/>
      <w:marLeft w:val="0"/>
      <w:marRight w:val="0"/>
      <w:marTop w:val="0"/>
      <w:marBottom w:val="0"/>
      <w:divBdr>
        <w:top w:val="none" w:sz="0" w:space="0" w:color="auto"/>
        <w:left w:val="none" w:sz="0" w:space="0" w:color="auto"/>
        <w:bottom w:val="none" w:sz="0" w:space="0" w:color="auto"/>
        <w:right w:val="none" w:sz="0" w:space="0" w:color="auto"/>
      </w:divBdr>
    </w:div>
    <w:div w:id="892035733">
      <w:bodyDiv w:val="1"/>
      <w:marLeft w:val="0"/>
      <w:marRight w:val="0"/>
      <w:marTop w:val="0"/>
      <w:marBottom w:val="0"/>
      <w:divBdr>
        <w:top w:val="none" w:sz="0" w:space="0" w:color="auto"/>
        <w:left w:val="none" w:sz="0" w:space="0" w:color="auto"/>
        <w:bottom w:val="none" w:sz="0" w:space="0" w:color="auto"/>
        <w:right w:val="none" w:sz="0" w:space="0" w:color="auto"/>
      </w:divBdr>
    </w:div>
    <w:div w:id="892077986">
      <w:bodyDiv w:val="1"/>
      <w:marLeft w:val="0"/>
      <w:marRight w:val="0"/>
      <w:marTop w:val="0"/>
      <w:marBottom w:val="0"/>
      <w:divBdr>
        <w:top w:val="none" w:sz="0" w:space="0" w:color="auto"/>
        <w:left w:val="none" w:sz="0" w:space="0" w:color="auto"/>
        <w:bottom w:val="none" w:sz="0" w:space="0" w:color="auto"/>
        <w:right w:val="none" w:sz="0" w:space="0" w:color="auto"/>
      </w:divBdr>
    </w:div>
    <w:div w:id="892229229">
      <w:bodyDiv w:val="1"/>
      <w:marLeft w:val="0"/>
      <w:marRight w:val="0"/>
      <w:marTop w:val="0"/>
      <w:marBottom w:val="0"/>
      <w:divBdr>
        <w:top w:val="none" w:sz="0" w:space="0" w:color="auto"/>
        <w:left w:val="none" w:sz="0" w:space="0" w:color="auto"/>
        <w:bottom w:val="none" w:sz="0" w:space="0" w:color="auto"/>
        <w:right w:val="none" w:sz="0" w:space="0" w:color="auto"/>
      </w:divBdr>
    </w:div>
    <w:div w:id="893738267">
      <w:bodyDiv w:val="1"/>
      <w:marLeft w:val="0"/>
      <w:marRight w:val="0"/>
      <w:marTop w:val="0"/>
      <w:marBottom w:val="0"/>
      <w:divBdr>
        <w:top w:val="none" w:sz="0" w:space="0" w:color="auto"/>
        <w:left w:val="none" w:sz="0" w:space="0" w:color="auto"/>
        <w:bottom w:val="none" w:sz="0" w:space="0" w:color="auto"/>
        <w:right w:val="none" w:sz="0" w:space="0" w:color="auto"/>
      </w:divBdr>
    </w:div>
    <w:div w:id="894271230">
      <w:bodyDiv w:val="1"/>
      <w:marLeft w:val="0"/>
      <w:marRight w:val="0"/>
      <w:marTop w:val="0"/>
      <w:marBottom w:val="0"/>
      <w:divBdr>
        <w:top w:val="none" w:sz="0" w:space="0" w:color="auto"/>
        <w:left w:val="none" w:sz="0" w:space="0" w:color="auto"/>
        <w:bottom w:val="none" w:sz="0" w:space="0" w:color="auto"/>
        <w:right w:val="none" w:sz="0" w:space="0" w:color="auto"/>
      </w:divBdr>
    </w:div>
    <w:div w:id="894436841">
      <w:bodyDiv w:val="1"/>
      <w:marLeft w:val="0"/>
      <w:marRight w:val="0"/>
      <w:marTop w:val="0"/>
      <w:marBottom w:val="0"/>
      <w:divBdr>
        <w:top w:val="none" w:sz="0" w:space="0" w:color="auto"/>
        <w:left w:val="none" w:sz="0" w:space="0" w:color="auto"/>
        <w:bottom w:val="none" w:sz="0" w:space="0" w:color="auto"/>
        <w:right w:val="none" w:sz="0" w:space="0" w:color="auto"/>
      </w:divBdr>
    </w:div>
    <w:div w:id="894510853">
      <w:bodyDiv w:val="1"/>
      <w:marLeft w:val="0"/>
      <w:marRight w:val="0"/>
      <w:marTop w:val="0"/>
      <w:marBottom w:val="0"/>
      <w:divBdr>
        <w:top w:val="none" w:sz="0" w:space="0" w:color="auto"/>
        <w:left w:val="none" w:sz="0" w:space="0" w:color="auto"/>
        <w:bottom w:val="none" w:sz="0" w:space="0" w:color="auto"/>
        <w:right w:val="none" w:sz="0" w:space="0" w:color="auto"/>
      </w:divBdr>
    </w:div>
    <w:div w:id="895970402">
      <w:bodyDiv w:val="1"/>
      <w:marLeft w:val="0"/>
      <w:marRight w:val="0"/>
      <w:marTop w:val="0"/>
      <w:marBottom w:val="0"/>
      <w:divBdr>
        <w:top w:val="none" w:sz="0" w:space="0" w:color="auto"/>
        <w:left w:val="none" w:sz="0" w:space="0" w:color="auto"/>
        <w:bottom w:val="none" w:sz="0" w:space="0" w:color="auto"/>
        <w:right w:val="none" w:sz="0" w:space="0" w:color="auto"/>
      </w:divBdr>
    </w:div>
    <w:div w:id="896284236">
      <w:bodyDiv w:val="1"/>
      <w:marLeft w:val="0"/>
      <w:marRight w:val="0"/>
      <w:marTop w:val="0"/>
      <w:marBottom w:val="0"/>
      <w:divBdr>
        <w:top w:val="none" w:sz="0" w:space="0" w:color="auto"/>
        <w:left w:val="none" w:sz="0" w:space="0" w:color="auto"/>
        <w:bottom w:val="none" w:sz="0" w:space="0" w:color="auto"/>
        <w:right w:val="none" w:sz="0" w:space="0" w:color="auto"/>
      </w:divBdr>
    </w:div>
    <w:div w:id="897085984">
      <w:bodyDiv w:val="1"/>
      <w:marLeft w:val="0"/>
      <w:marRight w:val="0"/>
      <w:marTop w:val="0"/>
      <w:marBottom w:val="0"/>
      <w:divBdr>
        <w:top w:val="none" w:sz="0" w:space="0" w:color="auto"/>
        <w:left w:val="none" w:sz="0" w:space="0" w:color="auto"/>
        <w:bottom w:val="none" w:sz="0" w:space="0" w:color="auto"/>
        <w:right w:val="none" w:sz="0" w:space="0" w:color="auto"/>
      </w:divBdr>
    </w:div>
    <w:div w:id="897278605">
      <w:bodyDiv w:val="1"/>
      <w:marLeft w:val="0"/>
      <w:marRight w:val="0"/>
      <w:marTop w:val="0"/>
      <w:marBottom w:val="0"/>
      <w:divBdr>
        <w:top w:val="none" w:sz="0" w:space="0" w:color="auto"/>
        <w:left w:val="none" w:sz="0" w:space="0" w:color="auto"/>
        <w:bottom w:val="none" w:sz="0" w:space="0" w:color="auto"/>
        <w:right w:val="none" w:sz="0" w:space="0" w:color="auto"/>
      </w:divBdr>
    </w:div>
    <w:div w:id="898327413">
      <w:bodyDiv w:val="1"/>
      <w:marLeft w:val="0"/>
      <w:marRight w:val="0"/>
      <w:marTop w:val="0"/>
      <w:marBottom w:val="0"/>
      <w:divBdr>
        <w:top w:val="none" w:sz="0" w:space="0" w:color="auto"/>
        <w:left w:val="none" w:sz="0" w:space="0" w:color="auto"/>
        <w:bottom w:val="none" w:sz="0" w:space="0" w:color="auto"/>
        <w:right w:val="none" w:sz="0" w:space="0" w:color="auto"/>
      </w:divBdr>
    </w:div>
    <w:div w:id="898594618">
      <w:bodyDiv w:val="1"/>
      <w:marLeft w:val="0"/>
      <w:marRight w:val="0"/>
      <w:marTop w:val="0"/>
      <w:marBottom w:val="0"/>
      <w:divBdr>
        <w:top w:val="none" w:sz="0" w:space="0" w:color="auto"/>
        <w:left w:val="none" w:sz="0" w:space="0" w:color="auto"/>
        <w:bottom w:val="none" w:sz="0" w:space="0" w:color="auto"/>
        <w:right w:val="none" w:sz="0" w:space="0" w:color="auto"/>
      </w:divBdr>
    </w:div>
    <w:div w:id="901408740">
      <w:bodyDiv w:val="1"/>
      <w:marLeft w:val="0"/>
      <w:marRight w:val="0"/>
      <w:marTop w:val="0"/>
      <w:marBottom w:val="0"/>
      <w:divBdr>
        <w:top w:val="none" w:sz="0" w:space="0" w:color="auto"/>
        <w:left w:val="none" w:sz="0" w:space="0" w:color="auto"/>
        <w:bottom w:val="none" w:sz="0" w:space="0" w:color="auto"/>
        <w:right w:val="none" w:sz="0" w:space="0" w:color="auto"/>
      </w:divBdr>
    </w:div>
    <w:div w:id="902183826">
      <w:bodyDiv w:val="1"/>
      <w:marLeft w:val="0"/>
      <w:marRight w:val="0"/>
      <w:marTop w:val="0"/>
      <w:marBottom w:val="0"/>
      <w:divBdr>
        <w:top w:val="none" w:sz="0" w:space="0" w:color="auto"/>
        <w:left w:val="none" w:sz="0" w:space="0" w:color="auto"/>
        <w:bottom w:val="none" w:sz="0" w:space="0" w:color="auto"/>
        <w:right w:val="none" w:sz="0" w:space="0" w:color="auto"/>
      </w:divBdr>
    </w:div>
    <w:div w:id="902451138">
      <w:bodyDiv w:val="1"/>
      <w:marLeft w:val="0"/>
      <w:marRight w:val="0"/>
      <w:marTop w:val="0"/>
      <w:marBottom w:val="0"/>
      <w:divBdr>
        <w:top w:val="none" w:sz="0" w:space="0" w:color="auto"/>
        <w:left w:val="none" w:sz="0" w:space="0" w:color="auto"/>
        <w:bottom w:val="none" w:sz="0" w:space="0" w:color="auto"/>
        <w:right w:val="none" w:sz="0" w:space="0" w:color="auto"/>
      </w:divBdr>
    </w:div>
    <w:div w:id="903222247">
      <w:bodyDiv w:val="1"/>
      <w:marLeft w:val="0"/>
      <w:marRight w:val="0"/>
      <w:marTop w:val="0"/>
      <w:marBottom w:val="0"/>
      <w:divBdr>
        <w:top w:val="none" w:sz="0" w:space="0" w:color="auto"/>
        <w:left w:val="none" w:sz="0" w:space="0" w:color="auto"/>
        <w:bottom w:val="none" w:sz="0" w:space="0" w:color="auto"/>
        <w:right w:val="none" w:sz="0" w:space="0" w:color="auto"/>
      </w:divBdr>
    </w:div>
    <w:div w:id="904334232">
      <w:bodyDiv w:val="1"/>
      <w:marLeft w:val="0"/>
      <w:marRight w:val="0"/>
      <w:marTop w:val="0"/>
      <w:marBottom w:val="0"/>
      <w:divBdr>
        <w:top w:val="none" w:sz="0" w:space="0" w:color="auto"/>
        <w:left w:val="none" w:sz="0" w:space="0" w:color="auto"/>
        <w:bottom w:val="none" w:sz="0" w:space="0" w:color="auto"/>
        <w:right w:val="none" w:sz="0" w:space="0" w:color="auto"/>
      </w:divBdr>
    </w:div>
    <w:div w:id="904796078">
      <w:bodyDiv w:val="1"/>
      <w:marLeft w:val="0"/>
      <w:marRight w:val="0"/>
      <w:marTop w:val="0"/>
      <w:marBottom w:val="0"/>
      <w:divBdr>
        <w:top w:val="none" w:sz="0" w:space="0" w:color="auto"/>
        <w:left w:val="none" w:sz="0" w:space="0" w:color="auto"/>
        <w:bottom w:val="none" w:sz="0" w:space="0" w:color="auto"/>
        <w:right w:val="none" w:sz="0" w:space="0" w:color="auto"/>
      </w:divBdr>
    </w:div>
    <w:div w:id="907812018">
      <w:bodyDiv w:val="1"/>
      <w:marLeft w:val="0"/>
      <w:marRight w:val="0"/>
      <w:marTop w:val="0"/>
      <w:marBottom w:val="0"/>
      <w:divBdr>
        <w:top w:val="none" w:sz="0" w:space="0" w:color="auto"/>
        <w:left w:val="none" w:sz="0" w:space="0" w:color="auto"/>
        <w:bottom w:val="none" w:sz="0" w:space="0" w:color="auto"/>
        <w:right w:val="none" w:sz="0" w:space="0" w:color="auto"/>
      </w:divBdr>
    </w:div>
    <w:div w:id="907888401">
      <w:bodyDiv w:val="1"/>
      <w:marLeft w:val="0"/>
      <w:marRight w:val="0"/>
      <w:marTop w:val="0"/>
      <w:marBottom w:val="0"/>
      <w:divBdr>
        <w:top w:val="none" w:sz="0" w:space="0" w:color="auto"/>
        <w:left w:val="none" w:sz="0" w:space="0" w:color="auto"/>
        <w:bottom w:val="none" w:sz="0" w:space="0" w:color="auto"/>
        <w:right w:val="none" w:sz="0" w:space="0" w:color="auto"/>
      </w:divBdr>
    </w:div>
    <w:div w:id="908616363">
      <w:bodyDiv w:val="1"/>
      <w:marLeft w:val="0"/>
      <w:marRight w:val="0"/>
      <w:marTop w:val="0"/>
      <w:marBottom w:val="0"/>
      <w:divBdr>
        <w:top w:val="none" w:sz="0" w:space="0" w:color="auto"/>
        <w:left w:val="none" w:sz="0" w:space="0" w:color="auto"/>
        <w:bottom w:val="none" w:sz="0" w:space="0" w:color="auto"/>
        <w:right w:val="none" w:sz="0" w:space="0" w:color="auto"/>
      </w:divBdr>
    </w:div>
    <w:div w:id="909005789">
      <w:bodyDiv w:val="1"/>
      <w:marLeft w:val="0"/>
      <w:marRight w:val="0"/>
      <w:marTop w:val="0"/>
      <w:marBottom w:val="0"/>
      <w:divBdr>
        <w:top w:val="none" w:sz="0" w:space="0" w:color="auto"/>
        <w:left w:val="none" w:sz="0" w:space="0" w:color="auto"/>
        <w:bottom w:val="none" w:sz="0" w:space="0" w:color="auto"/>
        <w:right w:val="none" w:sz="0" w:space="0" w:color="auto"/>
      </w:divBdr>
    </w:div>
    <w:div w:id="910387070">
      <w:bodyDiv w:val="1"/>
      <w:marLeft w:val="0"/>
      <w:marRight w:val="0"/>
      <w:marTop w:val="0"/>
      <w:marBottom w:val="0"/>
      <w:divBdr>
        <w:top w:val="none" w:sz="0" w:space="0" w:color="auto"/>
        <w:left w:val="none" w:sz="0" w:space="0" w:color="auto"/>
        <w:bottom w:val="none" w:sz="0" w:space="0" w:color="auto"/>
        <w:right w:val="none" w:sz="0" w:space="0" w:color="auto"/>
      </w:divBdr>
    </w:div>
    <w:div w:id="910770136">
      <w:bodyDiv w:val="1"/>
      <w:marLeft w:val="0"/>
      <w:marRight w:val="0"/>
      <w:marTop w:val="0"/>
      <w:marBottom w:val="0"/>
      <w:divBdr>
        <w:top w:val="none" w:sz="0" w:space="0" w:color="auto"/>
        <w:left w:val="none" w:sz="0" w:space="0" w:color="auto"/>
        <w:bottom w:val="none" w:sz="0" w:space="0" w:color="auto"/>
        <w:right w:val="none" w:sz="0" w:space="0" w:color="auto"/>
      </w:divBdr>
    </w:div>
    <w:div w:id="911737767">
      <w:bodyDiv w:val="1"/>
      <w:marLeft w:val="0"/>
      <w:marRight w:val="0"/>
      <w:marTop w:val="0"/>
      <w:marBottom w:val="0"/>
      <w:divBdr>
        <w:top w:val="none" w:sz="0" w:space="0" w:color="auto"/>
        <w:left w:val="none" w:sz="0" w:space="0" w:color="auto"/>
        <w:bottom w:val="none" w:sz="0" w:space="0" w:color="auto"/>
        <w:right w:val="none" w:sz="0" w:space="0" w:color="auto"/>
      </w:divBdr>
    </w:div>
    <w:div w:id="912157426">
      <w:bodyDiv w:val="1"/>
      <w:marLeft w:val="0"/>
      <w:marRight w:val="0"/>
      <w:marTop w:val="0"/>
      <w:marBottom w:val="0"/>
      <w:divBdr>
        <w:top w:val="none" w:sz="0" w:space="0" w:color="auto"/>
        <w:left w:val="none" w:sz="0" w:space="0" w:color="auto"/>
        <w:bottom w:val="none" w:sz="0" w:space="0" w:color="auto"/>
        <w:right w:val="none" w:sz="0" w:space="0" w:color="auto"/>
      </w:divBdr>
    </w:div>
    <w:div w:id="912471090">
      <w:bodyDiv w:val="1"/>
      <w:marLeft w:val="0"/>
      <w:marRight w:val="0"/>
      <w:marTop w:val="0"/>
      <w:marBottom w:val="0"/>
      <w:divBdr>
        <w:top w:val="none" w:sz="0" w:space="0" w:color="auto"/>
        <w:left w:val="none" w:sz="0" w:space="0" w:color="auto"/>
        <w:bottom w:val="none" w:sz="0" w:space="0" w:color="auto"/>
        <w:right w:val="none" w:sz="0" w:space="0" w:color="auto"/>
      </w:divBdr>
    </w:div>
    <w:div w:id="912542443">
      <w:bodyDiv w:val="1"/>
      <w:marLeft w:val="0"/>
      <w:marRight w:val="0"/>
      <w:marTop w:val="0"/>
      <w:marBottom w:val="0"/>
      <w:divBdr>
        <w:top w:val="none" w:sz="0" w:space="0" w:color="auto"/>
        <w:left w:val="none" w:sz="0" w:space="0" w:color="auto"/>
        <w:bottom w:val="none" w:sz="0" w:space="0" w:color="auto"/>
        <w:right w:val="none" w:sz="0" w:space="0" w:color="auto"/>
      </w:divBdr>
    </w:div>
    <w:div w:id="913006644">
      <w:bodyDiv w:val="1"/>
      <w:marLeft w:val="0"/>
      <w:marRight w:val="0"/>
      <w:marTop w:val="0"/>
      <w:marBottom w:val="0"/>
      <w:divBdr>
        <w:top w:val="none" w:sz="0" w:space="0" w:color="auto"/>
        <w:left w:val="none" w:sz="0" w:space="0" w:color="auto"/>
        <w:bottom w:val="none" w:sz="0" w:space="0" w:color="auto"/>
        <w:right w:val="none" w:sz="0" w:space="0" w:color="auto"/>
      </w:divBdr>
    </w:div>
    <w:div w:id="913048270">
      <w:bodyDiv w:val="1"/>
      <w:marLeft w:val="0"/>
      <w:marRight w:val="0"/>
      <w:marTop w:val="0"/>
      <w:marBottom w:val="0"/>
      <w:divBdr>
        <w:top w:val="none" w:sz="0" w:space="0" w:color="auto"/>
        <w:left w:val="none" w:sz="0" w:space="0" w:color="auto"/>
        <w:bottom w:val="none" w:sz="0" w:space="0" w:color="auto"/>
        <w:right w:val="none" w:sz="0" w:space="0" w:color="auto"/>
      </w:divBdr>
    </w:div>
    <w:div w:id="913469950">
      <w:bodyDiv w:val="1"/>
      <w:marLeft w:val="0"/>
      <w:marRight w:val="0"/>
      <w:marTop w:val="0"/>
      <w:marBottom w:val="0"/>
      <w:divBdr>
        <w:top w:val="none" w:sz="0" w:space="0" w:color="auto"/>
        <w:left w:val="none" w:sz="0" w:space="0" w:color="auto"/>
        <w:bottom w:val="none" w:sz="0" w:space="0" w:color="auto"/>
        <w:right w:val="none" w:sz="0" w:space="0" w:color="auto"/>
      </w:divBdr>
    </w:div>
    <w:div w:id="913667220">
      <w:bodyDiv w:val="1"/>
      <w:marLeft w:val="0"/>
      <w:marRight w:val="0"/>
      <w:marTop w:val="0"/>
      <w:marBottom w:val="0"/>
      <w:divBdr>
        <w:top w:val="none" w:sz="0" w:space="0" w:color="auto"/>
        <w:left w:val="none" w:sz="0" w:space="0" w:color="auto"/>
        <w:bottom w:val="none" w:sz="0" w:space="0" w:color="auto"/>
        <w:right w:val="none" w:sz="0" w:space="0" w:color="auto"/>
      </w:divBdr>
    </w:div>
    <w:div w:id="913929043">
      <w:bodyDiv w:val="1"/>
      <w:marLeft w:val="0"/>
      <w:marRight w:val="0"/>
      <w:marTop w:val="0"/>
      <w:marBottom w:val="0"/>
      <w:divBdr>
        <w:top w:val="none" w:sz="0" w:space="0" w:color="auto"/>
        <w:left w:val="none" w:sz="0" w:space="0" w:color="auto"/>
        <w:bottom w:val="none" w:sz="0" w:space="0" w:color="auto"/>
        <w:right w:val="none" w:sz="0" w:space="0" w:color="auto"/>
      </w:divBdr>
    </w:div>
    <w:div w:id="914439163">
      <w:bodyDiv w:val="1"/>
      <w:marLeft w:val="0"/>
      <w:marRight w:val="0"/>
      <w:marTop w:val="0"/>
      <w:marBottom w:val="0"/>
      <w:divBdr>
        <w:top w:val="none" w:sz="0" w:space="0" w:color="auto"/>
        <w:left w:val="none" w:sz="0" w:space="0" w:color="auto"/>
        <w:bottom w:val="none" w:sz="0" w:space="0" w:color="auto"/>
        <w:right w:val="none" w:sz="0" w:space="0" w:color="auto"/>
      </w:divBdr>
    </w:div>
    <w:div w:id="914898884">
      <w:bodyDiv w:val="1"/>
      <w:marLeft w:val="0"/>
      <w:marRight w:val="0"/>
      <w:marTop w:val="0"/>
      <w:marBottom w:val="0"/>
      <w:divBdr>
        <w:top w:val="none" w:sz="0" w:space="0" w:color="auto"/>
        <w:left w:val="none" w:sz="0" w:space="0" w:color="auto"/>
        <w:bottom w:val="none" w:sz="0" w:space="0" w:color="auto"/>
        <w:right w:val="none" w:sz="0" w:space="0" w:color="auto"/>
      </w:divBdr>
    </w:div>
    <w:div w:id="915361014">
      <w:bodyDiv w:val="1"/>
      <w:marLeft w:val="0"/>
      <w:marRight w:val="0"/>
      <w:marTop w:val="0"/>
      <w:marBottom w:val="0"/>
      <w:divBdr>
        <w:top w:val="none" w:sz="0" w:space="0" w:color="auto"/>
        <w:left w:val="none" w:sz="0" w:space="0" w:color="auto"/>
        <w:bottom w:val="none" w:sz="0" w:space="0" w:color="auto"/>
        <w:right w:val="none" w:sz="0" w:space="0" w:color="auto"/>
      </w:divBdr>
    </w:div>
    <w:div w:id="915626645">
      <w:bodyDiv w:val="1"/>
      <w:marLeft w:val="0"/>
      <w:marRight w:val="0"/>
      <w:marTop w:val="0"/>
      <w:marBottom w:val="0"/>
      <w:divBdr>
        <w:top w:val="none" w:sz="0" w:space="0" w:color="auto"/>
        <w:left w:val="none" w:sz="0" w:space="0" w:color="auto"/>
        <w:bottom w:val="none" w:sz="0" w:space="0" w:color="auto"/>
        <w:right w:val="none" w:sz="0" w:space="0" w:color="auto"/>
      </w:divBdr>
    </w:div>
    <w:div w:id="915629347">
      <w:bodyDiv w:val="1"/>
      <w:marLeft w:val="0"/>
      <w:marRight w:val="0"/>
      <w:marTop w:val="0"/>
      <w:marBottom w:val="0"/>
      <w:divBdr>
        <w:top w:val="none" w:sz="0" w:space="0" w:color="auto"/>
        <w:left w:val="none" w:sz="0" w:space="0" w:color="auto"/>
        <w:bottom w:val="none" w:sz="0" w:space="0" w:color="auto"/>
        <w:right w:val="none" w:sz="0" w:space="0" w:color="auto"/>
      </w:divBdr>
    </w:div>
    <w:div w:id="915745657">
      <w:bodyDiv w:val="1"/>
      <w:marLeft w:val="0"/>
      <w:marRight w:val="0"/>
      <w:marTop w:val="0"/>
      <w:marBottom w:val="0"/>
      <w:divBdr>
        <w:top w:val="none" w:sz="0" w:space="0" w:color="auto"/>
        <w:left w:val="none" w:sz="0" w:space="0" w:color="auto"/>
        <w:bottom w:val="none" w:sz="0" w:space="0" w:color="auto"/>
        <w:right w:val="none" w:sz="0" w:space="0" w:color="auto"/>
      </w:divBdr>
    </w:div>
    <w:div w:id="917325248">
      <w:bodyDiv w:val="1"/>
      <w:marLeft w:val="0"/>
      <w:marRight w:val="0"/>
      <w:marTop w:val="0"/>
      <w:marBottom w:val="0"/>
      <w:divBdr>
        <w:top w:val="none" w:sz="0" w:space="0" w:color="auto"/>
        <w:left w:val="none" w:sz="0" w:space="0" w:color="auto"/>
        <w:bottom w:val="none" w:sz="0" w:space="0" w:color="auto"/>
        <w:right w:val="none" w:sz="0" w:space="0" w:color="auto"/>
      </w:divBdr>
    </w:div>
    <w:div w:id="917520801">
      <w:bodyDiv w:val="1"/>
      <w:marLeft w:val="0"/>
      <w:marRight w:val="0"/>
      <w:marTop w:val="0"/>
      <w:marBottom w:val="0"/>
      <w:divBdr>
        <w:top w:val="none" w:sz="0" w:space="0" w:color="auto"/>
        <w:left w:val="none" w:sz="0" w:space="0" w:color="auto"/>
        <w:bottom w:val="none" w:sz="0" w:space="0" w:color="auto"/>
        <w:right w:val="none" w:sz="0" w:space="0" w:color="auto"/>
      </w:divBdr>
    </w:div>
    <w:div w:id="917717577">
      <w:bodyDiv w:val="1"/>
      <w:marLeft w:val="0"/>
      <w:marRight w:val="0"/>
      <w:marTop w:val="0"/>
      <w:marBottom w:val="0"/>
      <w:divBdr>
        <w:top w:val="none" w:sz="0" w:space="0" w:color="auto"/>
        <w:left w:val="none" w:sz="0" w:space="0" w:color="auto"/>
        <w:bottom w:val="none" w:sz="0" w:space="0" w:color="auto"/>
        <w:right w:val="none" w:sz="0" w:space="0" w:color="auto"/>
      </w:divBdr>
    </w:div>
    <w:div w:id="918371608">
      <w:bodyDiv w:val="1"/>
      <w:marLeft w:val="0"/>
      <w:marRight w:val="0"/>
      <w:marTop w:val="0"/>
      <w:marBottom w:val="0"/>
      <w:divBdr>
        <w:top w:val="none" w:sz="0" w:space="0" w:color="auto"/>
        <w:left w:val="none" w:sz="0" w:space="0" w:color="auto"/>
        <w:bottom w:val="none" w:sz="0" w:space="0" w:color="auto"/>
        <w:right w:val="none" w:sz="0" w:space="0" w:color="auto"/>
      </w:divBdr>
    </w:div>
    <w:div w:id="920525804">
      <w:bodyDiv w:val="1"/>
      <w:marLeft w:val="0"/>
      <w:marRight w:val="0"/>
      <w:marTop w:val="0"/>
      <w:marBottom w:val="0"/>
      <w:divBdr>
        <w:top w:val="none" w:sz="0" w:space="0" w:color="auto"/>
        <w:left w:val="none" w:sz="0" w:space="0" w:color="auto"/>
        <w:bottom w:val="none" w:sz="0" w:space="0" w:color="auto"/>
        <w:right w:val="none" w:sz="0" w:space="0" w:color="auto"/>
      </w:divBdr>
    </w:div>
    <w:div w:id="921646977">
      <w:bodyDiv w:val="1"/>
      <w:marLeft w:val="0"/>
      <w:marRight w:val="0"/>
      <w:marTop w:val="0"/>
      <w:marBottom w:val="0"/>
      <w:divBdr>
        <w:top w:val="none" w:sz="0" w:space="0" w:color="auto"/>
        <w:left w:val="none" w:sz="0" w:space="0" w:color="auto"/>
        <w:bottom w:val="none" w:sz="0" w:space="0" w:color="auto"/>
        <w:right w:val="none" w:sz="0" w:space="0" w:color="auto"/>
      </w:divBdr>
    </w:div>
    <w:div w:id="921647548">
      <w:bodyDiv w:val="1"/>
      <w:marLeft w:val="0"/>
      <w:marRight w:val="0"/>
      <w:marTop w:val="0"/>
      <w:marBottom w:val="0"/>
      <w:divBdr>
        <w:top w:val="none" w:sz="0" w:space="0" w:color="auto"/>
        <w:left w:val="none" w:sz="0" w:space="0" w:color="auto"/>
        <w:bottom w:val="none" w:sz="0" w:space="0" w:color="auto"/>
        <w:right w:val="none" w:sz="0" w:space="0" w:color="auto"/>
      </w:divBdr>
    </w:div>
    <w:div w:id="923563838">
      <w:bodyDiv w:val="1"/>
      <w:marLeft w:val="0"/>
      <w:marRight w:val="0"/>
      <w:marTop w:val="0"/>
      <w:marBottom w:val="0"/>
      <w:divBdr>
        <w:top w:val="none" w:sz="0" w:space="0" w:color="auto"/>
        <w:left w:val="none" w:sz="0" w:space="0" w:color="auto"/>
        <w:bottom w:val="none" w:sz="0" w:space="0" w:color="auto"/>
        <w:right w:val="none" w:sz="0" w:space="0" w:color="auto"/>
      </w:divBdr>
    </w:div>
    <w:div w:id="924535422">
      <w:bodyDiv w:val="1"/>
      <w:marLeft w:val="0"/>
      <w:marRight w:val="0"/>
      <w:marTop w:val="0"/>
      <w:marBottom w:val="0"/>
      <w:divBdr>
        <w:top w:val="none" w:sz="0" w:space="0" w:color="auto"/>
        <w:left w:val="none" w:sz="0" w:space="0" w:color="auto"/>
        <w:bottom w:val="none" w:sz="0" w:space="0" w:color="auto"/>
        <w:right w:val="none" w:sz="0" w:space="0" w:color="auto"/>
      </w:divBdr>
    </w:div>
    <w:div w:id="925773328">
      <w:bodyDiv w:val="1"/>
      <w:marLeft w:val="0"/>
      <w:marRight w:val="0"/>
      <w:marTop w:val="0"/>
      <w:marBottom w:val="0"/>
      <w:divBdr>
        <w:top w:val="none" w:sz="0" w:space="0" w:color="auto"/>
        <w:left w:val="none" w:sz="0" w:space="0" w:color="auto"/>
        <w:bottom w:val="none" w:sz="0" w:space="0" w:color="auto"/>
        <w:right w:val="none" w:sz="0" w:space="0" w:color="auto"/>
      </w:divBdr>
    </w:div>
    <w:div w:id="925849572">
      <w:bodyDiv w:val="1"/>
      <w:marLeft w:val="0"/>
      <w:marRight w:val="0"/>
      <w:marTop w:val="0"/>
      <w:marBottom w:val="0"/>
      <w:divBdr>
        <w:top w:val="none" w:sz="0" w:space="0" w:color="auto"/>
        <w:left w:val="none" w:sz="0" w:space="0" w:color="auto"/>
        <w:bottom w:val="none" w:sz="0" w:space="0" w:color="auto"/>
        <w:right w:val="none" w:sz="0" w:space="0" w:color="auto"/>
      </w:divBdr>
    </w:div>
    <w:div w:id="925963690">
      <w:bodyDiv w:val="1"/>
      <w:marLeft w:val="0"/>
      <w:marRight w:val="0"/>
      <w:marTop w:val="0"/>
      <w:marBottom w:val="0"/>
      <w:divBdr>
        <w:top w:val="none" w:sz="0" w:space="0" w:color="auto"/>
        <w:left w:val="none" w:sz="0" w:space="0" w:color="auto"/>
        <w:bottom w:val="none" w:sz="0" w:space="0" w:color="auto"/>
        <w:right w:val="none" w:sz="0" w:space="0" w:color="auto"/>
      </w:divBdr>
    </w:div>
    <w:div w:id="926186788">
      <w:bodyDiv w:val="1"/>
      <w:marLeft w:val="0"/>
      <w:marRight w:val="0"/>
      <w:marTop w:val="0"/>
      <w:marBottom w:val="0"/>
      <w:divBdr>
        <w:top w:val="none" w:sz="0" w:space="0" w:color="auto"/>
        <w:left w:val="none" w:sz="0" w:space="0" w:color="auto"/>
        <w:bottom w:val="none" w:sz="0" w:space="0" w:color="auto"/>
        <w:right w:val="none" w:sz="0" w:space="0" w:color="auto"/>
      </w:divBdr>
    </w:div>
    <w:div w:id="927470951">
      <w:bodyDiv w:val="1"/>
      <w:marLeft w:val="0"/>
      <w:marRight w:val="0"/>
      <w:marTop w:val="0"/>
      <w:marBottom w:val="0"/>
      <w:divBdr>
        <w:top w:val="none" w:sz="0" w:space="0" w:color="auto"/>
        <w:left w:val="none" w:sz="0" w:space="0" w:color="auto"/>
        <w:bottom w:val="none" w:sz="0" w:space="0" w:color="auto"/>
        <w:right w:val="none" w:sz="0" w:space="0" w:color="auto"/>
      </w:divBdr>
    </w:div>
    <w:div w:id="928006768">
      <w:bodyDiv w:val="1"/>
      <w:marLeft w:val="0"/>
      <w:marRight w:val="0"/>
      <w:marTop w:val="0"/>
      <w:marBottom w:val="0"/>
      <w:divBdr>
        <w:top w:val="none" w:sz="0" w:space="0" w:color="auto"/>
        <w:left w:val="none" w:sz="0" w:space="0" w:color="auto"/>
        <w:bottom w:val="none" w:sz="0" w:space="0" w:color="auto"/>
        <w:right w:val="none" w:sz="0" w:space="0" w:color="auto"/>
      </w:divBdr>
    </w:div>
    <w:div w:id="928931023">
      <w:bodyDiv w:val="1"/>
      <w:marLeft w:val="0"/>
      <w:marRight w:val="0"/>
      <w:marTop w:val="0"/>
      <w:marBottom w:val="0"/>
      <w:divBdr>
        <w:top w:val="none" w:sz="0" w:space="0" w:color="auto"/>
        <w:left w:val="none" w:sz="0" w:space="0" w:color="auto"/>
        <w:bottom w:val="none" w:sz="0" w:space="0" w:color="auto"/>
        <w:right w:val="none" w:sz="0" w:space="0" w:color="auto"/>
      </w:divBdr>
    </w:div>
    <w:div w:id="929775886">
      <w:bodyDiv w:val="1"/>
      <w:marLeft w:val="0"/>
      <w:marRight w:val="0"/>
      <w:marTop w:val="0"/>
      <w:marBottom w:val="0"/>
      <w:divBdr>
        <w:top w:val="none" w:sz="0" w:space="0" w:color="auto"/>
        <w:left w:val="none" w:sz="0" w:space="0" w:color="auto"/>
        <w:bottom w:val="none" w:sz="0" w:space="0" w:color="auto"/>
        <w:right w:val="none" w:sz="0" w:space="0" w:color="auto"/>
      </w:divBdr>
    </w:div>
    <w:div w:id="930624360">
      <w:bodyDiv w:val="1"/>
      <w:marLeft w:val="0"/>
      <w:marRight w:val="0"/>
      <w:marTop w:val="0"/>
      <w:marBottom w:val="0"/>
      <w:divBdr>
        <w:top w:val="none" w:sz="0" w:space="0" w:color="auto"/>
        <w:left w:val="none" w:sz="0" w:space="0" w:color="auto"/>
        <w:bottom w:val="none" w:sz="0" w:space="0" w:color="auto"/>
        <w:right w:val="none" w:sz="0" w:space="0" w:color="auto"/>
      </w:divBdr>
    </w:div>
    <w:div w:id="932782544">
      <w:bodyDiv w:val="1"/>
      <w:marLeft w:val="0"/>
      <w:marRight w:val="0"/>
      <w:marTop w:val="0"/>
      <w:marBottom w:val="0"/>
      <w:divBdr>
        <w:top w:val="none" w:sz="0" w:space="0" w:color="auto"/>
        <w:left w:val="none" w:sz="0" w:space="0" w:color="auto"/>
        <w:bottom w:val="none" w:sz="0" w:space="0" w:color="auto"/>
        <w:right w:val="none" w:sz="0" w:space="0" w:color="auto"/>
      </w:divBdr>
    </w:div>
    <w:div w:id="933246522">
      <w:bodyDiv w:val="1"/>
      <w:marLeft w:val="0"/>
      <w:marRight w:val="0"/>
      <w:marTop w:val="0"/>
      <w:marBottom w:val="0"/>
      <w:divBdr>
        <w:top w:val="none" w:sz="0" w:space="0" w:color="auto"/>
        <w:left w:val="none" w:sz="0" w:space="0" w:color="auto"/>
        <w:bottom w:val="none" w:sz="0" w:space="0" w:color="auto"/>
        <w:right w:val="none" w:sz="0" w:space="0" w:color="auto"/>
      </w:divBdr>
    </w:div>
    <w:div w:id="934703738">
      <w:bodyDiv w:val="1"/>
      <w:marLeft w:val="0"/>
      <w:marRight w:val="0"/>
      <w:marTop w:val="0"/>
      <w:marBottom w:val="0"/>
      <w:divBdr>
        <w:top w:val="none" w:sz="0" w:space="0" w:color="auto"/>
        <w:left w:val="none" w:sz="0" w:space="0" w:color="auto"/>
        <w:bottom w:val="none" w:sz="0" w:space="0" w:color="auto"/>
        <w:right w:val="none" w:sz="0" w:space="0" w:color="auto"/>
      </w:divBdr>
    </w:div>
    <w:div w:id="935869652">
      <w:bodyDiv w:val="1"/>
      <w:marLeft w:val="0"/>
      <w:marRight w:val="0"/>
      <w:marTop w:val="0"/>
      <w:marBottom w:val="0"/>
      <w:divBdr>
        <w:top w:val="none" w:sz="0" w:space="0" w:color="auto"/>
        <w:left w:val="none" w:sz="0" w:space="0" w:color="auto"/>
        <w:bottom w:val="none" w:sz="0" w:space="0" w:color="auto"/>
        <w:right w:val="none" w:sz="0" w:space="0" w:color="auto"/>
      </w:divBdr>
    </w:div>
    <w:div w:id="936642411">
      <w:bodyDiv w:val="1"/>
      <w:marLeft w:val="0"/>
      <w:marRight w:val="0"/>
      <w:marTop w:val="0"/>
      <w:marBottom w:val="0"/>
      <w:divBdr>
        <w:top w:val="none" w:sz="0" w:space="0" w:color="auto"/>
        <w:left w:val="none" w:sz="0" w:space="0" w:color="auto"/>
        <w:bottom w:val="none" w:sz="0" w:space="0" w:color="auto"/>
        <w:right w:val="none" w:sz="0" w:space="0" w:color="auto"/>
      </w:divBdr>
    </w:div>
    <w:div w:id="937367467">
      <w:bodyDiv w:val="1"/>
      <w:marLeft w:val="0"/>
      <w:marRight w:val="0"/>
      <w:marTop w:val="0"/>
      <w:marBottom w:val="0"/>
      <w:divBdr>
        <w:top w:val="none" w:sz="0" w:space="0" w:color="auto"/>
        <w:left w:val="none" w:sz="0" w:space="0" w:color="auto"/>
        <w:bottom w:val="none" w:sz="0" w:space="0" w:color="auto"/>
        <w:right w:val="none" w:sz="0" w:space="0" w:color="auto"/>
      </w:divBdr>
    </w:div>
    <w:div w:id="937712966">
      <w:bodyDiv w:val="1"/>
      <w:marLeft w:val="0"/>
      <w:marRight w:val="0"/>
      <w:marTop w:val="0"/>
      <w:marBottom w:val="0"/>
      <w:divBdr>
        <w:top w:val="none" w:sz="0" w:space="0" w:color="auto"/>
        <w:left w:val="none" w:sz="0" w:space="0" w:color="auto"/>
        <w:bottom w:val="none" w:sz="0" w:space="0" w:color="auto"/>
        <w:right w:val="none" w:sz="0" w:space="0" w:color="auto"/>
      </w:divBdr>
    </w:div>
    <w:div w:id="937715424">
      <w:bodyDiv w:val="1"/>
      <w:marLeft w:val="0"/>
      <w:marRight w:val="0"/>
      <w:marTop w:val="0"/>
      <w:marBottom w:val="0"/>
      <w:divBdr>
        <w:top w:val="none" w:sz="0" w:space="0" w:color="auto"/>
        <w:left w:val="none" w:sz="0" w:space="0" w:color="auto"/>
        <w:bottom w:val="none" w:sz="0" w:space="0" w:color="auto"/>
        <w:right w:val="none" w:sz="0" w:space="0" w:color="auto"/>
      </w:divBdr>
    </w:div>
    <w:div w:id="938027361">
      <w:bodyDiv w:val="1"/>
      <w:marLeft w:val="0"/>
      <w:marRight w:val="0"/>
      <w:marTop w:val="0"/>
      <w:marBottom w:val="0"/>
      <w:divBdr>
        <w:top w:val="none" w:sz="0" w:space="0" w:color="auto"/>
        <w:left w:val="none" w:sz="0" w:space="0" w:color="auto"/>
        <w:bottom w:val="none" w:sz="0" w:space="0" w:color="auto"/>
        <w:right w:val="none" w:sz="0" w:space="0" w:color="auto"/>
      </w:divBdr>
    </w:div>
    <w:div w:id="938030347">
      <w:bodyDiv w:val="1"/>
      <w:marLeft w:val="0"/>
      <w:marRight w:val="0"/>
      <w:marTop w:val="0"/>
      <w:marBottom w:val="0"/>
      <w:divBdr>
        <w:top w:val="none" w:sz="0" w:space="0" w:color="auto"/>
        <w:left w:val="none" w:sz="0" w:space="0" w:color="auto"/>
        <w:bottom w:val="none" w:sz="0" w:space="0" w:color="auto"/>
        <w:right w:val="none" w:sz="0" w:space="0" w:color="auto"/>
      </w:divBdr>
    </w:div>
    <w:div w:id="938562289">
      <w:bodyDiv w:val="1"/>
      <w:marLeft w:val="0"/>
      <w:marRight w:val="0"/>
      <w:marTop w:val="0"/>
      <w:marBottom w:val="0"/>
      <w:divBdr>
        <w:top w:val="none" w:sz="0" w:space="0" w:color="auto"/>
        <w:left w:val="none" w:sz="0" w:space="0" w:color="auto"/>
        <w:bottom w:val="none" w:sz="0" w:space="0" w:color="auto"/>
        <w:right w:val="none" w:sz="0" w:space="0" w:color="auto"/>
      </w:divBdr>
    </w:div>
    <w:div w:id="938677624">
      <w:bodyDiv w:val="1"/>
      <w:marLeft w:val="0"/>
      <w:marRight w:val="0"/>
      <w:marTop w:val="0"/>
      <w:marBottom w:val="0"/>
      <w:divBdr>
        <w:top w:val="none" w:sz="0" w:space="0" w:color="auto"/>
        <w:left w:val="none" w:sz="0" w:space="0" w:color="auto"/>
        <w:bottom w:val="none" w:sz="0" w:space="0" w:color="auto"/>
        <w:right w:val="none" w:sz="0" w:space="0" w:color="auto"/>
      </w:divBdr>
    </w:div>
    <w:div w:id="939140293">
      <w:bodyDiv w:val="1"/>
      <w:marLeft w:val="0"/>
      <w:marRight w:val="0"/>
      <w:marTop w:val="0"/>
      <w:marBottom w:val="0"/>
      <w:divBdr>
        <w:top w:val="none" w:sz="0" w:space="0" w:color="auto"/>
        <w:left w:val="none" w:sz="0" w:space="0" w:color="auto"/>
        <w:bottom w:val="none" w:sz="0" w:space="0" w:color="auto"/>
        <w:right w:val="none" w:sz="0" w:space="0" w:color="auto"/>
      </w:divBdr>
    </w:div>
    <w:div w:id="939266206">
      <w:bodyDiv w:val="1"/>
      <w:marLeft w:val="0"/>
      <w:marRight w:val="0"/>
      <w:marTop w:val="0"/>
      <w:marBottom w:val="0"/>
      <w:divBdr>
        <w:top w:val="none" w:sz="0" w:space="0" w:color="auto"/>
        <w:left w:val="none" w:sz="0" w:space="0" w:color="auto"/>
        <w:bottom w:val="none" w:sz="0" w:space="0" w:color="auto"/>
        <w:right w:val="none" w:sz="0" w:space="0" w:color="auto"/>
      </w:divBdr>
    </w:div>
    <w:div w:id="939407687">
      <w:bodyDiv w:val="1"/>
      <w:marLeft w:val="0"/>
      <w:marRight w:val="0"/>
      <w:marTop w:val="0"/>
      <w:marBottom w:val="0"/>
      <w:divBdr>
        <w:top w:val="none" w:sz="0" w:space="0" w:color="auto"/>
        <w:left w:val="none" w:sz="0" w:space="0" w:color="auto"/>
        <w:bottom w:val="none" w:sz="0" w:space="0" w:color="auto"/>
        <w:right w:val="none" w:sz="0" w:space="0" w:color="auto"/>
      </w:divBdr>
    </w:div>
    <w:div w:id="941185995">
      <w:bodyDiv w:val="1"/>
      <w:marLeft w:val="0"/>
      <w:marRight w:val="0"/>
      <w:marTop w:val="0"/>
      <w:marBottom w:val="0"/>
      <w:divBdr>
        <w:top w:val="none" w:sz="0" w:space="0" w:color="auto"/>
        <w:left w:val="none" w:sz="0" w:space="0" w:color="auto"/>
        <w:bottom w:val="none" w:sz="0" w:space="0" w:color="auto"/>
        <w:right w:val="none" w:sz="0" w:space="0" w:color="auto"/>
      </w:divBdr>
    </w:div>
    <w:div w:id="941646899">
      <w:bodyDiv w:val="1"/>
      <w:marLeft w:val="0"/>
      <w:marRight w:val="0"/>
      <w:marTop w:val="0"/>
      <w:marBottom w:val="0"/>
      <w:divBdr>
        <w:top w:val="none" w:sz="0" w:space="0" w:color="auto"/>
        <w:left w:val="none" w:sz="0" w:space="0" w:color="auto"/>
        <w:bottom w:val="none" w:sz="0" w:space="0" w:color="auto"/>
        <w:right w:val="none" w:sz="0" w:space="0" w:color="auto"/>
      </w:divBdr>
    </w:div>
    <w:div w:id="942147261">
      <w:bodyDiv w:val="1"/>
      <w:marLeft w:val="0"/>
      <w:marRight w:val="0"/>
      <w:marTop w:val="0"/>
      <w:marBottom w:val="0"/>
      <w:divBdr>
        <w:top w:val="none" w:sz="0" w:space="0" w:color="auto"/>
        <w:left w:val="none" w:sz="0" w:space="0" w:color="auto"/>
        <w:bottom w:val="none" w:sz="0" w:space="0" w:color="auto"/>
        <w:right w:val="none" w:sz="0" w:space="0" w:color="auto"/>
      </w:divBdr>
    </w:div>
    <w:div w:id="942952862">
      <w:bodyDiv w:val="1"/>
      <w:marLeft w:val="0"/>
      <w:marRight w:val="0"/>
      <w:marTop w:val="0"/>
      <w:marBottom w:val="0"/>
      <w:divBdr>
        <w:top w:val="none" w:sz="0" w:space="0" w:color="auto"/>
        <w:left w:val="none" w:sz="0" w:space="0" w:color="auto"/>
        <w:bottom w:val="none" w:sz="0" w:space="0" w:color="auto"/>
        <w:right w:val="none" w:sz="0" w:space="0" w:color="auto"/>
      </w:divBdr>
    </w:div>
    <w:div w:id="942961437">
      <w:bodyDiv w:val="1"/>
      <w:marLeft w:val="0"/>
      <w:marRight w:val="0"/>
      <w:marTop w:val="0"/>
      <w:marBottom w:val="0"/>
      <w:divBdr>
        <w:top w:val="none" w:sz="0" w:space="0" w:color="auto"/>
        <w:left w:val="none" w:sz="0" w:space="0" w:color="auto"/>
        <w:bottom w:val="none" w:sz="0" w:space="0" w:color="auto"/>
        <w:right w:val="none" w:sz="0" w:space="0" w:color="auto"/>
      </w:divBdr>
    </w:div>
    <w:div w:id="943533013">
      <w:bodyDiv w:val="1"/>
      <w:marLeft w:val="0"/>
      <w:marRight w:val="0"/>
      <w:marTop w:val="0"/>
      <w:marBottom w:val="0"/>
      <w:divBdr>
        <w:top w:val="none" w:sz="0" w:space="0" w:color="auto"/>
        <w:left w:val="none" w:sz="0" w:space="0" w:color="auto"/>
        <w:bottom w:val="none" w:sz="0" w:space="0" w:color="auto"/>
        <w:right w:val="none" w:sz="0" w:space="0" w:color="auto"/>
      </w:divBdr>
    </w:div>
    <w:div w:id="944193061">
      <w:bodyDiv w:val="1"/>
      <w:marLeft w:val="0"/>
      <w:marRight w:val="0"/>
      <w:marTop w:val="0"/>
      <w:marBottom w:val="0"/>
      <w:divBdr>
        <w:top w:val="none" w:sz="0" w:space="0" w:color="auto"/>
        <w:left w:val="none" w:sz="0" w:space="0" w:color="auto"/>
        <w:bottom w:val="none" w:sz="0" w:space="0" w:color="auto"/>
        <w:right w:val="none" w:sz="0" w:space="0" w:color="auto"/>
      </w:divBdr>
    </w:div>
    <w:div w:id="944195370">
      <w:bodyDiv w:val="1"/>
      <w:marLeft w:val="0"/>
      <w:marRight w:val="0"/>
      <w:marTop w:val="0"/>
      <w:marBottom w:val="0"/>
      <w:divBdr>
        <w:top w:val="none" w:sz="0" w:space="0" w:color="auto"/>
        <w:left w:val="none" w:sz="0" w:space="0" w:color="auto"/>
        <w:bottom w:val="none" w:sz="0" w:space="0" w:color="auto"/>
        <w:right w:val="none" w:sz="0" w:space="0" w:color="auto"/>
      </w:divBdr>
    </w:div>
    <w:div w:id="946809359">
      <w:bodyDiv w:val="1"/>
      <w:marLeft w:val="0"/>
      <w:marRight w:val="0"/>
      <w:marTop w:val="0"/>
      <w:marBottom w:val="0"/>
      <w:divBdr>
        <w:top w:val="none" w:sz="0" w:space="0" w:color="auto"/>
        <w:left w:val="none" w:sz="0" w:space="0" w:color="auto"/>
        <w:bottom w:val="none" w:sz="0" w:space="0" w:color="auto"/>
        <w:right w:val="none" w:sz="0" w:space="0" w:color="auto"/>
      </w:divBdr>
    </w:div>
    <w:div w:id="948245054">
      <w:bodyDiv w:val="1"/>
      <w:marLeft w:val="0"/>
      <w:marRight w:val="0"/>
      <w:marTop w:val="0"/>
      <w:marBottom w:val="0"/>
      <w:divBdr>
        <w:top w:val="none" w:sz="0" w:space="0" w:color="auto"/>
        <w:left w:val="none" w:sz="0" w:space="0" w:color="auto"/>
        <w:bottom w:val="none" w:sz="0" w:space="0" w:color="auto"/>
        <w:right w:val="none" w:sz="0" w:space="0" w:color="auto"/>
      </w:divBdr>
    </w:div>
    <w:div w:id="948463145">
      <w:bodyDiv w:val="1"/>
      <w:marLeft w:val="0"/>
      <w:marRight w:val="0"/>
      <w:marTop w:val="0"/>
      <w:marBottom w:val="0"/>
      <w:divBdr>
        <w:top w:val="none" w:sz="0" w:space="0" w:color="auto"/>
        <w:left w:val="none" w:sz="0" w:space="0" w:color="auto"/>
        <w:bottom w:val="none" w:sz="0" w:space="0" w:color="auto"/>
        <w:right w:val="none" w:sz="0" w:space="0" w:color="auto"/>
      </w:divBdr>
    </w:div>
    <w:div w:id="949121738">
      <w:bodyDiv w:val="1"/>
      <w:marLeft w:val="0"/>
      <w:marRight w:val="0"/>
      <w:marTop w:val="0"/>
      <w:marBottom w:val="0"/>
      <w:divBdr>
        <w:top w:val="none" w:sz="0" w:space="0" w:color="auto"/>
        <w:left w:val="none" w:sz="0" w:space="0" w:color="auto"/>
        <w:bottom w:val="none" w:sz="0" w:space="0" w:color="auto"/>
        <w:right w:val="none" w:sz="0" w:space="0" w:color="auto"/>
      </w:divBdr>
    </w:div>
    <w:div w:id="949512674">
      <w:bodyDiv w:val="1"/>
      <w:marLeft w:val="0"/>
      <w:marRight w:val="0"/>
      <w:marTop w:val="0"/>
      <w:marBottom w:val="0"/>
      <w:divBdr>
        <w:top w:val="none" w:sz="0" w:space="0" w:color="auto"/>
        <w:left w:val="none" w:sz="0" w:space="0" w:color="auto"/>
        <w:bottom w:val="none" w:sz="0" w:space="0" w:color="auto"/>
        <w:right w:val="none" w:sz="0" w:space="0" w:color="auto"/>
      </w:divBdr>
    </w:div>
    <w:div w:id="950015502">
      <w:bodyDiv w:val="1"/>
      <w:marLeft w:val="0"/>
      <w:marRight w:val="0"/>
      <w:marTop w:val="0"/>
      <w:marBottom w:val="0"/>
      <w:divBdr>
        <w:top w:val="none" w:sz="0" w:space="0" w:color="auto"/>
        <w:left w:val="none" w:sz="0" w:space="0" w:color="auto"/>
        <w:bottom w:val="none" w:sz="0" w:space="0" w:color="auto"/>
        <w:right w:val="none" w:sz="0" w:space="0" w:color="auto"/>
      </w:divBdr>
    </w:div>
    <w:div w:id="950286121">
      <w:bodyDiv w:val="1"/>
      <w:marLeft w:val="0"/>
      <w:marRight w:val="0"/>
      <w:marTop w:val="0"/>
      <w:marBottom w:val="0"/>
      <w:divBdr>
        <w:top w:val="none" w:sz="0" w:space="0" w:color="auto"/>
        <w:left w:val="none" w:sz="0" w:space="0" w:color="auto"/>
        <w:bottom w:val="none" w:sz="0" w:space="0" w:color="auto"/>
        <w:right w:val="none" w:sz="0" w:space="0" w:color="auto"/>
      </w:divBdr>
    </w:div>
    <w:div w:id="951473538">
      <w:bodyDiv w:val="1"/>
      <w:marLeft w:val="0"/>
      <w:marRight w:val="0"/>
      <w:marTop w:val="0"/>
      <w:marBottom w:val="0"/>
      <w:divBdr>
        <w:top w:val="none" w:sz="0" w:space="0" w:color="auto"/>
        <w:left w:val="none" w:sz="0" w:space="0" w:color="auto"/>
        <w:bottom w:val="none" w:sz="0" w:space="0" w:color="auto"/>
        <w:right w:val="none" w:sz="0" w:space="0" w:color="auto"/>
      </w:divBdr>
    </w:div>
    <w:div w:id="952246823">
      <w:bodyDiv w:val="1"/>
      <w:marLeft w:val="0"/>
      <w:marRight w:val="0"/>
      <w:marTop w:val="0"/>
      <w:marBottom w:val="0"/>
      <w:divBdr>
        <w:top w:val="none" w:sz="0" w:space="0" w:color="auto"/>
        <w:left w:val="none" w:sz="0" w:space="0" w:color="auto"/>
        <w:bottom w:val="none" w:sz="0" w:space="0" w:color="auto"/>
        <w:right w:val="none" w:sz="0" w:space="0" w:color="auto"/>
      </w:divBdr>
    </w:div>
    <w:div w:id="952857564">
      <w:bodyDiv w:val="1"/>
      <w:marLeft w:val="0"/>
      <w:marRight w:val="0"/>
      <w:marTop w:val="0"/>
      <w:marBottom w:val="0"/>
      <w:divBdr>
        <w:top w:val="none" w:sz="0" w:space="0" w:color="auto"/>
        <w:left w:val="none" w:sz="0" w:space="0" w:color="auto"/>
        <w:bottom w:val="none" w:sz="0" w:space="0" w:color="auto"/>
        <w:right w:val="none" w:sz="0" w:space="0" w:color="auto"/>
      </w:divBdr>
    </w:div>
    <w:div w:id="953903858">
      <w:bodyDiv w:val="1"/>
      <w:marLeft w:val="0"/>
      <w:marRight w:val="0"/>
      <w:marTop w:val="0"/>
      <w:marBottom w:val="0"/>
      <w:divBdr>
        <w:top w:val="none" w:sz="0" w:space="0" w:color="auto"/>
        <w:left w:val="none" w:sz="0" w:space="0" w:color="auto"/>
        <w:bottom w:val="none" w:sz="0" w:space="0" w:color="auto"/>
        <w:right w:val="none" w:sz="0" w:space="0" w:color="auto"/>
      </w:divBdr>
    </w:div>
    <w:div w:id="955479491">
      <w:bodyDiv w:val="1"/>
      <w:marLeft w:val="0"/>
      <w:marRight w:val="0"/>
      <w:marTop w:val="0"/>
      <w:marBottom w:val="0"/>
      <w:divBdr>
        <w:top w:val="none" w:sz="0" w:space="0" w:color="auto"/>
        <w:left w:val="none" w:sz="0" w:space="0" w:color="auto"/>
        <w:bottom w:val="none" w:sz="0" w:space="0" w:color="auto"/>
        <w:right w:val="none" w:sz="0" w:space="0" w:color="auto"/>
      </w:divBdr>
    </w:div>
    <w:div w:id="955598079">
      <w:bodyDiv w:val="1"/>
      <w:marLeft w:val="0"/>
      <w:marRight w:val="0"/>
      <w:marTop w:val="0"/>
      <w:marBottom w:val="0"/>
      <w:divBdr>
        <w:top w:val="none" w:sz="0" w:space="0" w:color="auto"/>
        <w:left w:val="none" w:sz="0" w:space="0" w:color="auto"/>
        <w:bottom w:val="none" w:sz="0" w:space="0" w:color="auto"/>
        <w:right w:val="none" w:sz="0" w:space="0" w:color="auto"/>
      </w:divBdr>
    </w:div>
    <w:div w:id="956377722">
      <w:bodyDiv w:val="1"/>
      <w:marLeft w:val="0"/>
      <w:marRight w:val="0"/>
      <w:marTop w:val="0"/>
      <w:marBottom w:val="0"/>
      <w:divBdr>
        <w:top w:val="none" w:sz="0" w:space="0" w:color="auto"/>
        <w:left w:val="none" w:sz="0" w:space="0" w:color="auto"/>
        <w:bottom w:val="none" w:sz="0" w:space="0" w:color="auto"/>
        <w:right w:val="none" w:sz="0" w:space="0" w:color="auto"/>
      </w:divBdr>
    </w:div>
    <w:div w:id="957183226">
      <w:bodyDiv w:val="1"/>
      <w:marLeft w:val="0"/>
      <w:marRight w:val="0"/>
      <w:marTop w:val="0"/>
      <w:marBottom w:val="0"/>
      <w:divBdr>
        <w:top w:val="none" w:sz="0" w:space="0" w:color="auto"/>
        <w:left w:val="none" w:sz="0" w:space="0" w:color="auto"/>
        <w:bottom w:val="none" w:sz="0" w:space="0" w:color="auto"/>
        <w:right w:val="none" w:sz="0" w:space="0" w:color="auto"/>
      </w:divBdr>
    </w:div>
    <w:div w:id="957443414">
      <w:bodyDiv w:val="1"/>
      <w:marLeft w:val="0"/>
      <w:marRight w:val="0"/>
      <w:marTop w:val="0"/>
      <w:marBottom w:val="0"/>
      <w:divBdr>
        <w:top w:val="none" w:sz="0" w:space="0" w:color="auto"/>
        <w:left w:val="none" w:sz="0" w:space="0" w:color="auto"/>
        <w:bottom w:val="none" w:sz="0" w:space="0" w:color="auto"/>
        <w:right w:val="none" w:sz="0" w:space="0" w:color="auto"/>
      </w:divBdr>
    </w:div>
    <w:div w:id="957639492">
      <w:bodyDiv w:val="1"/>
      <w:marLeft w:val="0"/>
      <w:marRight w:val="0"/>
      <w:marTop w:val="0"/>
      <w:marBottom w:val="0"/>
      <w:divBdr>
        <w:top w:val="none" w:sz="0" w:space="0" w:color="auto"/>
        <w:left w:val="none" w:sz="0" w:space="0" w:color="auto"/>
        <w:bottom w:val="none" w:sz="0" w:space="0" w:color="auto"/>
        <w:right w:val="none" w:sz="0" w:space="0" w:color="auto"/>
      </w:divBdr>
    </w:div>
    <w:div w:id="958100448">
      <w:bodyDiv w:val="1"/>
      <w:marLeft w:val="0"/>
      <w:marRight w:val="0"/>
      <w:marTop w:val="0"/>
      <w:marBottom w:val="0"/>
      <w:divBdr>
        <w:top w:val="none" w:sz="0" w:space="0" w:color="auto"/>
        <w:left w:val="none" w:sz="0" w:space="0" w:color="auto"/>
        <w:bottom w:val="none" w:sz="0" w:space="0" w:color="auto"/>
        <w:right w:val="none" w:sz="0" w:space="0" w:color="auto"/>
      </w:divBdr>
    </w:div>
    <w:div w:id="959338099">
      <w:bodyDiv w:val="1"/>
      <w:marLeft w:val="0"/>
      <w:marRight w:val="0"/>
      <w:marTop w:val="0"/>
      <w:marBottom w:val="0"/>
      <w:divBdr>
        <w:top w:val="none" w:sz="0" w:space="0" w:color="auto"/>
        <w:left w:val="none" w:sz="0" w:space="0" w:color="auto"/>
        <w:bottom w:val="none" w:sz="0" w:space="0" w:color="auto"/>
        <w:right w:val="none" w:sz="0" w:space="0" w:color="auto"/>
      </w:divBdr>
    </w:div>
    <w:div w:id="959383114">
      <w:bodyDiv w:val="1"/>
      <w:marLeft w:val="0"/>
      <w:marRight w:val="0"/>
      <w:marTop w:val="0"/>
      <w:marBottom w:val="0"/>
      <w:divBdr>
        <w:top w:val="none" w:sz="0" w:space="0" w:color="auto"/>
        <w:left w:val="none" w:sz="0" w:space="0" w:color="auto"/>
        <w:bottom w:val="none" w:sz="0" w:space="0" w:color="auto"/>
        <w:right w:val="none" w:sz="0" w:space="0" w:color="auto"/>
      </w:divBdr>
    </w:div>
    <w:div w:id="959651025">
      <w:bodyDiv w:val="1"/>
      <w:marLeft w:val="0"/>
      <w:marRight w:val="0"/>
      <w:marTop w:val="0"/>
      <w:marBottom w:val="0"/>
      <w:divBdr>
        <w:top w:val="none" w:sz="0" w:space="0" w:color="auto"/>
        <w:left w:val="none" w:sz="0" w:space="0" w:color="auto"/>
        <w:bottom w:val="none" w:sz="0" w:space="0" w:color="auto"/>
        <w:right w:val="none" w:sz="0" w:space="0" w:color="auto"/>
      </w:divBdr>
    </w:div>
    <w:div w:id="959845589">
      <w:bodyDiv w:val="1"/>
      <w:marLeft w:val="0"/>
      <w:marRight w:val="0"/>
      <w:marTop w:val="0"/>
      <w:marBottom w:val="0"/>
      <w:divBdr>
        <w:top w:val="none" w:sz="0" w:space="0" w:color="auto"/>
        <w:left w:val="none" w:sz="0" w:space="0" w:color="auto"/>
        <w:bottom w:val="none" w:sz="0" w:space="0" w:color="auto"/>
        <w:right w:val="none" w:sz="0" w:space="0" w:color="auto"/>
      </w:divBdr>
    </w:div>
    <w:div w:id="960184372">
      <w:bodyDiv w:val="1"/>
      <w:marLeft w:val="0"/>
      <w:marRight w:val="0"/>
      <w:marTop w:val="0"/>
      <w:marBottom w:val="0"/>
      <w:divBdr>
        <w:top w:val="none" w:sz="0" w:space="0" w:color="auto"/>
        <w:left w:val="none" w:sz="0" w:space="0" w:color="auto"/>
        <w:bottom w:val="none" w:sz="0" w:space="0" w:color="auto"/>
        <w:right w:val="none" w:sz="0" w:space="0" w:color="auto"/>
      </w:divBdr>
    </w:div>
    <w:div w:id="960957626">
      <w:bodyDiv w:val="1"/>
      <w:marLeft w:val="0"/>
      <w:marRight w:val="0"/>
      <w:marTop w:val="0"/>
      <w:marBottom w:val="0"/>
      <w:divBdr>
        <w:top w:val="none" w:sz="0" w:space="0" w:color="auto"/>
        <w:left w:val="none" w:sz="0" w:space="0" w:color="auto"/>
        <w:bottom w:val="none" w:sz="0" w:space="0" w:color="auto"/>
        <w:right w:val="none" w:sz="0" w:space="0" w:color="auto"/>
      </w:divBdr>
    </w:div>
    <w:div w:id="961032876">
      <w:bodyDiv w:val="1"/>
      <w:marLeft w:val="0"/>
      <w:marRight w:val="0"/>
      <w:marTop w:val="0"/>
      <w:marBottom w:val="0"/>
      <w:divBdr>
        <w:top w:val="none" w:sz="0" w:space="0" w:color="auto"/>
        <w:left w:val="none" w:sz="0" w:space="0" w:color="auto"/>
        <w:bottom w:val="none" w:sz="0" w:space="0" w:color="auto"/>
        <w:right w:val="none" w:sz="0" w:space="0" w:color="auto"/>
      </w:divBdr>
    </w:div>
    <w:div w:id="961038142">
      <w:bodyDiv w:val="1"/>
      <w:marLeft w:val="0"/>
      <w:marRight w:val="0"/>
      <w:marTop w:val="0"/>
      <w:marBottom w:val="0"/>
      <w:divBdr>
        <w:top w:val="none" w:sz="0" w:space="0" w:color="auto"/>
        <w:left w:val="none" w:sz="0" w:space="0" w:color="auto"/>
        <w:bottom w:val="none" w:sz="0" w:space="0" w:color="auto"/>
        <w:right w:val="none" w:sz="0" w:space="0" w:color="auto"/>
      </w:divBdr>
    </w:div>
    <w:div w:id="963461828">
      <w:bodyDiv w:val="1"/>
      <w:marLeft w:val="0"/>
      <w:marRight w:val="0"/>
      <w:marTop w:val="0"/>
      <w:marBottom w:val="0"/>
      <w:divBdr>
        <w:top w:val="none" w:sz="0" w:space="0" w:color="auto"/>
        <w:left w:val="none" w:sz="0" w:space="0" w:color="auto"/>
        <w:bottom w:val="none" w:sz="0" w:space="0" w:color="auto"/>
        <w:right w:val="none" w:sz="0" w:space="0" w:color="auto"/>
      </w:divBdr>
    </w:div>
    <w:div w:id="963732781">
      <w:bodyDiv w:val="1"/>
      <w:marLeft w:val="0"/>
      <w:marRight w:val="0"/>
      <w:marTop w:val="0"/>
      <w:marBottom w:val="0"/>
      <w:divBdr>
        <w:top w:val="none" w:sz="0" w:space="0" w:color="auto"/>
        <w:left w:val="none" w:sz="0" w:space="0" w:color="auto"/>
        <w:bottom w:val="none" w:sz="0" w:space="0" w:color="auto"/>
        <w:right w:val="none" w:sz="0" w:space="0" w:color="auto"/>
      </w:divBdr>
    </w:div>
    <w:div w:id="964969743">
      <w:bodyDiv w:val="1"/>
      <w:marLeft w:val="0"/>
      <w:marRight w:val="0"/>
      <w:marTop w:val="0"/>
      <w:marBottom w:val="0"/>
      <w:divBdr>
        <w:top w:val="none" w:sz="0" w:space="0" w:color="auto"/>
        <w:left w:val="none" w:sz="0" w:space="0" w:color="auto"/>
        <w:bottom w:val="none" w:sz="0" w:space="0" w:color="auto"/>
        <w:right w:val="none" w:sz="0" w:space="0" w:color="auto"/>
      </w:divBdr>
    </w:div>
    <w:div w:id="965699536">
      <w:bodyDiv w:val="1"/>
      <w:marLeft w:val="0"/>
      <w:marRight w:val="0"/>
      <w:marTop w:val="0"/>
      <w:marBottom w:val="0"/>
      <w:divBdr>
        <w:top w:val="none" w:sz="0" w:space="0" w:color="auto"/>
        <w:left w:val="none" w:sz="0" w:space="0" w:color="auto"/>
        <w:bottom w:val="none" w:sz="0" w:space="0" w:color="auto"/>
        <w:right w:val="none" w:sz="0" w:space="0" w:color="auto"/>
      </w:divBdr>
    </w:div>
    <w:div w:id="966082662">
      <w:bodyDiv w:val="1"/>
      <w:marLeft w:val="0"/>
      <w:marRight w:val="0"/>
      <w:marTop w:val="0"/>
      <w:marBottom w:val="0"/>
      <w:divBdr>
        <w:top w:val="none" w:sz="0" w:space="0" w:color="auto"/>
        <w:left w:val="none" w:sz="0" w:space="0" w:color="auto"/>
        <w:bottom w:val="none" w:sz="0" w:space="0" w:color="auto"/>
        <w:right w:val="none" w:sz="0" w:space="0" w:color="auto"/>
      </w:divBdr>
    </w:div>
    <w:div w:id="966350112">
      <w:bodyDiv w:val="1"/>
      <w:marLeft w:val="0"/>
      <w:marRight w:val="0"/>
      <w:marTop w:val="0"/>
      <w:marBottom w:val="0"/>
      <w:divBdr>
        <w:top w:val="none" w:sz="0" w:space="0" w:color="auto"/>
        <w:left w:val="none" w:sz="0" w:space="0" w:color="auto"/>
        <w:bottom w:val="none" w:sz="0" w:space="0" w:color="auto"/>
        <w:right w:val="none" w:sz="0" w:space="0" w:color="auto"/>
      </w:divBdr>
    </w:div>
    <w:div w:id="967010973">
      <w:bodyDiv w:val="1"/>
      <w:marLeft w:val="0"/>
      <w:marRight w:val="0"/>
      <w:marTop w:val="0"/>
      <w:marBottom w:val="0"/>
      <w:divBdr>
        <w:top w:val="none" w:sz="0" w:space="0" w:color="auto"/>
        <w:left w:val="none" w:sz="0" w:space="0" w:color="auto"/>
        <w:bottom w:val="none" w:sz="0" w:space="0" w:color="auto"/>
        <w:right w:val="none" w:sz="0" w:space="0" w:color="auto"/>
      </w:divBdr>
    </w:div>
    <w:div w:id="967130279">
      <w:bodyDiv w:val="1"/>
      <w:marLeft w:val="0"/>
      <w:marRight w:val="0"/>
      <w:marTop w:val="0"/>
      <w:marBottom w:val="0"/>
      <w:divBdr>
        <w:top w:val="none" w:sz="0" w:space="0" w:color="auto"/>
        <w:left w:val="none" w:sz="0" w:space="0" w:color="auto"/>
        <w:bottom w:val="none" w:sz="0" w:space="0" w:color="auto"/>
        <w:right w:val="none" w:sz="0" w:space="0" w:color="auto"/>
      </w:divBdr>
    </w:div>
    <w:div w:id="967201509">
      <w:bodyDiv w:val="1"/>
      <w:marLeft w:val="0"/>
      <w:marRight w:val="0"/>
      <w:marTop w:val="0"/>
      <w:marBottom w:val="0"/>
      <w:divBdr>
        <w:top w:val="none" w:sz="0" w:space="0" w:color="auto"/>
        <w:left w:val="none" w:sz="0" w:space="0" w:color="auto"/>
        <w:bottom w:val="none" w:sz="0" w:space="0" w:color="auto"/>
        <w:right w:val="none" w:sz="0" w:space="0" w:color="auto"/>
      </w:divBdr>
    </w:div>
    <w:div w:id="967590385">
      <w:bodyDiv w:val="1"/>
      <w:marLeft w:val="0"/>
      <w:marRight w:val="0"/>
      <w:marTop w:val="0"/>
      <w:marBottom w:val="0"/>
      <w:divBdr>
        <w:top w:val="none" w:sz="0" w:space="0" w:color="auto"/>
        <w:left w:val="none" w:sz="0" w:space="0" w:color="auto"/>
        <w:bottom w:val="none" w:sz="0" w:space="0" w:color="auto"/>
        <w:right w:val="none" w:sz="0" w:space="0" w:color="auto"/>
      </w:divBdr>
    </w:div>
    <w:div w:id="968969825">
      <w:bodyDiv w:val="1"/>
      <w:marLeft w:val="0"/>
      <w:marRight w:val="0"/>
      <w:marTop w:val="0"/>
      <w:marBottom w:val="0"/>
      <w:divBdr>
        <w:top w:val="none" w:sz="0" w:space="0" w:color="auto"/>
        <w:left w:val="none" w:sz="0" w:space="0" w:color="auto"/>
        <w:bottom w:val="none" w:sz="0" w:space="0" w:color="auto"/>
        <w:right w:val="none" w:sz="0" w:space="0" w:color="auto"/>
      </w:divBdr>
    </w:div>
    <w:div w:id="969171842">
      <w:bodyDiv w:val="1"/>
      <w:marLeft w:val="0"/>
      <w:marRight w:val="0"/>
      <w:marTop w:val="0"/>
      <w:marBottom w:val="0"/>
      <w:divBdr>
        <w:top w:val="none" w:sz="0" w:space="0" w:color="auto"/>
        <w:left w:val="none" w:sz="0" w:space="0" w:color="auto"/>
        <w:bottom w:val="none" w:sz="0" w:space="0" w:color="auto"/>
        <w:right w:val="none" w:sz="0" w:space="0" w:color="auto"/>
      </w:divBdr>
    </w:div>
    <w:div w:id="969243258">
      <w:bodyDiv w:val="1"/>
      <w:marLeft w:val="0"/>
      <w:marRight w:val="0"/>
      <w:marTop w:val="0"/>
      <w:marBottom w:val="0"/>
      <w:divBdr>
        <w:top w:val="none" w:sz="0" w:space="0" w:color="auto"/>
        <w:left w:val="none" w:sz="0" w:space="0" w:color="auto"/>
        <w:bottom w:val="none" w:sz="0" w:space="0" w:color="auto"/>
        <w:right w:val="none" w:sz="0" w:space="0" w:color="auto"/>
      </w:divBdr>
    </w:div>
    <w:div w:id="969742856">
      <w:bodyDiv w:val="1"/>
      <w:marLeft w:val="0"/>
      <w:marRight w:val="0"/>
      <w:marTop w:val="0"/>
      <w:marBottom w:val="0"/>
      <w:divBdr>
        <w:top w:val="none" w:sz="0" w:space="0" w:color="auto"/>
        <w:left w:val="none" w:sz="0" w:space="0" w:color="auto"/>
        <w:bottom w:val="none" w:sz="0" w:space="0" w:color="auto"/>
        <w:right w:val="none" w:sz="0" w:space="0" w:color="auto"/>
      </w:divBdr>
    </w:div>
    <w:div w:id="969940350">
      <w:bodyDiv w:val="1"/>
      <w:marLeft w:val="0"/>
      <w:marRight w:val="0"/>
      <w:marTop w:val="0"/>
      <w:marBottom w:val="0"/>
      <w:divBdr>
        <w:top w:val="none" w:sz="0" w:space="0" w:color="auto"/>
        <w:left w:val="none" w:sz="0" w:space="0" w:color="auto"/>
        <w:bottom w:val="none" w:sz="0" w:space="0" w:color="auto"/>
        <w:right w:val="none" w:sz="0" w:space="0" w:color="auto"/>
      </w:divBdr>
    </w:div>
    <w:div w:id="971061116">
      <w:bodyDiv w:val="1"/>
      <w:marLeft w:val="0"/>
      <w:marRight w:val="0"/>
      <w:marTop w:val="0"/>
      <w:marBottom w:val="0"/>
      <w:divBdr>
        <w:top w:val="none" w:sz="0" w:space="0" w:color="auto"/>
        <w:left w:val="none" w:sz="0" w:space="0" w:color="auto"/>
        <w:bottom w:val="none" w:sz="0" w:space="0" w:color="auto"/>
        <w:right w:val="none" w:sz="0" w:space="0" w:color="auto"/>
      </w:divBdr>
    </w:div>
    <w:div w:id="971445364">
      <w:bodyDiv w:val="1"/>
      <w:marLeft w:val="0"/>
      <w:marRight w:val="0"/>
      <w:marTop w:val="0"/>
      <w:marBottom w:val="0"/>
      <w:divBdr>
        <w:top w:val="none" w:sz="0" w:space="0" w:color="auto"/>
        <w:left w:val="none" w:sz="0" w:space="0" w:color="auto"/>
        <w:bottom w:val="none" w:sz="0" w:space="0" w:color="auto"/>
        <w:right w:val="none" w:sz="0" w:space="0" w:color="auto"/>
      </w:divBdr>
    </w:div>
    <w:div w:id="971639793">
      <w:bodyDiv w:val="1"/>
      <w:marLeft w:val="0"/>
      <w:marRight w:val="0"/>
      <w:marTop w:val="0"/>
      <w:marBottom w:val="0"/>
      <w:divBdr>
        <w:top w:val="none" w:sz="0" w:space="0" w:color="auto"/>
        <w:left w:val="none" w:sz="0" w:space="0" w:color="auto"/>
        <w:bottom w:val="none" w:sz="0" w:space="0" w:color="auto"/>
        <w:right w:val="none" w:sz="0" w:space="0" w:color="auto"/>
      </w:divBdr>
    </w:div>
    <w:div w:id="973754133">
      <w:bodyDiv w:val="1"/>
      <w:marLeft w:val="0"/>
      <w:marRight w:val="0"/>
      <w:marTop w:val="0"/>
      <w:marBottom w:val="0"/>
      <w:divBdr>
        <w:top w:val="none" w:sz="0" w:space="0" w:color="auto"/>
        <w:left w:val="none" w:sz="0" w:space="0" w:color="auto"/>
        <w:bottom w:val="none" w:sz="0" w:space="0" w:color="auto"/>
        <w:right w:val="none" w:sz="0" w:space="0" w:color="auto"/>
      </w:divBdr>
    </w:div>
    <w:div w:id="973830829">
      <w:bodyDiv w:val="1"/>
      <w:marLeft w:val="0"/>
      <w:marRight w:val="0"/>
      <w:marTop w:val="0"/>
      <w:marBottom w:val="0"/>
      <w:divBdr>
        <w:top w:val="none" w:sz="0" w:space="0" w:color="auto"/>
        <w:left w:val="none" w:sz="0" w:space="0" w:color="auto"/>
        <w:bottom w:val="none" w:sz="0" w:space="0" w:color="auto"/>
        <w:right w:val="none" w:sz="0" w:space="0" w:color="auto"/>
      </w:divBdr>
    </w:div>
    <w:div w:id="974455523">
      <w:bodyDiv w:val="1"/>
      <w:marLeft w:val="0"/>
      <w:marRight w:val="0"/>
      <w:marTop w:val="0"/>
      <w:marBottom w:val="0"/>
      <w:divBdr>
        <w:top w:val="none" w:sz="0" w:space="0" w:color="auto"/>
        <w:left w:val="none" w:sz="0" w:space="0" w:color="auto"/>
        <w:bottom w:val="none" w:sz="0" w:space="0" w:color="auto"/>
        <w:right w:val="none" w:sz="0" w:space="0" w:color="auto"/>
      </w:divBdr>
    </w:div>
    <w:div w:id="974801298">
      <w:bodyDiv w:val="1"/>
      <w:marLeft w:val="0"/>
      <w:marRight w:val="0"/>
      <w:marTop w:val="0"/>
      <w:marBottom w:val="0"/>
      <w:divBdr>
        <w:top w:val="none" w:sz="0" w:space="0" w:color="auto"/>
        <w:left w:val="none" w:sz="0" w:space="0" w:color="auto"/>
        <w:bottom w:val="none" w:sz="0" w:space="0" w:color="auto"/>
        <w:right w:val="none" w:sz="0" w:space="0" w:color="auto"/>
      </w:divBdr>
    </w:div>
    <w:div w:id="975569815">
      <w:bodyDiv w:val="1"/>
      <w:marLeft w:val="0"/>
      <w:marRight w:val="0"/>
      <w:marTop w:val="0"/>
      <w:marBottom w:val="0"/>
      <w:divBdr>
        <w:top w:val="none" w:sz="0" w:space="0" w:color="auto"/>
        <w:left w:val="none" w:sz="0" w:space="0" w:color="auto"/>
        <w:bottom w:val="none" w:sz="0" w:space="0" w:color="auto"/>
        <w:right w:val="none" w:sz="0" w:space="0" w:color="auto"/>
      </w:divBdr>
    </w:div>
    <w:div w:id="975988846">
      <w:bodyDiv w:val="1"/>
      <w:marLeft w:val="0"/>
      <w:marRight w:val="0"/>
      <w:marTop w:val="0"/>
      <w:marBottom w:val="0"/>
      <w:divBdr>
        <w:top w:val="none" w:sz="0" w:space="0" w:color="auto"/>
        <w:left w:val="none" w:sz="0" w:space="0" w:color="auto"/>
        <w:bottom w:val="none" w:sz="0" w:space="0" w:color="auto"/>
        <w:right w:val="none" w:sz="0" w:space="0" w:color="auto"/>
      </w:divBdr>
    </w:div>
    <w:div w:id="976565029">
      <w:bodyDiv w:val="1"/>
      <w:marLeft w:val="0"/>
      <w:marRight w:val="0"/>
      <w:marTop w:val="0"/>
      <w:marBottom w:val="0"/>
      <w:divBdr>
        <w:top w:val="none" w:sz="0" w:space="0" w:color="auto"/>
        <w:left w:val="none" w:sz="0" w:space="0" w:color="auto"/>
        <w:bottom w:val="none" w:sz="0" w:space="0" w:color="auto"/>
        <w:right w:val="none" w:sz="0" w:space="0" w:color="auto"/>
      </w:divBdr>
    </w:div>
    <w:div w:id="978069735">
      <w:bodyDiv w:val="1"/>
      <w:marLeft w:val="0"/>
      <w:marRight w:val="0"/>
      <w:marTop w:val="0"/>
      <w:marBottom w:val="0"/>
      <w:divBdr>
        <w:top w:val="none" w:sz="0" w:space="0" w:color="auto"/>
        <w:left w:val="none" w:sz="0" w:space="0" w:color="auto"/>
        <w:bottom w:val="none" w:sz="0" w:space="0" w:color="auto"/>
        <w:right w:val="none" w:sz="0" w:space="0" w:color="auto"/>
      </w:divBdr>
    </w:div>
    <w:div w:id="978344185">
      <w:bodyDiv w:val="1"/>
      <w:marLeft w:val="0"/>
      <w:marRight w:val="0"/>
      <w:marTop w:val="0"/>
      <w:marBottom w:val="0"/>
      <w:divBdr>
        <w:top w:val="none" w:sz="0" w:space="0" w:color="auto"/>
        <w:left w:val="none" w:sz="0" w:space="0" w:color="auto"/>
        <w:bottom w:val="none" w:sz="0" w:space="0" w:color="auto"/>
        <w:right w:val="none" w:sz="0" w:space="0" w:color="auto"/>
      </w:divBdr>
    </w:div>
    <w:div w:id="981277914">
      <w:bodyDiv w:val="1"/>
      <w:marLeft w:val="0"/>
      <w:marRight w:val="0"/>
      <w:marTop w:val="0"/>
      <w:marBottom w:val="0"/>
      <w:divBdr>
        <w:top w:val="none" w:sz="0" w:space="0" w:color="auto"/>
        <w:left w:val="none" w:sz="0" w:space="0" w:color="auto"/>
        <w:bottom w:val="none" w:sz="0" w:space="0" w:color="auto"/>
        <w:right w:val="none" w:sz="0" w:space="0" w:color="auto"/>
      </w:divBdr>
    </w:div>
    <w:div w:id="981732429">
      <w:bodyDiv w:val="1"/>
      <w:marLeft w:val="0"/>
      <w:marRight w:val="0"/>
      <w:marTop w:val="0"/>
      <w:marBottom w:val="0"/>
      <w:divBdr>
        <w:top w:val="none" w:sz="0" w:space="0" w:color="auto"/>
        <w:left w:val="none" w:sz="0" w:space="0" w:color="auto"/>
        <w:bottom w:val="none" w:sz="0" w:space="0" w:color="auto"/>
        <w:right w:val="none" w:sz="0" w:space="0" w:color="auto"/>
      </w:divBdr>
    </w:div>
    <w:div w:id="981812497">
      <w:bodyDiv w:val="1"/>
      <w:marLeft w:val="0"/>
      <w:marRight w:val="0"/>
      <w:marTop w:val="0"/>
      <w:marBottom w:val="0"/>
      <w:divBdr>
        <w:top w:val="none" w:sz="0" w:space="0" w:color="auto"/>
        <w:left w:val="none" w:sz="0" w:space="0" w:color="auto"/>
        <w:bottom w:val="none" w:sz="0" w:space="0" w:color="auto"/>
        <w:right w:val="none" w:sz="0" w:space="0" w:color="auto"/>
      </w:divBdr>
    </w:div>
    <w:div w:id="982780504">
      <w:bodyDiv w:val="1"/>
      <w:marLeft w:val="0"/>
      <w:marRight w:val="0"/>
      <w:marTop w:val="0"/>
      <w:marBottom w:val="0"/>
      <w:divBdr>
        <w:top w:val="none" w:sz="0" w:space="0" w:color="auto"/>
        <w:left w:val="none" w:sz="0" w:space="0" w:color="auto"/>
        <w:bottom w:val="none" w:sz="0" w:space="0" w:color="auto"/>
        <w:right w:val="none" w:sz="0" w:space="0" w:color="auto"/>
      </w:divBdr>
    </w:div>
    <w:div w:id="983315057">
      <w:bodyDiv w:val="1"/>
      <w:marLeft w:val="0"/>
      <w:marRight w:val="0"/>
      <w:marTop w:val="0"/>
      <w:marBottom w:val="0"/>
      <w:divBdr>
        <w:top w:val="none" w:sz="0" w:space="0" w:color="auto"/>
        <w:left w:val="none" w:sz="0" w:space="0" w:color="auto"/>
        <w:bottom w:val="none" w:sz="0" w:space="0" w:color="auto"/>
        <w:right w:val="none" w:sz="0" w:space="0" w:color="auto"/>
      </w:divBdr>
    </w:div>
    <w:div w:id="984165894">
      <w:bodyDiv w:val="1"/>
      <w:marLeft w:val="0"/>
      <w:marRight w:val="0"/>
      <w:marTop w:val="0"/>
      <w:marBottom w:val="0"/>
      <w:divBdr>
        <w:top w:val="none" w:sz="0" w:space="0" w:color="auto"/>
        <w:left w:val="none" w:sz="0" w:space="0" w:color="auto"/>
        <w:bottom w:val="none" w:sz="0" w:space="0" w:color="auto"/>
        <w:right w:val="none" w:sz="0" w:space="0" w:color="auto"/>
      </w:divBdr>
    </w:div>
    <w:div w:id="985890649">
      <w:bodyDiv w:val="1"/>
      <w:marLeft w:val="0"/>
      <w:marRight w:val="0"/>
      <w:marTop w:val="0"/>
      <w:marBottom w:val="0"/>
      <w:divBdr>
        <w:top w:val="none" w:sz="0" w:space="0" w:color="auto"/>
        <w:left w:val="none" w:sz="0" w:space="0" w:color="auto"/>
        <w:bottom w:val="none" w:sz="0" w:space="0" w:color="auto"/>
        <w:right w:val="none" w:sz="0" w:space="0" w:color="auto"/>
      </w:divBdr>
    </w:div>
    <w:div w:id="986477432">
      <w:bodyDiv w:val="1"/>
      <w:marLeft w:val="0"/>
      <w:marRight w:val="0"/>
      <w:marTop w:val="0"/>
      <w:marBottom w:val="0"/>
      <w:divBdr>
        <w:top w:val="none" w:sz="0" w:space="0" w:color="auto"/>
        <w:left w:val="none" w:sz="0" w:space="0" w:color="auto"/>
        <w:bottom w:val="none" w:sz="0" w:space="0" w:color="auto"/>
        <w:right w:val="none" w:sz="0" w:space="0" w:color="auto"/>
      </w:divBdr>
    </w:div>
    <w:div w:id="986982192">
      <w:bodyDiv w:val="1"/>
      <w:marLeft w:val="0"/>
      <w:marRight w:val="0"/>
      <w:marTop w:val="0"/>
      <w:marBottom w:val="0"/>
      <w:divBdr>
        <w:top w:val="none" w:sz="0" w:space="0" w:color="auto"/>
        <w:left w:val="none" w:sz="0" w:space="0" w:color="auto"/>
        <w:bottom w:val="none" w:sz="0" w:space="0" w:color="auto"/>
        <w:right w:val="none" w:sz="0" w:space="0" w:color="auto"/>
      </w:divBdr>
    </w:div>
    <w:div w:id="987247404">
      <w:bodyDiv w:val="1"/>
      <w:marLeft w:val="0"/>
      <w:marRight w:val="0"/>
      <w:marTop w:val="0"/>
      <w:marBottom w:val="0"/>
      <w:divBdr>
        <w:top w:val="none" w:sz="0" w:space="0" w:color="auto"/>
        <w:left w:val="none" w:sz="0" w:space="0" w:color="auto"/>
        <w:bottom w:val="none" w:sz="0" w:space="0" w:color="auto"/>
        <w:right w:val="none" w:sz="0" w:space="0" w:color="auto"/>
      </w:divBdr>
    </w:div>
    <w:div w:id="988630874">
      <w:bodyDiv w:val="1"/>
      <w:marLeft w:val="0"/>
      <w:marRight w:val="0"/>
      <w:marTop w:val="0"/>
      <w:marBottom w:val="0"/>
      <w:divBdr>
        <w:top w:val="none" w:sz="0" w:space="0" w:color="auto"/>
        <w:left w:val="none" w:sz="0" w:space="0" w:color="auto"/>
        <w:bottom w:val="none" w:sz="0" w:space="0" w:color="auto"/>
        <w:right w:val="none" w:sz="0" w:space="0" w:color="auto"/>
      </w:divBdr>
    </w:div>
    <w:div w:id="989866847">
      <w:bodyDiv w:val="1"/>
      <w:marLeft w:val="0"/>
      <w:marRight w:val="0"/>
      <w:marTop w:val="0"/>
      <w:marBottom w:val="0"/>
      <w:divBdr>
        <w:top w:val="none" w:sz="0" w:space="0" w:color="auto"/>
        <w:left w:val="none" w:sz="0" w:space="0" w:color="auto"/>
        <w:bottom w:val="none" w:sz="0" w:space="0" w:color="auto"/>
        <w:right w:val="none" w:sz="0" w:space="0" w:color="auto"/>
      </w:divBdr>
    </w:div>
    <w:div w:id="990870101">
      <w:bodyDiv w:val="1"/>
      <w:marLeft w:val="0"/>
      <w:marRight w:val="0"/>
      <w:marTop w:val="0"/>
      <w:marBottom w:val="0"/>
      <w:divBdr>
        <w:top w:val="none" w:sz="0" w:space="0" w:color="auto"/>
        <w:left w:val="none" w:sz="0" w:space="0" w:color="auto"/>
        <w:bottom w:val="none" w:sz="0" w:space="0" w:color="auto"/>
        <w:right w:val="none" w:sz="0" w:space="0" w:color="auto"/>
      </w:divBdr>
    </w:div>
    <w:div w:id="991058508">
      <w:bodyDiv w:val="1"/>
      <w:marLeft w:val="0"/>
      <w:marRight w:val="0"/>
      <w:marTop w:val="0"/>
      <w:marBottom w:val="0"/>
      <w:divBdr>
        <w:top w:val="none" w:sz="0" w:space="0" w:color="auto"/>
        <w:left w:val="none" w:sz="0" w:space="0" w:color="auto"/>
        <w:bottom w:val="none" w:sz="0" w:space="0" w:color="auto"/>
        <w:right w:val="none" w:sz="0" w:space="0" w:color="auto"/>
      </w:divBdr>
    </w:div>
    <w:div w:id="991132844">
      <w:bodyDiv w:val="1"/>
      <w:marLeft w:val="0"/>
      <w:marRight w:val="0"/>
      <w:marTop w:val="0"/>
      <w:marBottom w:val="0"/>
      <w:divBdr>
        <w:top w:val="none" w:sz="0" w:space="0" w:color="auto"/>
        <w:left w:val="none" w:sz="0" w:space="0" w:color="auto"/>
        <w:bottom w:val="none" w:sz="0" w:space="0" w:color="auto"/>
        <w:right w:val="none" w:sz="0" w:space="0" w:color="auto"/>
      </w:divBdr>
    </w:div>
    <w:div w:id="991908315">
      <w:bodyDiv w:val="1"/>
      <w:marLeft w:val="0"/>
      <w:marRight w:val="0"/>
      <w:marTop w:val="0"/>
      <w:marBottom w:val="0"/>
      <w:divBdr>
        <w:top w:val="none" w:sz="0" w:space="0" w:color="auto"/>
        <w:left w:val="none" w:sz="0" w:space="0" w:color="auto"/>
        <w:bottom w:val="none" w:sz="0" w:space="0" w:color="auto"/>
        <w:right w:val="none" w:sz="0" w:space="0" w:color="auto"/>
      </w:divBdr>
    </w:div>
    <w:div w:id="993025043">
      <w:bodyDiv w:val="1"/>
      <w:marLeft w:val="0"/>
      <w:marRight w:val="0"/>
      <w:marTop w:val="0"/>
      <w:marBottom w:val="0"/>
      <w:divBdr>
        <w:top w:val="none" w:sz="0" w:space="0" w:color="auto"/>
        <w:left w:val="none" w:sz="0" w:space="0" w:color="auto"/>
        <w:bottom w:val="none" w:sz="0" w:space="0" w:color="auto"/>
        <w:right w:val="none" w:sz="0" w:space="0" w:color="auto"/>
      </w:divBdr>
    </w:div>
    <w:div w:id="993919131">
      <w:bodyDiv w:val="1"/>
      <w:marLeft w:val="0"/>
      <w:marRight w:val="0"/>
      <w:marTop w:val="0"/>
      <w:marBottom w:val="0"/>
      <w:divBdr>
        <w:top w:val="none" w:sz="0" w:space="0" w:color="auto"/>
        <w:left w:val="none" w:sz="0" w:space="0" w:color="auto"/>
        <w:bottom w:val="none" w:sz="0" w:space="0" w:color="auto"/>
        <w:right w:val="none" w:sz="0" w:space="0" w:color="auto"/>
      </w:divBdr>
    </w:div>
    <w:div w:id="994147015">
      <w:bodyDiv w:val="1"/>
      <w:marLeft w:val="0"/>
      <w:marRight w:val="0"/>
      <w:marTop w:val="0"/>
      <w:marBottom w:val="0"/>
      <w:divBdr>
        <w:top w:val="none" w:sz="0" w:space="0" w:color="auto"/>
        <w:left w:val="none" w:sz="0" w:space="0" w:color="auto"/>
        <w:bottom w:val="none" w:sz="0" w:space="0" w:color="auto"/>
        <w:right w:val="none" w:sz="0" w:space="0" w:color="auto"/>
      </w:divBdr>
    </w:div>
    <w:div w:id="995110342">
      <w:bodyDiv w:val="1"/>
      <w:marLeft w:val="0"/>
      <w:marRight w:val="0"/>
      <w:marTop w:val="0"/>
      <w:marBottom w:val="0"/>
      <w:divBdr>
        <w:top w:val="none" w:sz="0" w:space="0" w:color="auto"/>
        <w:left w:val="none" w:sz="0" w:space="0" w:color="auto"/>
        <w:bottom w:val="none" w:sz="0" w:space="0" w:color="auto"/>
        <w:right w:val="none" w:sz="0" w:space="0" w:color="auto"/>
      </w:divBdr>
    </w:div>
    <w:div w:id="995307132">
      <w:bodyDiv w:val="1"/>
      <w:marLeft w:val="0"/>
      <w:marRight w:val="0"/>
      <w:marTop w:val="0"/>
      <w:marBottom w:val="0"/>
      <w:divBdr>
        <w:top w:val="none" w:sz="0" w:space="0" w:color="auto"/>
        <w:left w:val="none" w:sz="0" w:space="0" w:color="auto"/>
        <w:bottom w:val="none" w:sz="0" w:space="0" w:color="auto"/>
        <w:right w:val="none" w:sz="0" w:space="0" w:color="auto"/>
      </w:divBdr>
    </w:div>
    <w:div w:id="996566346">
      <w:bodyDiv w:val="1"/>
      <w:marLeft w:val="0"/>
      <w:marRight w:val="0"/>
      <w:marTop w:val="0"/>
      <w:marBottom w:val="0"/>
      <w:divBdr>
        <w:top w:val="none" w:sz="0" w:space="0" w:color="auto"/>
        <w:left w:val="none" w:sz="0" w:space="0" w:color="auto"/>
        <w:bottom w:val="none" w:sz="0" w:space="0" w:color="auto"/>
        <w:right w:val="none" w:sz="0" w:space="0" w:color="auto"/>
      </w:divBdr>
    </w:div>
    <w:div w:id="997148831">
      <w:bodyDiv w:val="1"/>
      <w:marLeft w:val="0"/>
      <w:marRight w:val="0"/>
      <w:marTop w:val="0"/>
      <w:marBottom w:val="0"/>
      <w:divBdr>
        <w:top w:val="none" w:sz="0" w:space="0" w:color="auto"/>
        <w:left w:val="none" w:sz="0" w:space="0" w:color="auto"/>
        <w:bottom w:val="none" w:sz="0" w:space="0" w:color="auto"/>
        <w:right w:val="none" w:sz="0" w:space="0" w:color="auto"/>
      </w:divBdr>
    </w:div>
    <w:div w:id="997924560">
      <w:bodyDiv w:val="1"/>
      <w:marLeft w:val="0"/>
      <w:marRight w:val="0"/>
      <w:marTop w:val="0"/>
      <w:marBottom w:val="0"/>
      <w:divBdr>
        <w:top w:val="none" w:sz="0" w:space="0" w:color="auto"/>
        <w:left w:val="none" w:sz="0" w:space="0" w:color="auto"/>
        <w:bottom w:val="none" w:sz="0" w:space="0" w:color="auto"/>
        <w:right w:val="none" w:sz="0" w:space="0" w:color="auto"/>
      </w:divBdr>
    </w:div>
    <w:div w:id="998118500">
      <w:bodyDiv w:val="1"/>
      <w:marLeft w:val="0"/>
      <w:marRight w:val="0"/>
      <w:marTop w:val="0"/>
      <w:marBottom w:val="0"/>
      <w:divBdr>
        <w:top w:val="none" w:sz="0" w:space="0" w:color="auto"/>
        <w:left w:val="none" w:sz="0" w:space="0" w:color="auto"/>
        <w:bottom w:val="none" w:sz="0" w:space="0" w:color="auto"/>
        <w:right w:val="none" w:sz="0" w:space="0" w:color="auto"/>
      </w:divBdr>
    </w:div>
    <w:div w:id="998193351">
      <w:bodyDiv w:val="1"/>
      <w:marLeft w:val="0"/>
      <w:marRight w:val="0"/>
      <w:marTop w:val="0"/>
      <w:marBottom w:val="0"/>
      <w:divBdr>
        <w:top w:val="none" w:sz="0" w:space="0" w:color="auto"/>
        <w:left w:val="none" w:sz="0" w:space="0" w:color="auto"/>
        <w:bottom w:val="none" w:sz="0" w:space="0" w:color="auto"/>
        <w:right w:val="none" w:sz="0" w:space="0" w:color="auto"/>
      </w:divBdr>
    </w:div>
    <w:div w:id="998537629">
      <w:bodyDiv w:val="1"/>
      <w:marLeft w:val="0"/>
      <w:marRight w:val="0"/>
      <w:marTop w:val="0"/>
      <w:marBottom w:val="0"/>
      <w:divBdr>
        <w:top w:val="none" w:sz="0" w:space="0" w:color="auto"/>
        <w:left w:val="none" w:sz="0" w:space="0" w:color="auto"/>
        <w:bottom w:val="none" w:sz="0" w:space="0" w:color="auto"/>
        <w:right w:val="none" w:sz="0" w:space="0" w:color="auto"/>
      </w:divBdr>
    </w:div>
    <w:div w:id="998774985">
      <w:bodyDiv w:val="1"/>
      <w:marLeft w:val="0"/>
      <w:marRight w:val="0"/>
      <w:marTop w:val="0"/>
      <w:marBottom w:val="0"/>
      <w:divBdr>
        <w:top w:val="none" w:sz="0" w:space="0" w:color="auto"/>
        <w:left w:val="none" w:sz="0" w:space="0" w:color="auto"/>
        <w:bottom w:val="none" w:sz="0" w:space="0" w:color="auto"/>
        <w:right w:val="none" w:sz="0" w:space="0" w:color="auto"/>
      </w:divBdr>
    </w:div>
    <w:div w:id="999037320">
      <w:bodyDiv w:val="1"/>
      <w:marLeft w:val="0"/>
      <w:marRight w:val="0"/>
      <w:marTop w:val="0"/>
      <w:marBottom w:val="0"/>
      <w:divBdr>
        <w:top w:val="none" w:sz="0" w:space="0" w:color="auto"/>
        <w:left w:val="none" w:sz="0" w:space="0" w:color="auto"/>
        <w:bottom w:val="none" w:sz="0" w:space="0" w:color="auto"/>
        <w:right w:val="none" w:sz="0" w:space="0" w:color="auto"/>
      </w:divBdr>
    </w:div>
    <w:div w:id="999425374">
      <w:bodyDiv w:val="1"/>
      <w:marLeft w:val="0"/>
      <w:marRight w:val="0"/>
      <w:marTop w:val="0"/>
      <w:marBottom w:val="0"/>
      <w:divBdr>
        <w:top w:val="none" w:sz="0" w:space="0" w:color="auto"/>
        <w:left w:val="none" w:sz="0" w:space="0" w:color="auto"/>
        <w:bottom w:val="none" w:sz="0" w:space="0" w:color="auto"/>
        <w:right w:val="none" w:sz="0" w:space="0" w:color="auto"/>
      </w:divBdr>
    </w:div>
    <w:div w:id="999696314">
      <w:bodyDiv w:val="1"/>
      <w:marLeft w:val="0"/>
      <w:marRight w:val="0"/>
      <w:marTop w:val="0"/>
      <w:marBottom w:val="0"/>
      <w:divBdr>
        <w:top w:val="none" w:sz="0" w:space="0" w:color="auto"/>
        <w:left w:val="none" w:sz="0" w:space="0" w:color="auto"/>
        <w:bottom w:val="none" w:sz="0" w:space="0" w:color="auto"/>
        <w:right w:val="none" w:sz="0" w:space="0" w:color="auto"/>
      </w:divBdr>
    </w:div>
    <w:div w:id="1000474105">
      <w:bodyDiv w:val="1"/>
      <w:marLeft w:val="0"/>
      <w:marRight w:val="0"/>
      <w:marTop w:val="0"/>
      <w:marBottom w:val="0"/>
      <w:divBdr>
        <w:top w:val="none" w:sz="0" w:space="0" w:color="auto"/>
        <w:left w:val="none" w:sz="0" w:space="0" w:color="auto"/>
        <w:bottom w:val="none" w:sz="0" w:space="0" w:color="auto"/>
        <w:right w:val="none" w:sz="0" w:space="0" w:color="auto"/>
      </w:divBdr>
    </w:div>
    <w:div w:id="1001468571">
      <w:bodyDiv w:val="1"/>
      <w:marLeft w:val="0"/>
      <w:marRight w:val="0"/>
      <w:marTop w:val="0"/>
      <w:marBottom w:val="0"/>
      <w:divBdr>
        <w:top w:val="none" w:sz="0" w:space="0" w:color="auto"/>
        <w:left w:val="none" w:sz="0" w:space="0" w:color="auto"/>
        <w:bottom w:val="none" w:sz="0" w:space="0" w:color="auto"/>
        <w:right w:val="none" w:sz="0" w:space="0" w:color="auto"/>
      </w:divBdr>
    </w:div>
    <w:div w:id="1002512434">
      <w:bodyDiv w:val="1"/>
      <w:marLeft w:val="0"/>
      <w:marRight w:val="0"/>
      <w:marTop w:val="0"/>
      <w:marBottom w:val="0"/>
      <w:divBdr>
        <w:top w:val="none" w:sz="0" w:space="0" w:color="auto"/>
        <w:left w:val="none" w:sz="0" w:space="0" w:color="auto"/>
        <w:bottom w:val="none" w:sz="0" w:space="0" w:color="auto"/>
        <w:right w:val="none" w:sz="0" w:space="0" w:color="auto"/>
      </w:divBdr>
    </w:div>
    <w:div w:id="1005400018">
      <w:bodyDiv w:val="1"/>
      <w:marLeft w:val="0"/>
      <w:marRight w:val="0"/>
      <w:marTop w:val="0"/>
      <w:marBottom w:val="0"/>
      <w:divBdr>
        <w:top w:val="none" w:sz="0" w:space="0" w:color="auto"/>
        <w:left w:val="none" w:sz="0" w:space="0" w:color="auto"/>
        <w:bottom w:val="none" w:sz="0" w:space="0" w:color="auto"/>
        <w:right w:val="none" w:sz="0" w:space="0" w:color="auto"/>
      </w:divBdr>
    </w:div>
    <w:div w:id="1006134648">
      <w:bodyDiv w:val="1"/>
      <w:marLeft w:val="0"/>
      <w:marRight w:val="0"/>
      <w:marTop w:val="0"/>
      <w:marBottom w:val="0"/>
      <w:divBdr>
        <w:top w:val="none" w:sz="0" w:space="0" w:color="auto"/>
        <w:left w:val="none" w:sz="0" w:space="0" w:color="auto"/>
        <w:bottom w:val="none" w:sz="0" w:space="0" w:color="auto"/>
        <w:right w:val="none" w:sz="0" w:space="0" w:color="auto"/>
      </w:divBdr>
    </w:div>
    <w:div w:id="1006203167">
      <w:bodyDiv w:val="1"/>
      <w:marLeft w:val="0"/>
      <w:marRight w:val="0"/>
      <w:marTop w:val="0"/>
      <w:marBottom w:val="0"/>
      <w:divBdr>
        <w:top w:val="none" w:sz="0" w:space="0" w:color="auto"/>
        <w:left w:val="none" w:sz="0" w:space="0" w:color="auto"/>
        <w:bottom w:val="none" w:sz="0" w:space="0" w:color="auto"/>
        <w:right w:val="none" w:sz="0" w:space="0" w:color="auto"/>
      </w:divBdr>
    </w:div>
    <w:div w:id="1006900239">
      <w:bodyDiv w:val="1"/>
      <w:marLeft w:val="0"/>
      <w:marRight w:val="0"/>
      <w:marTop w:val="0"/>
      <w:marBottom w:val="0"/>
      <w:divBdr>
        <w:top w:val="none" w:sz="0" w:space="0" w:color="auto"/>
        <w:left w:val="none" w:sz="0" w:space="0" w:color="auto"/>
        <w:bottom w:val="none" w:sz="0" w:space="0" w:color="auto"/>
        <w:right w:val="none" w:sz="0" w:space="0" w:color="auto"/>
      </w:divBdr>
    </w:div>
    <w:div w:id="1007253481">
      <w:bodyDiv w:val="1"/>
      <w:marLeft w:val="0"/>
      <w:marRight w:val="0"/>
      <w:marTop w:val="0"/>
      <w:marBottom w:val="0"/>
      <w:divBdr>
        <w:top w:val="none" w:sz="0" w:space="0" w:color="auto"/>
        <w:left w:val="none" w:sz="0" w:space="0" w:color="auto"/>
        <w:bottom w:val="none" w:sz="0" w:space="0" w:color="auto"/>
        <w:right w:val="none" w:sz="0" w:space="0" w:color="auto"/>
      </w:divBdr>
    </w:div>
    <w:div w:id="1007900714">
      <w:bodyDiv w:val="1"/>
      <w:marLeft w:val="0"/>
      <w:marRight w:val="0"/>
      <w:marTop w:val="0"/>
      <w:marBottom w:val="0"/>
      <w:divBdr>
        <w:top w:val="none" w:sz="0" w:space="0" w:color="auto"/>
        <w:left w:val="none" w:sz="0" w:space="0" w:color="auto"/>
        <w:bottom w:val="none" w:sz="0" w:space="0" w:color="auto"/>
        <w:right w:val="none" w:sz="0" w:space="0" w:color="auto"/>
      </w:divBdr>
    </w:div>
    <w:div w:id="1008557090">
      <w:bodyDiv w:val="1"/>
      <w:marLeft w:val="0"/>
      <w:marRight w:val="0"/>
      <w:marTop w:val="0"/>
      <w:marBottom w:val="0"/>
      <w:divBdr>
        <w:top w:val="none" w:sz="0" w:space="0" w:color="auto"/>
        <w:left w:val="none" w:sz="0" w:space="0" w:color="auto"/>
        <w:bottom w:val="none" w:sz="0" w:space="0" w:color="auto"/>
        <w:right w:val="none" w:sz="0" w:space="0" w:color="auto"/>
      </w:divBdr>
    </w:div>
    <w:div w:id="1008558108">
      <w:bodyDiv w:val="1"/>
      <w:marLeft w:val="0"/>
      <w:marRight w:val="0"/>
      <w:marTop w:val="0"/>
      <w:marBottom w:val="0"/>
      <w:divBdr>
        <w:top w:val="none" w:sz="0" w:space="0" w:color="auto"/>
        <w:left w:val="none" w:sz="0" w:space="0" w:color="auto"/>
        <w:bottom w:val="none" w:sz="0" w:space="0" w:color="auto"/>
        <w:right w:val="none" w:sz="0" w:space="0" w:color="auto"/>
      </w:divBdr>
    </w:div>
    <w:div w:id="1009914761">
      <w:bodyDiv w:val="1"/>
      <w:marLeft w:val="0"/>
      <w:marRight w:val="0"/>
      <w:marTop w:val="0"/>
      <w:marBottom w:val="0"/>
      <w:divBdr>
        <w:top w:val="none" w:sz="0" w:space="0" w:color="auto"/>
        <w:left w:val="none" w:sz="0" w:space="0" w:color="auto"/>
        <w:bottom w:val="none" w:sz="0" w:space="0" w:color="auto"/>
        <w:right w:val="none" w:sz="0" w:space="0" w:color="auto"/>
      </w:divBdr>
    </w:div>
    <w:div w:id="1010257070">
      <w:bodyDiv w:val="1"/>
      <w:marLeft w:val="0"/>
      <w:marRight w:val="0"/>
      <w:marTop w:val="0"/>
      <w:marBottom w:val="0"/>
      <w:divBdr>
        <w:top w:val="none" w:sz="0" w:space="0" w:color="auto"/>
        <w:left w:val="none" w:sz="0" w:space="0" w:color="auto"/>
        <w:bottom w:val="none" w:sz="0" w:space="0" w:color="auto"/>
        <w:right w:val="none" w:sz="0" w:space="0" w:color="auto"/>
      </w:divBdr>
    </w:div>
    <w:div w:id="1010790551">
      <w:bodyDiv w:val="1"/>
      <w:marLeft w:val="0"/>
      <w:marRight w:val="0"/>
      <w:marTop w:val="0"/>
      <w:marBottom w:val="0"/>
      <w:divBdr>
        <w:top w:val="none" w:sz="0" w:space="0" w:color="auto"/>
        <w:left w:val="none" w:sz="0" w:space="0" w:color="auto"/>
        <w:bottom w:val="none" w:sz="0" w:space="0" w:color="auto"/>
        <w:right w:val="none" w:sz="0" w:space="0" w:color="auto"/>
      </w:divBdr>
    </w:div>
    <w:div w:id="1010834387">
      <w:bodyDiv w:val="1"/>
      <w:marLeft w:val="0"/>
      <w:marRight w:val="0"/>
      <w:marTop w:val="0"/>
      <w:marBottom w:val="0"/>
      <w:divBdr>
        <w:top w:val="none" w:sz="0" w:space="0" w:color="auto"/>
        <w:left w:val="none" w:sz="0" w:space="0" w:color="auto"/>
        <w:bottom w:val="none" w:sz="0" w:space="0" w:color="auto"/>
        <w:right w:val="none" w:sz="0" w:space="0" w:color="auto"/>
      </w:divBdr>
    </w:div>
    <w:div w:id="1011760967">
      <w:bodyDiv w:val="1"/>
      <w:marLeft w:val="0"/>
      <w:marRight w:val="0"/>
      <w:marTop w:val="0"/>
      <w:marBottom w:val="0"/>
      <w:divBdr>
        <w:top w:val="none" w:sz="0" w:space="0" w:color="auto"/>
        <w:left w:val="none" w:sz="0" w:space="0" w:color="auto"/>
        <w:bottom w:val="none" w:sz="0" w:space="0" w:color="auto"/>
        <w:right w:val="none" w:sz="0" w:space="0" w:color="auto"/>
      </w:divBdr>
    </w:div>
    <w:div w:id="1012612055">
      <w:bodyDiv w:val="1"/>
      <w:marLeft w:val="0"/>
      <w:marRight w:val="0"/>
      <w:marTop w:val="0"/>
      <w:marBottom w:val="0"/>
      <w:divBdr>
        <w:top w:val="none" w:sz="0" w:space="0" w:color="auto"/>
        <w:left w:val="none" w:sz="0" w:space="0" w:color="auto"/>
        <w:bottom w:val="none" w:sz="0" w:space="0" w:color="auto"/>
        <w:right w:val="none" w:sz="0" w:space="0" w:color="auto"/>
      </w:divBdr>
    </w:div>
    <w:div w:id="1012612212">
      <w:bodyDiv w:val="1"/>
      <w:marLeft w:val="0"/>
      <w:marRight w:val="0"/>
      <w:marTop w:val="0"/>
      <w:marBottom w:val="0"/>
      <w:divBdr>
        <w:top w:val="none" w:sz="0" w:space="0" w:color="auto"/>
        <w:left w:val="none" w:sz="0" w:space="0" w:color="auto"/>
        <w:bottom w:val="none" w:sz="0" w:space="0" w:color="auto"/>
        <w:right w:val="none" w:sz="0" w:space="0" w:color="auto"/>
      </w:divBdr>
    </w:div>
    <w:div w:id="1012996135">
      <w:bodyDiv w:val="1"/>
      <w:marLeft w:val="0"/>
      <w:marRight w:val="0"/>
      <w:marTop w:val="0"/>
      <w:marBottom w:val="0"/>
      <w:divBdr>
        <w:top w:val="none" w:sz="0" w:space="0" w:color="auto"/>
        <w:left w:val="none" w:sz="0" w:space="0" w:color="auto"/>
        <w:bottom w:val="none" w:sz="0" w:space="0" w:color="auto"/>
        <w:right w:val="none" w:sz="0" w:space="0" w:color="auto"/>
      </w:divBdr>
    </w:div>
    <w:div w:id="1013580214">
      <w:bodyDiv w:val="1"/>
      <w:marLeft w:val="0"/>
      <w:marRight w:val="0"/>
      <w:marTop w:val="0"/>
      <w:marBottom w:val="0"/>
      <w:divBdr>
        <w:top w:val="none" w:sz="0" w:space="0" w:color="auto"/>
        <w:left w:val="none" w:sz="0" w:space="0" w:color="auto"/>
        <w:bottom w:val="none" w:sz="0" w:space="0" w:color="auto"/>
        <w:right w:val="none" w:sz="0" w:space="0" w:color="auto"/>
      </w:divBdr>
    </w:div>
    <w:div w:id="1014570405">
      <w:bodyDiv w:val="1"/>
      <w:marLeft w:val="0"/>
      <w:marRight w:val="0"/>
      <w:marTop w:val="0"/>
      <w:marBottom w:val="0"/>
      <w:divBdr>
        <w:top w:val="none" w:sz="0" w:space="0" w:color="auto"/>
        <w:left w:val="none" w:sz="0" w:space="0" w:color="auto"/>
        <w:bottom w:val="none" w:sz="0" w:space="0" w:color="auto"/>
        <w:right w:val="none" w:sz="0" w:space="0" w:color="auto"/>
      </w:divBdr>
    </w:div>
    <w:div w:id="1014764172">
      <w:bodyDiv w:val="1"/>
      <w:marLeft w:val="0"/>
      <w:marRight w:val="0"/>
      <w:marTop w:val="0"/>
      <w:marBottom w:val="0"/>
      <w:divBdr>
        <w:top w:val="none" w:sz="0" w:space="0" w:color="auto"/>
        <w:left w:val="none" w:sz="0" w:space="0" w:color="auto"/>
        <w:bottom w:val="none" w:sz="0" w:space="0" w:color="auto"/>
        <w:right w:val="none" w:sz="0" w:space="0" w:color="auto"/>
      </w:divBdr>
    </w:div>
    <w:div w:id="1015231207">
      <w:bodyDiv w:val="1"/>
      <w:marLeft w:val="0"/>
      <w:marRight w:val="0"/>
      <w:marTop w:val="0"/>
      <w:marBottom w:val="0"/>
      <w:divBdr>
        <w:top w:val="none" w:sz="0" w:space="0" w:color="auto"/>
        <w:left w:val="none" w:sz="0" w:space="0" w:color="auto"/>
        <w:bottom w:val="none" w:sz="0" w:space="0" w:color="auto"/>
        <w:right w:val="none" w:sz="0" w:space="0" w:color="auto"/>
      </w:divBdr>
    </w:div>
    <w:div w:id="1015502394">
      <w:bodyDiv w:val="1"/>
      <w:marLeft w:val="0"/>
      <w:marRight w:val="0"/>
      <w:marTop w:val="0"/>
      <w:marBottom w:val="0"/>
      <w:divBdr>
        <w:top w:val="none" w:sz="0" w:space="0" w:color="auto"/>
        <w:left w:val="none" w:sz="0" w:space="0" w:color="auto"/>
        <w:bottom w:val="none" w:sz="0" w:space="0" w:color="auto"/>
        <w:right w:val="none" w:sz="0" w:space="0" w:color="auto"/>
      </w:divBdr>
    </w:div>
    <w:div w:id="1015808441">
      <w:bodyDiv w:val="1"/>
      <w:marLeft w:val="0"/>
      <w:marRight w:val="0"/>
      <w:marTop w:val="0"/>
      <w:marBottom w:val="0"/>
      <w:divBdr>
        <w:top w:val="none" w:sz="0" w:space="0" w:color="auto"/>
        <w:left w:val="none" w:sz="0" w:space="0" w:color="auto"/>
        <w:bottom w:val="none" w:sz="0" w:space="0" w:color="auto"/>
        <w:right w:val="none" w:sz="0" w:space="0" w:color="auto"/>
      </w:divBdr>
    </w:div>
    <w:div w:id="1016157743">
      <w:bodyDiv w:val="1"/>
      <w:marLeft w:val="0"/>
      <w:marRight w:val="0"/>
      <w:marTop w:val="0"/>
      <w:marBottom w:val="0"/>
      <w:divBdr>
        <w:top w:val="none" w:sz="0" w:space="0" w:color="auto"/>
        <w:left w:val="none" w:sz="0" w:space="0" w:color="auto"/>
        <w:bottom w:val="none" w:sz="0" w:space="0" w:color="auto"/>
        <w:right w:val="none" w:sz="0" w:space="0" w:color="auto"/>
      </w:divBdr>
    </w:div>
    <w:div w:id="1016539253">
      <w:bodyDiv w:val="1"/>
      <w:marLeft w:val="0"/>
      <w:marRight w:val="0"/>
      <w:marTop w:val="0"/>
      <w:marBottom w:val="0"/>
      <w:divBdr>
        <w:top w:val="none" w:sz="0" w:space="0" w:color="auto"/>
        <w:left w:val="none" w:sz="0" w:space="0" w:color="auto"/>
        <w:bottom w:val="none" w:sz="0" w:space="0" w:color="auto"/>
        <w:right w:val="none" w:sz="0" w:space="0" w:color="auto"/>
      </w:divBdr>
    </w:div>
    <w:div w:id="1017004754">
      <w:bodyDiv w:val="1"/>
      <w:marLeft w:val="0"/>
      <w:marRight w:val="0"/>
      <w:marTop w:val="0"/>
      <w:marBottom w:val="0"/>
      <w:divBdr>
        <w:top w:val="none" w:sz="0" w:space="0" w:color="auto"/>
        <w:left w:val="none" w:sz="0" w:space="0" w:color="auto"/>
        <w:bottom w:val="none" w:sz="0" w:space="0" w:color="auto"/>
        <w:right w:val="none" w:sz="0" w:space="0" w:color="auto"/>
      </w:divBdr>
    </w:div>
    <w:div w:id="1019038753">
      <w:bodyDiv w:val="1"/>
      <w:marLeft w:val="0"/>
      <w:marRight w:val="0"/>
      <w:marTop w:val="0"/>
      <w:marBottom w:val="0"/>
      <w:divBdr>
        <w:top w:val="none" w:sz="0" w:space="0" w:color="auto"/>
        <w:left w:val="none" w:sz="0" w:space="0" w:color="auto"/>
        <w:bottom w:val="none" w:sz="0" w:space="0" w:color="auto"/>
        <w:right w:val="none" w:sz="0" w:space="0" w:color="auto"/>
      </w:divBdr>
    </w:div>
    <w:div w:id="1019628278">
      <w:bodyDiv w:val="1"/>
      <w:marLeft w:val="0"/>
      <w:marRight w:val="0"/>
      <w:marTop w:val="0"/>
      <w:marBottom w:val="0"/>
      <w:divBdr>
        <w:top w:val="none" w:sz="0" w:space="0" w:color="auto"/>
        <w:left w:val="none" w:sz="0" w:space="0" w:color="auto"/>
        <w:bottom w:val="none" w:sz="0" w:space="0" w:color="auto"/>
        <w:right w:val="none" w:sz="0" w:space="0" w:color="auto"/>
      </w:divBdr>
    </w:div>
    <w:div w:id="1020934591">
      <w:bodyDiv w:val="1"/>
      <w:marLeft w:val="0"/>
      <w:marRight w:val="0"/>
      <w:marTop w:val="0"/>
      <w:marBottom w:val="0"/>
      <w:divBdr>
        <w:top w:val="none" w:sz="0" w:space="0" w:color="auto"/>
        <w:left w:val="none" w:sz="0" w:space="0" w:color="auto"/>
        <w:bottom w:val="none" w:sz="0" w:space="0" w:color="auto"/>
        <w:right w:val="none" w:sz="0" w:space="0" w:color="auto"/>
      </w:divBdr>
    </w:div>
    <w:div w:id="1022363260">
      <w:bodyDiv w:val="1"/>
      <w:marLeft w:val="0"/>
      <w:marRight w:val="0"/>
      <w:marTop w:val="0"/>
      <w:marBottom w:val="0"/>
      <w:divBdr>
        <w:top w:val="none" w:sz="0" w:space="0" w:color="auto"/>
        <w:left w:val="none" w:sz="0" w:space="0" w:color="auto"/>
        <w:bottom w:val="none" w:sz="0" w:space="0" w:color="auto"/>
        <w:right w:val="none" w:sz="0" w:space="0" w:color="auto"/>
      </w:divBdr>
    </w:div>
    <w:div w:id="1022707322">
      <w:bodyDiv w:val="1"/>
      <w:marLeft w:val="0"/>
      <w:marRight w:val="0"/>
      <w:marTop w:val="0"/>
      <w:marBottom w:val="0"/>
      <w:divBdr>
        <w:top w:val="none" w:sz="0" w:space="0" w:color="auto"/>
        <w:left w:val="none" w:sz="0" w:space="0" w:color="auto"/>
        <w:bottom w:val="none" w:sz="0" w:space="0" w:color="auto"/>
        <w:right w:val="none" w:sz="0" w:space="0" w:color="auto"/>
      </w:divBdr>
    </w:div>
    <w:div w:id="1022978608">
      <w:bodyDiv w:val="1"/>
      <w:marLeft w:val="0"/>
      <w:marRight w:val="0"/>
      <w:marTop w:val="0"/>
      <w:marBottom w:val="0"/>
      <w:divBdr>
        <w:top w:val="none" w:sz="0" w:space="0" w:color="auto"/>
        <w:left w:val="none" w:sz="0" w:space="0" w:color="auto"/>
        <w:bottom w:val="none" w:sz="0" w:space="0" w:color="auto"/>
        <w:right w:val="none" w:sz="0" w:space="0" w:color="auto"/>
      </w:divBdr>
    </w:div>
    <w:div w:id="1023282293">
      <w:bodyDiv w:val="1"/>
      <w:marLeft w:val="0"/>
      <w:marRight w:val="0"/>
      <w:marTop w:val="0"/>
      <w:marBottom w:val="0"/>
      <w:divBdr>
        <w:top w:val="none" w:sz="0" w:space="0" w:color="auto"/>
        <w:left w:val="none" w:sz="0" w:space="0" w:color="auto"/>
        <w:bottom w:val="none" w:sz="0" w:space="0" w:color="auto"/>
        <w:right w:val="none" w:sz="0" w:space="0" w:color="auto"/>
      </w:divBdr>
    </w:div>
    <w:div w:id="1024095566">
      <w:bodyDiv w:val="1"/>
      <w:marLeft w:val="0"/>
      <w:marRight w:val="0"/>
      <w:marTop w:val="0"/>
      <w:marBottom w:val="0"/>
      <w:divBdr>
        <w:top w:val="none" w:sz="0" w:space="0" w:color="auto"/>
        <w:left w:val="none" w:sz="0" w:space="0" w:color="auto"/>
        <w:bottom w:val="none" w:sz="0" w:space="0" w:color="auto"/>
        <w:right w:val="none" w:sz="0" w:space="0" w:color="auto"/>
      </w:divBdr>
    </w:div>
    <w:div w:id="1025247968">
      <w:bodyDiv w:val="1"/>
      <w:marLeft w:val="0"/>
      <w:marRight w:val="0"/>
      <w:marTop w:val="0"/>
      <w:marBottom w:val="0"/>
      <w:divBdr>
        <w:top w:val="none" w:sz="0" w:space="0" w:color="auto"/>
        <w:left w:val="none" w:sz="0" w:space="0" w:color="auto"/>
        <w:bottom w:val="none" w:sz="0" w:space="0" w:color="auto"/>
        <w:right w:val="none" w:sz="0" w:space="0" w:color="auto"/>
      </w:divBdr>
    </w:div>
    <w:div w:id="1028220625">
      <w:bodyDiv w:val="1"/>
      <w:marLeft w:val="0"/>
      <w:marRight w:val="0"/>
      <w:marTop w:val="0"/>
      <w:marBottom w:val="0"/>
      <w:divBdr>
        <w:top w:val="none" w:sz="0" w:space="0" w:color="auto"/>
        <w:left w:val="none" w:sz="0" w:space="0" w:color="auto"/>
        <w:bottom w:val="none" w:sz="0" w:space="0" w:color="auto"/>
        <w:right w:val="none" w:sz="0" w:space="0" w:color="auto"/>
      </w:divBdr>
    </w:div>
    <w:div w:id="1028406340">
      <w:bodyDiv w:val="1"/>
      <w:marLeft w:val="0"/>
      <w:marRight w:val="0"/>
      <w:marTop w:val="0"/>
      <w:marBottom w:val="0"/>
      <w:divBdr>
        <w:top w:val="none" w:sz="0" w:space="0" w:color="auto"/>
        <w:left w:val="none" w:sz="0" w:space="0" w:color="auto"/>
        <w:bottom w:val="none" w:sz="0" w:space="0" w:color="auto"/>
        <w:right w:val="none" w:sz="0" w:space="0" w:color="auto"/>
      </w:divBdr>
    </w:div>
    <w:div w:id="1029528064">
      <w:bodyDiv w:val="1"/>
      <w:marLeft w:val="0"/>
      <w:marRight w:val="0"/>
      <w:marTop w:val="0"/>
      <w:marBottom w:val="0"/>
      <w:divBdr>
        <w:top w:val="none" w:sz="0" w:space="0" w:color="auto"/>
        <w:left w:val="none" w:sz="0" w:space="0" w:color="auto"/>
        <w:bottom w:val="none" w:sz="0" w:space="0" w:color="auto"/>
        <w:right w:val="none" w:sz="0" w:space="0" w:color="auto"/>
      </w:divBdr>
    </w:div>
    <w:div w:id="1029528871">
      <w:bodyDiv w:val="1"/>
      <w:marLeft w:val="0"/>
      <w:marRight w:val="0"/>
      <w:marTop w:val="0"/>
      <w:marBottom w:val="0"/>
      <w:divBdr>
        <w:top w:val="none" w:sz="0" w:space="0" w:color="auto"/>
        <w:left w:val="none" w:sz="0" w:space="0" w:color="auto"/>
        <w:bottom w:val="none" w:sz="0" w:space="0" w:color="auto"/>
        <w:right w:val="none" w:sz="0" w:space="0" w:color="auto"/>
      </w:divBdr>
    </w:div>
    <w:div w:id="1029841413">
      <w:bodyDiv w:val="1"/>
      <w:marLeft w:val="0"/>
      <w:marRight w:val="0"/>
      <w:marTop w:val="0"/>
      <w:marBottom w:val="0"/>
      <w:divBdr>
        <w:top w:val="none" w:sz="0" w:space="0" w:color="auto"/>
        <w:left w:val="none" w:sz="0" w:space="0" w:color="auto"/>
        <w:bottom w:val="none" w:sz="0" w:space="0" w:color="auto"/>
        <w:right w:val="none" w:sz="0" w:space="0" w:color="auto"/>
      </w:divBdr>
    </w:div>
    <w:div w:id="1031227349">
      <w:bodyDiv w:val="1"/>
      <w:marLeft w:val="0"/>
      <w:marRight w:val="0"/>
      <w:marTop w:val="0"/>
      <w:marBottom w:val="0"/>
      <w:divBdr>
        <w:top w:val="none" w:sz="0" w:space="0" w:color="auto"/>
        <w:left w:val="none" w:sz="0" w:space="0" w:color="auto"/>
        <w:bottom w:val="none" w:sz="0" w:space="0" w:color="auto"/>
        <w:right w:val="none" w:sz="0" w:space="0" w:color="auto"/>
      </w:divBdr>
    </w:div>
    <w:div w:id="1031346458">
      <w:bodyDiv w:val="1"/>
      <w:marLeft w:val="0"/>
      <w:marRight w:val="0"/>
      <w:marTop w:val="0"/>
      <w:marBottom w:val="0"/>
      <w:divBdr>
        <w:top w:val="none" w:sz="0" w:space="0" w:color="auto"/>
        <w:left w:val="none" w:sz="0" w:space="0" w:color="auto"/>
        <w:bottom w:val="none" w:sz="0" w:space="0" w:color="auto"/>
        <w:right w:val="none" w:sz="0" w:space="0" w:color="auto"/>
      </w:divBdr>
    </w:div>
    <w:div w:id="1031733541">
      <w:bodyDiv w:val="1"/>
      <w:marLeft w:val="0"/>
      <w:marRight w:val="0"/>
      <w:marTop w:val="0"/>
      <w:marBottom w:val="0"/>
      <w:divBdr>
        <w:top w:val="none" w:sz="0" w:space="0" w:color="auto"/>
        <w:left w:val="none" w:sz="0" w:space="0" w:color="auto"/>
        <w:bottom w:val="none" w:sz="0" w:space="0" w:color="auto"/>
        <w:right w:val="none" w:sz="0" w:space="0" w:color="auto"/>
      </w:divBdr>
    </w:div>
    <w:div w:id="1031958409">
      <w:bodyDiv w:val="1"/>
      <w:marLeft w:val="0"/>
      <w:marRight w:val="0"/>
      <w:marTop w:val="0"/>
      <w:marBottom w:val="0"/>
      <w:divBdr>
        <w:top w:val="none" w:sz="0" w:space="0" w:color="auto"/>
        <w:left w:val="none" w:sz="0" w:space="0" w:color="auto"/>
        <w:bottom w:val="none" w:sz="0" w:space="0" w:color="auto"/>
        <w:right w:val="none" w:sz="0" w:space="0" w:color="auto"/>
      </w:divBdr>
    </w:div>
    <w:div w:id="1032027174">
      <w:bodyDiv w:val="1"/>
      <w:marLeft w:val="0"/>
      <w:marRight w:val="0"/>
      <w:marTop w:val="0"/>
      <w:marBottom w:val="0"/>
      <w:divBdr>
        <w:top w:val="none" w:sz="0" w:space="0" w:color="auto"/>
        <w:left w:val="none" w:sz="0" w:space="0" w:color="auto"/>
        <w:bottom w:val="none" w:sz="0" w:space="0" w:color="auto"/>
        <w:right w:val="none" w:sz="0" w:space="0" w:color="auto"/>
      </w:divBdr>
    </w:div>
    <w:div w:id="1032807817">
      <w:bodyDiv w:val="1"/>
      <w:marLeft w:val="0"/>
      <w:marRight w:val="0"/>
      <w:marTop w:val="0"/>
      <w:marBottom w:val="0"/>
      <w:divBdr>
        <w:top w:val="none" w:sz="0" w:space="0" w:color="auto"/>
        <w:left w:val="none" w:sz="0" w:space="0" w:color="auto"/>
        <w:bottom w:val="none" w:sz="0" w:space="0" w:color="auto"/>
        <w:right w:val="none" w:sz="0" w:space="0" w:color="auto"/>
      </w:divBdr>
    </w:div>
    <w:div w:id="1034234503">
      <w:bodyDiv w:val="1"/>
      <w:marLeft w:val="0"/>
      <w:marRight w:val="0"/>
      <w:marTop w:val="0"/>
      <w:marBottom w:val="0"/>
      <w:divBdr>
        <w:top w:val="none" w:sz="0" w:space="0" w:color="auto"/>
        <w:left w:val="none" w:sz="0" w:space="0" w:color="auto"/>
        <w:bottom w:val="none" w:sz="0" w:space="0" w:color="auto"/>
        <w:right w:val="none" w:sz="0" w:space="0" w:color="auto"/>
      </w:divBdr>
    </w:div>
    <w:div w:id="1034381436">
      <w:bodyDiv w:val="1"/>
      <w:marLeft w:val="0"/>
      <w:marRight w:val="0"/>
      <w:marTop w:val="0"/>
      <w:marBottom w:val="0"/>
      <w:divBdr>
        <w:top w:val="none" w:sz="0" w:space="0" w:color="auto"/>
        <w:left w:val="none" w:sz="0" w:space="0" w:color="auto"/>
        <w:bottom w:val="none" w:sz="0" w:space="0" w:color="auto"/>
        <w:right w:val="none" w:sz="0" w:space="0" w:color="auto"/>
      </w:divBdr>
    </w:div>
    <w:div w:id="1034621760">
      <w:bodyDiv w:val="1"/>
      <w:marLeft w:val="0"/>
      <w:marRight w:val="0"/>
      <w:marTop w:val="0"/>
      <w:marBottom w:val="0"/>
      <w:divBdr>
        <w:top w:val="none" w:sz="0" w:space="0" w:color="auto"/>
        <w:left w:val="none" w:sz="0" w:space="0" w:color="auto"/>
        <w:bottom w:val="none" w:sz="0" w:space="0" w:color="auto"/>
        <w:right w:val="none" w:sz="0" w:space="0" w:color="auto"/>
      </w:divBdr>
    </w:div>
    <w:div w:id="1034690611">
      <w:bodyDiv w:val="1"/>
      <w:marLeft w:val="0"/>
      <w:marRight w:val="0"/>
      <w:marTop w:val="0"/>
      <w:marBottom w:val="0"/>
      <w:divBdr>
        <w:top w:val="none" w:sz="0" w:space="0" w:color="auto"/>
        <w:left w:val="none" w:sz="0" w:space="0" w:color="auto"/>
        <w:bottom w:val="none" w:sz="0" w:space="0" w:color="auto"/>
        <w:right w:val="none" w:sz="0" w:space="0" w:color="auto"/>
      </w:divBdr>
    </w:div>
    <w:div w:id="1035156697">
      <w:bodyDiv w:val="1"/>
      <w:marLeft w:val="0"/>
      <w:marRight w:val="0"/>
      <w:marTop w:val="0"/>
      <w:marBottom w:val="0"/>
      <w:divBdr>
        <w:top w:val="none" w:sz="0" w:space="0" w:color="auto"/>
        <w:left w:val="none" w:sz="0" w:space="0" w:color="auto"/>
        <w:bottom w:val="none" w:sz="0" w:space="0" w:color="auto"/>
        <w:right w:val="none" w:sz="0" w:space="0" w:color="auto"/>
      </w:divBdr>
    </w:div>
    <w:div w:id="1036000359">
      <w:bodyDiv w:val="1"/>
      <w:marLeft w:val="0"/>
      <w:marRight w:val="0"/>
      <w:marTop w:val="0"/>
      <w:marBottom w:val="0"/>
      <w:divBdr>
        <w:top w:val="none" w:sz="0" w:space="0" w:color="auto"/>
        <w:left w:val="none" w:sz="0" w:space="0" w:color="auto"/>
        <w:bottom w:val="none" w:sz="0" w:space="0" w:color="auto"/>
        <w:right w:val="none" w:sz="0" w:space="0" w:color="auto"/>
      </w:divBdr>
    </w:div>
    <w:div w:id="1036808725">
      <w:bodyDiv w:val="1"/>
      <w:marLeft w:val="0"/>
      <w:marRight w:val="0"/>
      <w:marTop w:val="0"/>
      <w:marBottom w:val="0"/>
      <w:divBdr>
        <w:top w:val="none" w:sz="0" w:space="0" w:color="auto"/>
        <w:left w:val="none" w:sz="0" w:space="0" w:color="auto"/>
        <w:bottom w:val="none" w:sz="0" w:space="0" w:color="auto"/>
        <w:right w:val="none" w:sz="0" w:space="0" w:color="auto"/>
      </w:divBdr>
    </w:div>
    <w:div w:id="1036849482">
      <w:bodyDiv w:val="1"/>
      <w:marLeft w:val="0"/>
      <w:marRight w:val="0"/>
      <w:marTop w:val="0"/>
      <w:marBottom w:val="0"/>
      <w:divBdr>
        <w:top w:val="none" w:sz="0" w:space="0" w:color="auto"/>
        <w:left w:val="none" w:sz="0" w:space="0" w:color="auto"/>
        <w:bottom w:val="none" w:sz="0" w:space="0" w:color="auto"/>
        <w:right w:val="none" w:sz="0" w:space="0" w:color="auto"/>
      </w:divBdr>
    </w:div>
    <w:div w:id="1037126408">
      <w:bodyDiv w:val="1"/>
      <w:marLeft w:val="0"/>
      <w:marRight w:val="0"/>
      <w:marTop w:val="0"/>
      <w:marBottom w:val="0"/>
      <w:divBdr>
        <w:top w:val="none" w:sz="0" w:space="0" w:color="auto"/>
        <w:left w:val="none" w:sz="0" w:space="0" w:color="auto"/>
        <w:bottom w:val="none" w:sz="0" w:space="0" w:color="auto"/>
        <w:right w:val="none" w:sz="0" w:space="0" w:color="auto"/>
      </w:divBdr>
    </w:div>
    <w:div w:id="1038698085">
      <w:bodyDiv w:val="1"/>
      <w:marLeft w:val="0"/>
      <w:marRight w:val="0"/>
      <w:marTop w:val="0"/>
      <w:marBottom w:val="0"/>
      <w:divBdr>
        <w:top w:val="none" w:sz="0" w:space="0" w:color="auto"/>
        <w:left w:val="none" w:sz="0" w:space="0" w:color="auto"/>
        <w:bottom w:val="none" w:sz="0" w:space="0" w:color="auto"/>
        <w:right w:val="none" w:sz="0" w:space="0" w:color="auto"/>
      </w:divBdr>
    </w:div>
    <w:div w:id="1038701944">
      <w:bodyDiv w:val="1"/>
      <w:marLeft w:val="0"/>
      <w:marRight w:val="0"/>
      <w:marTop w:val="0"/>
      <w:marBottom w:val="0"/>
      <w:divBdr>
        <w:top w:val="none" w:sz="0" w:space="0" w:color="auto"/>
        <w:left w:val="none" w:sz="0" w:space="0" w:color="auto"/>
        <w:bottom w:val="none" w:sz="0" w:space="0" w:color="auto"/>
        <w:right w:val="none" w:sz="0" w:space="0" w:color="auto"/>
      </w:divBdr>
    </w:div>
    <w:div w:id="1039358855">
      <w:bodyDiv w:val="1"/>
      <w:marLeft w:val="0"/>
      <w:marRight w:val="0"/>
      <w:marTop w:val="0"/>
      <w:marBottom w:val="0"/>
      <w:divBdr>
        <w:top w:val="none" w:sz="0" w:space="0" w:color="auto"/>
        <w:left w:val="none" w:sz="0" w:space="0" w:color="auto"/>
        <w:bottom w:val="none" w:sz="0" w:space="0" w:color="auto"/>
        <w:right w:val="none" w:sz="0" w:space="0" w:color="auto"/>
      </w:divBdr>
    </w:div>
    <w:div w:id="1039743894">
      <w:bodyDiv w:val="1"/>
      <w:marLeft w:val="0"/>
      <w:marRight w:val="0"/>
      <w:marTop w:val="0"/>
      <w:marBottom w:val="0"/>
      <w:divBdr>
        <w:top w:val="none" w:sz="0" w:space="0" w:color="auto"/>
        <w:left w:val="none" w:sz="0" w:space="0" w:color="auto"/>
        <w:bottom w:val="none" w:sz="0" w:space="0" w:color="auto"/>
        <w:right w:val="none" w:sz="0" w:space="0" w:color="auto"/>
      </w:divBdr>
    </w:div>
    <w:div w:id="1041058818">
      <w:bodyDiv w:val="1"/>
      <w:marLeft w:val="0"/>
      <w:marRight w:val="0"/>
      <w:marTop w:val="0"/>
      <w:marBottom w:val="0"/>
      <w:divBdr>
        <w:top w:val="none" w:sz="0" w:space="0" w:color="auto"/>
        <w:left w:val="none" w:sz="0" w:space="0" w:color="auto"/>
        <w:bottom w:val="none" w:sz="0" w:space="0" w:color="auto"/>
        <w:right w:val="none" w:sz="0" w:space="0" w:color="auto"/>
      </w:divBdr>
    </w:div>
    <w:div w:id="1041907080">
      <w:bodyDiv w:val="1"/>
      <w:marLeft w:val="0"/>
      <w:marRight w:val="0"/>
      <w:marTop w:val="0"/>
      <w:marBottom w:val="0"/>
      <w:divBdr>
        <w:top w:val="none" w:sz="0" w:space="0" w:color="auto"/>
        <w:left w:val="none" w:sz="0" w:space="0" w:color="auto"/>
        <w:bottom w:val="none" w:sz="0" w:space="0" w:color="auto"/>
        <w:right w:val="none" w:sz="0" w:space="0" w:color="auto"/>
      </w:divBdr>
    </w:div>
    <w:div w:id="1043020301">
      <w:bodyDiv w:val="1"/>
      <w:marLeft w:val="0"/>
      <w:marRight w:val="0"/>
      <w:marTop w:val="0"/>
      <w:marBottom w:val="0"/>
      <w:divBdr>
        <w:top w:val="none" w:sz="0" w:space="0" w:color="auto"/>
        <w:left w:val="none" w:sz="0" w:space="0" w:color="auto"/>
        <w:bottom w:val="none" w:sz="0" w:space="0" w:color="auto"/>
        <w:right w:val="none" w:sz="0" w:space="0" w:color="auto"/>
      </w:divBdr>
    </w:div>
    <w:div w:id="1043824166">
      <w:bodyDiv w:val="1"/>
      <w:marLeft w:val="0"/>
      <w:marRight w:val="0"/>
      <w:marTop w:val="0"/>
      <w:marBottom w:val="0"/>
      <w:divBdr>
        <w:top w:val="none" w:sz="0" w:space="0" w:color="auto"/>
        <w:left w:val="none" w:sz="0" w:space="0" w:color="auto"/>
        <w:bottom w:val="none" w:sz="0" w:space="0" w:color="auto"/>
        <w:right w:val="none" w:sz="0" w:space="0" w:color="auto"/>
      </w:divBdr>
    </w:div>
    <w:div w:id="1045562080">
      <w:bodyDiv w:val="1"/>
      <w:marLeft w:val="0"/>
      <w:marRight w:val="0"/>
      <w:marTop w:val="0"/>
      <w:marBottom w:val="0"/>
      <w:divBdr>
        <w:top w:val="none" w:sz="0" w:space="0" w:color="auto"/>
        <w:left w:val="none" w:sz="0" w:space="0" w:color="auto"/>
        <w:bottom w:val="none" w:sz="0" w:space="0" w:color="auto"/>
        <w:right w:val="none" w:sz="0" w:space="0" w:color="auto"/>
      </w:divBdr>
    </w:div>
    <w:div w:id="1046219540">
      <w:bodyDiv w:val="1"/>
      <w:marLeft w:val="0"/>
      <w:marRight w:val="0"/>
      <w:marTop w:val="0"/>
      <w:marBottom w:val="0"/>
      <w:divBdr>
        <w:top w:val="none" w:sz="0" w:space="0" w:color="auto"/>
        <w:left w:val="none" w:sz="0" w:space="0" w:color="auto"/>
        <w:bottom w:val="none" w:sz="0" w:space="0" w:color="auto"/>
        <w:right w:val="none" w:sz="0" w:space="0" w:color="auto"/>
      </w:divBdr>
    </w:div>
    <w:div w:id="1046294018">
      <w:bodyDiv w:val="1"/>
      <w:marLeft w:val="0"/>
      <w:marRight w:val="0"/>
      <w:marTop w:val="0"/>
      <w:marBottom w:val="0"/>
      <w:divBdr>
        <w:top w:val="none" w:sz="0" w:space="0" w:color="auto"/>
        <w:left w:val="none" w:sz="0" w:space="0" w:color="auto"/>
        <w:bottom w:val="none" w:sz="0" w:space="0" w:color="auto"/>
        <w:right w:val="none" w:sz="0" w:space="0" w:color="auto"/>
      </w:divBdr>
    </w:div>
    <w:div w:id="1046642344">
      <w:bodyDiv w:val="1"/>
      <w:marLeft w:val="0"/>
      <w:marRight w:val="0"/>
      <w:marTop w:val="0"/>
      <w:marBottom w:val="0"/>
      <w:divBdr>
        <w:top w:val="none" w:sz="0" w:space="0" w:color="auto"/>
        <w:left w:val="none" w:sz="0" w:space="0" w:color="auto"/>
        <w:bottom w:val="none" w:sz="0" w:space="0" w:color="auto"/>
        <w:right w:val="none" w:sz="0" w:space="0" w:color="auto"/>
      </w:divBdr>
    </w:div>
    <w:div w:id="1047803471">
      <w:bodyDiv w:val="1"/>
      <w:marLeft w:val="0"/>
      <w:marRight w:val="0"/>
      <w:marTop w:val="0"/>
      <w:marBottom w:val="0"/>
      <w:divBdr>
        <w:top w:val="none" w:sz="0" w:space="0" w:color="auto"/>
        <w:left w:val="none" w:sz="0" w:space="0" w:color="auto"/>
        <w:bottom w:val="none" w:sz="0" w:space="0" w:color="auto"/>
        <w:right w:val="none" w:sz="0" w:space="0" w:color="auto"/>
      </w:divBdr>
    </w:div>
    <w:div w:id="1047991063">
      <w:bodyDiv w:val="1"/>
      <w:marLeft w:val="0"/>
      <w:marRight w:val="0"/>
      <w:marTop w:val="0"/>
      <w:marBottom w:val="0"/>
      <w:divBdr>
        <w:top w:val="none" w:sz="0" w:space="0" w:color="auto"/>
        <w:left w:val="none" w:sz="0" w:space="0" w:color="auto"/>
        <w:bottom w:val="none" w:sz="0" w:space="0" w:color="auto"/>
        <w:right w:val="none" w:sz="0" w:space="0" w:color="auto"/>
      </w:divBdr>
    </w:div>
    <w:div w:id="1048918800">
      <w:bodyDiv w:val="1"/>
      <w:marLeft w:val="0"/>
      <w:marRight w:val="0"/>
      <w:marTop w:val="0"/>
      <w:marBottom w:val="0"/>
      <w:divBdr>
        <w:top w:val="none" w:sz="0" w:space="0" w:color="auto"/>
        <w:left w:val="none" w:sz="0" w:space="0" w:color="auto"/>
        <w:bottom w:val="none" w:sz="0" w:space="0" w:color="auto"/>
        <w:right w:val="none" w:sz="0" w:space="0" w:color="auto"/>
      </w:divBdr>
    </w:div>
    <w:div w:id="1049301936">
      <w:bodyDiv w:val="1"/>
      <w:marLeft w:val="0"/>
      <w:marRight w:val="0"/>
      <w:marTop w:val="0"/>
      <w:marBottom w:val="0"/>
      <w:divBdr>
        <w:top w:val="none" w:sz="0" w:space="0" w:color="auto"/>
        <w:left w:val="none" w:sz="0" w:space="0" w:color="auto"/>
        <w:bottom w:val="none" w:sz="0" w:space="0" w:color="auto"/>
        <w:right w:val="none" w:sz="0" w:space="0" w:color="auto"/>
      </w:divBdr>
    </w:div>
    <w:div w:id="1049649346">
      <w:bodyDiv w:val="1"/>
      <w:marLeft w:val="0"/>
      <w:marRight w:val="0"/>
      <w:marTop w:val="0"/>
      <w:marBottom w:val="0"/>
      <w:divBdr>
        <w:top w:val="none" w:sz="0" w:space="0" w:color="auto"/>
        <w:left w:val="none" w:sz="0" w:space="0" w:color="auto"/>
        <w:bottom w:val="none" w:sz="0" w:space="0" w:color="auto"/>
        <w:right w:val="none" w:sz="0" w:space="0" w:color="auto"/>
      </w:divBdr>
    </w:div>
    <w:div w:id="1049956625">
      <w:bodyDiv w:val="1"/>
      <w:marLeft w:val="0"/>
      <w:marRight w:val="0"/>
      <w:marTop w:val="0"/>
      <w:marBottom w:val="0"/>
      <w:divBdr>
        <w:top w:val="none" w:sz="0" w:space="0" w:color="auto"/>
        <w:left w:val="none" w:sz="0" w:space="0" w:color="auto"/>
        <w:bottom w:val="none" w:sz="0" w:space="0" w:color="auto"/>
        <w:right w:val="none" w:sz="0" w:space="0" w:color="auto"/>
      </w:divBdr>
    </w:div>
    <w:div w:id="1050108464">
      <w:bodyDiv w:val="1"/>
      <w:marLeft w:val="0"/>
      <w:marRight w:val="0"/>
      <w:marTop w:val="0"/>
      <w:marBottom w:val="0"/>
      <w:divBdr>
        <w:top w:val="none" w:sz="0" w:space="0" w:color="auto"/>
        <w:left w:val="none" w:sz="0" w:space="0" w:color="auto"/>
        <w:bottom w:val="none" w:sz="0" w:space="0" w:color="auto"/>
        <w:right w:val="none" w:sz="0" w:space="0" w:color="auto"/>
      </w:divBdr>
    </w:div>
    <w:div w:id="1050224469">
      <w:bodyDiv w:val="1"/>
      <w:marLeft w:val="0"/>
      <w:marRight w:val="0"/>
      <w:marTop w:val="0"/>
      <w:marBottom w:val="0"/>
      <w:divBdr>
        <w:top w:val="none" w:sz="0" w:space="0" w:color="auto"/>
        <w:left w:val="none" w:sz="0" w:space="0" w:color="auto"/>
        <w:bottom w:val="none" w:sz="0" w:space="0" w:color="auto"/>
        <w:right w:val="none" w:sz="0" w:space="0" w:color="auto"/>
      </w:divBdr>
    </w:div>
    <w:div w:id="1052464292">
      <w:bodyDiv w:val="1"/>
      <w:marLeft w:val="0"/>
      <w:marRight w:val="0"/>
      <w:marTop w:val="0"/>
      <w:marBottom w:val="0"/>
      <w:divBdr>
        <w:top w:val="none" w:sz="0" w:space="0" w:color="auto"/>
        <w:left w:val="none" w:sz="0" w:space="0" w:color="auto"/>
        <w:bottom w:val="none" w:sz="0" w:space="0" w:color="auto"/>
        <w:right w:val="none" w:sz="0" w:space="0" w:color="auto"/>
      </w:divBdr>
    </w:div>
    <w:div w:id="1052534312">
      <w:bodyDiv w:val="1"/>
      <w:marLeft w:val="0"/>
      <w:marRight w:val="0"/>
      <w:marTop w:val="0"/>
      <w:marBottom w:val="0"/>
      <w:divBdr>
        <w:top w:val="none" w:sz="0" w:space="0" w:color="auto"/>
        <w:left w:val="none" w:sz="0" w:space="0" w:color="auto"/>
        <w:bottom w:val="none" w:sz="0" w:space="0" w:color="auto"/>
        <w:right w:val="none" w:sz="0" w:space="0" w:color="auto"/>
      </w:divBdr>
    </w:div>
    <w:div w:id="1052535289">
      <w:bodyDiv w:val="1"/>
      <w:marLeft w:val="0"/>
      <w:marRight w:val="0"/>
      <w:marTop w:val="0"/>
      <w:marBottom w:val="0"/>
      <w:divBdr>
        <w:top w:val="none" w:sz="0" w:space="0" w:color="auto"/>
        <w:left w:val="none" w:sz="0" w:space="0" w:color="auto"/>
        <w:bottom w:val="none" w:sz="0" w:space="0" w:color="auto"/>
        <w:right w:val="none" w:sz="0" w:space="0" w:color="auto"/>
      </w:divBdr>
    </w:div>
    <w:div w:id="1052802596">
      <w:bodyDiv w:val="1"/>
      <w:marLeft w:val="0"/>
      <w:marRight w:val="0"/>
      <w:marTop w:val="0"/>
      <w:marBottom w:val="0"/>
      <w:divBdr>
        <w:top w:val="none" w:sz="0" w:space="0" w:color="auto"/>
        <w:left w:val="none" w:sz="0" w:space="0" w:color="auto"/>
        <w:bottom w:val="none" w:sz="0" w:space="0" w:color="auto"/>
        <w:right w:val="none" w:sz="0" w:space="0" w:color="auto"/>
      </w:divBdr>
    </w:div>
    <w:div w:id="1054621072">
      <w:bodyDiv w:val="1"/>
      <w:marLeft w:val="0"/>
      <w:marRight w:val="0"/>
      <w:marTop w:val="0"/>
      <w:marBottom w:val="0"/>
      <w:divBdr>
        <w:top w:val="none" w:sz="0" w:space="0" w:color="auto"/>
        <w:left w:val="none" w:sz="0" w:space="0" w:color="auto"/>
        <w:bottom w:val="none" w:sz="0" w:space="0" w:color="auto"/>
        <w:right w:val="none" w:sz="0" w:space="0" w:color="auto"/>
      </w:divBdr>
    </w:div>
    <w:div w:id="1054809891">
      <w:bodyDiv w:val="1"/>
      <w:marLeft w:val="0"/>
      <w:marRight w:val="0"/>
      <w:marTop w:val="0"/>
      <w:marBottom w:val="0"/>
      <w:divBdr>
        <w:top w:val="none" w:sz="0" w:space="0" w:color="auto"/>
        <w:left w:val="none" w:sz="0" w:space="0" w:color="auto"/>
        <w:bottom w:val="none" w:sz="0" w:space="0" w:color="auto"/>
        <w:right w:val="none" w:sz="0" w:space="0" w:color="auto"/>
      </w:divBdr>
    </w:div>
    <w:div w:id="1055078623">
      <w:bodyDiv w:val="1"/>
      <w:marLeft w:val="0"/>
      <w:marRight w:val="0"/>
      <w:marTop w:val="0"/>
      <w:marBottom w:val="0"/>
      <w:divBdr>
        <w:top w:val="none" w:sz="0" w:space="0" w:color="auto"/>
        <w:left w:val="none" w:sz="0" w:space="0" w:color="auto"/>
        <w:bottom w:val="none" w:sz="0" w:space="0" w:color="auto"/>
        <w:right w:val="none" w:sz="0" w:space="0" w:color="auto"/>
      </w:divBdr>
    </w:div>
    <w:div w:id="1055928719">
      <w:bodyDiv w:val="1"/>
      <w:marLeft w:val="0"/>
      <w:marRight w:val="0"/>
      <w:marTop w:val="0"/>
      <w:marBottom w:val="0"/>
      <w:divBdr>
        <w:top w:val="none" w:sz="0" w:space="0" w:color="auto"/>
        <w:left w:val="none" w:sz="0" w:space="0" w:color="auto"/>
        <w:bottom w:val="none" w:sz="0" w:space="0" w:color="auto"/>
        <w:right w:val="none" w:sz="0" w:space="0" w:color="auto"/>
      </w:divBdr>
    </w:div>
    <w:div w:id="1056004327">
      <w:bodyDiv w:val="1"/>
      <w:marLeft w:val="0"/>
      <w:marRight w:val="0"/>
      <w:marTop w:val="0"/>
      <w:marBottom w:val="0"/>
      <w:divBdr>
        <w:top w:val="none" w:sz="0" w:space="0" w:color="auto"/>
        <w:left w:val="none" w:sz="0" w:space="0" w:color="auto"/>
        <w:bottom w:val="none" w:sz="0" w:space="0" w:color="auto"/>
        <w:right w:val="none" w:sz="0" w:space="0" w:color="auto"/>
      </w:divBdr>
    </w:div>
    <w:div w:id="1056129565">
      <w:bodyDiv w:val="1"/>
      <w:marLeft w:val="0"/>
      <w:marRight w:val="0"/>
      <w:marTop w:val="0"/>
      <w:marBottom w:val="0"/>
      <w:divBdr>
        <w:top w:val="none" w:sz="0" w:space="0" w:color="auto"/>
        <w:left w:val="none" w:sz="0" w:space="0" w:color="auto"/>
        <w:bottom w:val="none" w:sz="0" w:space="0" w:color="auto"/>
        <w:right w:val="none" w:sz="0" w:space="0" w:color="auto"/>
      </w:divBdr>
    </w:div>
    <w:div w:id="1056392877">
      <w:bodyDiv w:val="1"/>
      <w:marLeft w:val="0"/>
      <w:marRight w:val="0"/>
      <w:marTop w:val="0"/>
      <w:marBottom w:val="0"/>
      <w:divBdr>
        <w:top w:val="none" w:sz="0" w:space="0" w:color="auto"/>
        <w:left w:val="none" w:sz="0" w:space="0" w:color="auto"/>
        <w:bottom w:val="none" w:sz="0" w:space="0" w:color="auto"/>
        <w:right w:val="none" w:sz="0" w:space="0" w:color="auto"/>
      </w:divBdr>
    </w:div>
    <w:div w:id="1056586286">
      <w:bodyDiv w:val="1"/>
      <w:marLeft w:val="0"/>
      <w:marRight w:val="0"/>
      <w:marTop w:val="0"/>
      <w:marBottom w:val="0"/>
      <w:divBdr>
        <w:top w:val="none" w:sz="0" w:space="0" w:color="auto"/>
        <w:left w:val="none" w:sz="0" w:space="0" w:color="auto"/>
        <w:bottom w:val="none" w:sz="0" w:space="0" w:color="auto"/>
        <w:right w:val="none" w:sz="0" w:space="0" w:color="auto"/>
      </w:divBdr>
    </w:div>
    <w:div w:id="1057128167">
      <w:bodyDiv w:val="1"/>
      <w:marLeft w:val="0"/>
      <w:marRight w:val="0"/>
      <w:marTop w:val="0"/>
      <w:marBottom w:val="0"/>
      <w:divBdr>
        <w:top w:val="none" w:sz="0" w:space="0" w:color="auto"/>
        <w:left w:val="none" w:sz="0" w:space="0" w:color="auto"/>
        <w:bottom w:val="none" w:sz="0" w:space="0" w:color="auto"/>
        <w:right w:val="none" w:sz="0" w:space="0" w:color="auto"/>
      </w:divBdr>
    </w:div>
    <w:div w:id="1057972924">
      <w:bodyDiv w:val="1"/>
      <w:marLeft w:val="0"/>
      <w:marRight w:val="0"/>
      <w:marTop w:val="0"/>
      <w:marBottom w:val="0"/>
      <w:divBdr>
        <w:top w:val="none" w:sz="0" w:space="0" w:color="auto"/>
        <w:left w:val="none" w:sz="0" w:space="0" w:color="auto"/>
        <w:bottom w:val="none" w:sz="0" w:space="0" w:color="auto"/>
        <w:right w:val="none" w:sz="0" w:space="0" w:color="auto"/>
      </w:divBdr>
    </w:div>
    <w:div w:id="1058750094">
      <w:bodyDiv w:val="1"/>
      <w:marLeft w:val="0"/>
      <w:marRight w:val="0"/>
      <w:marTop w:val="0"/>
      <w:marBottom w:val="0"/>
      <w:divBdr>
        <w:top w:val="none" w:sz="0" w:space="0" w:color="auto"/>
        <w:left w:val="none" w:sz="0" w:space="0" w:color="auto"/>
        <w:bottom w:val="none" w:sz="0" w:space="0" w:color="auto"/>
        <w:right w:val="none" w:sz="0" w:space="0" w:color="auto"/>
      </w:divBdr>
    </w:div>
    <w:div w:id="1060520727">
      <w:bodyDiv w:val="1"/>
      <w:marLeft w:val="0"/>
      <w:marRight w:val="0"/>
      <w:marTop w:val="0"/>
      <w:marBottom w:val="0"/>
      <w:divBdr>
        <w:top w:val="none" w:sz="0" w:space="0" w:color="auto"/>
        <w:left w:val="none" w:sz="0" w:space="0" w:color="auto"/>
        <w:bottom w:val="none" w:sz="0" w:space="0" w:color="auto"/>
        <w:right w:val="none" w:sz="0" w:space="0" w:color="auto"/>
      </w:divBdr>
    </w:div>
    <w:div w:id="1060638198">
      <w:bodyDiv w:val="1"/>
      <w:marLeft w:val="0"/>
      <w:marRight w:val="0"/>
      <w:marTop w:val="0"/>
      <w:marBottom w:val="0"/>
      <w:divBdr>
        <w:top w:val="none" w:sz="0" w:space="0" w:color="auto"/>
        <w:left w:val="none" w:sz="0" w:space="0" w:color="auto"/>
        <w:bottom w:val="none" w:sz="0" w:space="0" w:color="auto"/>
        <w:right w:val="none" w:sz="0" w:space="0" w:color="auto"/>
      </w:divBdr>
    </w:div>
    <w:div w:id="1060787949">
      <w:bodyDiv w:val="1"/>
      <w:marLeft w:val="0"/>
      <w:marRight w:val="0"/>
      <w:marTop w:val="0"/>
      <w:marBottom w:val="0"/>
      <w:divBdr>
        <w:top w:val="none" w:sz="0" w:space="0" w:color="auto"/>
        <w:left w:val="none" w:sz="0" w:space="0" w:color="auto"/>
        <w:bottom w:val="none" w:sz="0" w:space="0" w:color="auto"/>
        <w:right w:val="none" w:sz="0" w:space="0" w:color="auto"/>
      </w:divBdr>
    </w:div>
    <w:div w:id="1061490240">
      <w:bodyDiv w:val="1"/>
      <w:marLeft w:val="0"/>
      <w:marRight w:val="0"/>
      <w:marTop w:val="0"/>
      <w:marBottom w:val="0"/>
      <w:divBdr>
        <w:top w:val="none" w:sz="0" w:space="0" w:color="auto"/>
        <w:left w:val="none" w:sz="0" w:space="0" w:color="auto"/>
        <w:bottom w:val="none" w:sz="0" w:space="0" w:color="auto"/>
        <w:right w:val="none" w:sz="0" w:space="0" w:color="auto"/>
      </w:divBdr>
    </w:div>
    <w:div w:id="1061556933">
      <w:bodyDiv w:val="1"/>
      <w:marLeft w:val="0"/>
      <w:marRight w:val="0"/>
      <w:marTop w:val="0"/>
      <w:marBottom w:val="0"/>
      <w:divBdr>
        <w:top w:val="none" w:sz="0" w:space="0" w:color="auto"/>
        <w:left w:val="none" w:sz="0" w:space="0" w:color="auto"/>
        <w:bottom w:val="none" w:sz="0" w:space="0" w:color="auto"/>
        <w:right w:val="none" w:sz="0" w:space="0" w:color="auto"/>
      </w:divBdr>
    </w:div>
    <w:div w:id="1063140217">
      <w:bodyDiv w:val="1"/>
      <w:marLeft w:val="0"/>
      <w:marRight w:val="0"/>
      <w:marTop w:val="0"/>
      <w:marBottom w:val="0"/>
      <w:divBdr>
        <w:top w:val="none" w:sz="0" w:space="0" w:color="auto"/>
        <w:left w:val="none" w:sz="0" w:space="0" w:color="auto"/>
        <w:bottom w:val="none" w:sz="0" w:space="0" w:color="auto"/>
        <w:right w:val="none" w:sz="0" w:space="0" w:color="auto"/>
      </w:divBdr>
    </w:div>
    <w:div w:id="1063604446">
      <w:bodyDiv w:val="1"/>
      <w:marLeft w:val="0"/>
      <w:marRight w:val="0"/>
      <w:marTop w:val="0"/>
      <w:marBottom w:val="0"/>
      <w:divBdr>
        <w:top w:val="none" w:sz="0" w:space="0" w:color="auto"/>
        <w:left w:val="none" w:sz="0" w:space="0" w:color="auto"/>
        <w:bottom w:val="none" w:sz="0" w:space="0" w:color="auto"/>
        <w:right w:val="none" w:sz="0" w:space="0" w:color="auto"/>
      </w:divBdr>
    </w:div>
    <w:div w:id="1064528338">
      <w:bodyDiv w:val="1"/>
      <w:marLeft w:val="0"/>
      <w:marRight w:val="0"/>
      <w:marTop w:val="0"/>
      <w:marBottom w:val="0"/>
      <w:divBdr>
        <w:top w:val="none" w:sz="0" w:space="0" w:color="auto"/>
        <w:left w:val="none" w:sz="0" w:space="0" w:color="auto"/>
        <w:bottom w:val="none" w:sz="0" w:space="0" w:color="auto"/>
        <w:right w:val="none" w:sz="0" w:space="0" w:color="auto"/>
      </w:divBdr>
    </w:div>
    <w:div w:id="1064570004">
      <w:bodyDiv w:val="1"/>
      <w:marLeft w:val="0"/>
      <w:marRight w:val="0"/>
      <w:marTop w:val="0"/>
      <w:marBottom w:val="0"/>
      <w:divBdr>
        <w:top w:val="none" w:sz="0" w:space="0" w:color="auto"/>
        <w:left w:val="none" w:sz="0" w:space="0" w:color="auto"/>
        <w:bottom w:val="none" w:sz="0" w:space="0" w:color="auto"/>
        <w:right w:val="none" w:sz="0" w:space="0" w:color="auto"/>
      </w:divBdr>
    </w:div>
    <w:div w:id="1064719769">
      <w:bodyDiv w:val="1"/>
      <w:marLeft w:val="0"/>
      <w:marRight w:val="0"/>
      <w:marTop w:val="0"/>
      <w:marBottom w:val="0"/>
      <w:divBdr>
        <w:top w:val="none" w:sz="0" w:space="0" w:color="auto"/>
        <w:left w:val="none" w:sz="0" w:space="0" w:color="auto"/>
        <w:bottom w:val="none" w:sz="0" w:space="0" w:color="auto"/>
        <w:right w:val="none" w:sz="0" w:space="0" w:color="auto"/>
      </w:divBdr>
    </w:div>
    <w:div w:id="1065373402">
      <w:bodyDiv w:val="1"/>
      <w:marLeft w:val="0"/>
      <w:marRight w:val="0"/>
      <w:marTop w:val="0"/>
      <w:marBottom w:val="0"/>
      <w:divBdr>
        <w:top w:val="none" w:sz="0" w:space="0" w:color="auto"/>
        <w:left w:val="none" w:sz="0" w:space="0" w:color="auto"/>
        <w:bottom w:val="none" w:sz="0" w:space="0" w:color="auto"/>
        <w:right w:val="none" w:sz="0" w:space="0" w:color="auto"/>
      </w:divBdr>
    </w:div>
    <w:div w:id="1066026760">
      <w:bodyDiv w:val="1"/>
      <w:marLeft w:val="0"/>
      <w:marRight w:val="0"/>
      <w:marTop w:val="0"/>
      <w:marBottom w:val="0"/>
      <w:divBdr>
        <w:top w:val="none" w:sz="0" w:space="0" w:color="auto"/>
        <w:left w:val="none" w:sz="0" w:space="0" w:color="auto"/>
        <w:bottom w:val="none" w:sz="0" w:space="0" w:color="auto"/>
        <w:right w:val="none" w:sz="0" w:space="0" w:color="auto"/>
      </w:divBdr>
    </w:div>
    <w:div w:id="1066494080">
      <w:bodyDiv w:val="1"/>
      <w:marLeft w:val="0"/>
      <w:marRight w:val="0"/>
      <w:marTop w:val="0"/>
      <w:marBottom w:val="0"/>
      <w:divBdr>
        <w:top w:val="none" w:sz="0" w:space="0" w:color="auto"/>
        <w:left w:val="none" w:sz="0" w:space="0" w:color="auto"/>
        <w:bottom w:val="none" w:sz="0" w:space="0" w:color="auto"/>
        <w:right w:val="none" w:sz="0" w:space="0" w:color="auto"/>
      </w:divBdr>
    </w:div>
    <w:div w:id="1066537149">
      <w:bodyDiv w:val="1"/>
      <w:marLeft w:val="0"/>
      <w:marRight w:val="0"/>
      <w:marTop w:val="0"/>
      <w:marBottom w:val="0"/>
      <w:divBdr>
        <w:top w:val="none" w:sz="0" w:space="0" w:color="auto"/>
        <w:left w:val="none" w:sz="0" w:space="0" w:color="auto"/>
        <w:bottom w:val="none" w:sz="0" w:space="0" w:color="auto"/>
        <w:right w:val="none" w:sz="0" w:space="0" w:color="auto"/>
      </w:divBdr>
    </w:div>
    <w:div w:id="1066730769">
      <w:bodyDiv w:val="1"/>
      <w:marLeft w:val="0"/>
      <w:marRight w:val="0"/>
      <w:marTop w:val="0"/>
      <w:marBottom w:val="0"/>
      <w:divBdr>
        <w:top w:val="none" w:sz="0" w:space="0" w:color="auto"/>
        <w:left w:val="none" w:sz="0" w:space="0" w:color="auto"/>
        <w:bottom w:val="none" w:sz="0" w:space="0" w:color="auto"/>
        <w:right w:val="none" w:sz="0" w:space="0" w:color="auto"/>
      </w:divBdr>
    </w:div>
    <w:div w:id="1066874185">
      <w:bodyDiv w:val="1"/>
      <w:marLeft w:val="0"/>
      <w:marRight w:val="0"/>
      <w:marTop w:val="0"/>
      <w:marBottom w:val="0"/>
      <w:divBdr>
        <w:top w:val="none" w:sz="0" w:space="0" w:color="auto"/>
        <w:left w:val="none" w:sz="0" w:space="0" w:color="auto"/>
        <w:bottom w:val="none" w:sz="0" w:space="0" w:color="auto"/>
        <w:right w:val="none" w:sz="0" w:space="0" w:color="auto"/>
      </w:divBdr>
    </w:div>
    <w:div w:id="1067143554">
      <w:bodyDiv w:val="1"/>
      <w:marLeft w:val="0"/>
      <w:marRight w:val="0"/>
      <w:marTop w:val="0"/>
      <w:marBottom w:val="0"/>
      <w:divBdr>
        <w:top w:val="none" w:sz="0" w:space="0" w:color="auto"/>
        <w:left w:val="none" w:sz="0" w:space="0" w:color="auto"/>
        <w:bottom w:val="none" w:sz="0" w:space="0" w:color="auto"/>
        <w:right w:val="none" w:sz="0" w:space="0" w:color="auto"/>
      </w:divBdr>
    </w:div>
    <w:div w:id="1067460916">
      <w:bodyDiv w:val="1"/>
      <w:marLeft w:val="0"/>
      <w:marRight w:val="0"/>
      <w:marTop w:val="0"/>
      <w:marBottom w:val="0"/>
      <w:divBdr>
        <w:top w:val="none" w:sz="0" w:space="0" w:color="auto"/>
        <w:left w:val="none" w:sz="0" w:space="0" w:color="auto"/>
        <w:bottom w:val="none" w:sz="0" w:space="0" w:color="auto"/>
        <w:right w:val="none" w:sz="0" w:space="0" w:color="auto"/>
      </w:divBdr>
    </w:div>
    <w:div w:id="1067798695">
      <w:bodyDiv w:val="1"/>
      <w:marLeft w:val="0"/>
      <w:marRight w:val="0"/>
      <w:marTop w:val="0"/>
      <w:marBottom w:val="0"/>
      <w:divBdr>
        <w:top w:val="none" w:sz="0" w:space="0" w:color="auto"/>
        <w:left w:val="none" w:sz="0" w:space="0" w:color="auto"/>
        <w:bottom w:val="none" w:sz="0" w:space="0" w:color="auto"/>
        <w:right w:val="none" w:sz="0" w:space="0" w:color="auto"/>
      </w:divBdr>
    </w:div>
    <w:div w:id="1072118047">
      <w:bodyDiv w:val="1"/>
      <w:marLeft w:val="0"/>
      <w:marRight w:val="0"/>
      <w:marTop w:val="0"/>
      <w:marBottom w:val="0"/>
      <w:divBdr>
        <w:top w:val="none" w:sz="0" w:space="0" w:color="auto"/>
        <w:left w:val="none" w:sz="0" w:space="0" w:color="auto"/>
        <w:bottom w:val="none" w:sz="0" w:space="0" w:color="auto"/>
        <w:right w:val="none" w:sz="0" w:space="0" w:color="auto"/>
      </w:divBdr>
    </w:div>
    <w:div w:id="1073623145">
      <w:bodyDiv w:val="1"/>
      <w:marLeft w:val="0"/>
      <w:marRight w:val="0"/>
      <w:marTop w:val="0"/>
      <w:marBottom w:val="0"/>
      <w:divBdr>
        <w:top w:val="none" w:sz="0" w:space="0" w:color="auto"/>
        <w:left w:val="none" w:sz="0" w:space="0" w:color="auto"/>
        <w:bottom w:val="none" w:sz="0" w:space="0" w:color="auto"/>
        <w:right w:val="none" w:sz="0" w:space="0" w:color="auto"/>
      </w:divBdr>
    </w:div>
    <w:div w:id="1073965775">
      <w:bodyDiv w:val="1"/>
      <w:marLeft w:val="0"/>
      <w:marRight w:val="0"/>
      <w:marTop w:val="0"/>
      <w:marBottom w:val="0"/>
      <w:divBdr>
        <w:top w:val="none" w:sz="0" w:space="0" w:color="auto"/>
        <w:left w:val="none" w:sz="0" w:space="0" w:color="auto"/>
        <w:bottom w:val="none" w:sz="0" w:space="0" w:color="auto"/>
        <w:right w:val="none" w:sz="0" w:space="0" w:color="auto"/>
      </w:divBdr>
    </w:div>
    <w:div w:id="1074399821">
      <w:bodyDiv w:val="1"/>
      <w:marLeft w:val="0"/>
      <w:marRight w:val="0"/>
      <w:marTop w:val="0"/>
      <w:marBottom w:val="0"/>
      <w:divBdr>
        <w:top w:val="none" w:sz="0" w:space="0" w:color="auto"/>
        <w:left w:val="none" w:sz="0" w:space="0" w:color="auto"/>
        <w:bottom w:val="none" w:sz="0" w:space="0" w:color="auto"/>
        <w:right w:val="none" w:sz="0" w:space="0" w:color="auto"/>
      </w:divBdr>
    </w:div>
    <w:div w:id="1074661348">
      <w:bodyDiv w:val="1"/>
      <w:marLeft w:val="0"/>
      <w:marRight w:val="0"/>
      <w:marTop w:val="0"/>
      <w:marBottom w:val="0"/>
      <w:divBdr>
        <w:top w:val="none" w:sz="0" w:space="0" w:color="auto"/>
        <w:left w:val="none" w:sz="0" w:space="0" w:color="auto"/>
        <w:bottom w:val="none" w:sz="0" w:space="0" w:color="auto"/>
        <w:right w:val="none" w:sz="0" w:space="0" w:color="auto"/>
      </w:divBdr>
    </w:div>
    <w:div w:id="1076244106">
      <w:bodyDiv w:val="1"/>
      <w:marLeft w:val="0"/>
      <w:marRight w:val="0"/>
      <w:marTop w:val="0"/>
      <w:marBottom w:val="0"/>
      <w:divBdr>
        <w:top w:val="none" w:sz="0" w:space="0" w:color="auto"/>
        <w:left w:val="none" w:sz="0" w:space="0" w:color="auto"/>
        <w:bottom w:val="none" w:sz="0" w:space="0" w:color="auto"/>
        <w:right w:val="none" w:sz="0" w:space="0" w:color="auto"/>
      </w:divBdr>
    </w:div>
    <w:div w:id="1077020320">
      <w:bodyDiv w:val="1"/>
      <w:marLeft w:val="0"/>
      <w:marRight w:val="0"/>
      <w:marTop w:val="0"/>
      <w:marBottom w:val="0"/>
      <w:divBdr>
        <w:top w:val="none" w:sz="0" w:space="0" w:color="auto"/>
        <w:left w:val="none" w:sz="0" w:space="0" w:color="auto"/>
        <w:bottom w:val="none" w:sz="0" w:space="0" w:color="auto"/>
        <w:right w:val="none" w:sz="0" w:space="0" w:color="auto"/>
      </w:divBdr>
    </w:div>
    <w:div w:id="1077247867">
      <w:bodyDiv w:val="1"/>
      <w:marLeft w:val="0"/>
      <w:marRight w:val="0"/>
      <w:marTop w:val="0"/>
      <w:marBottom w:val="0"/>
      <w:divBdr>
        <w:top w:val="none" w:sz="0" w:space="0" w:color="auto"/>
        <w:left w:val="none" w:sz="0" w:space="0" w:color="auto"/>
        <w:bottom w:val="none" w:sz="0" w:space="0" w:color="auto"/>
        <w:right w:val="none" w:sz="0" w:space="0" w:color="auto"/>
      </w:divBdr>
    </w:div>
    <w:div w:id="1078819852">
      <w:bodyDiv w:val="1"/>
      <w:marLeft w:val="0"/>
      <w:marRight w:val="0"/>
      <w:marTop w:val="0"/>
      <w:marBottom w:val="0"/>
      <w:divBdr>
        <w:top w:val="none" w:sz="0" w:space="0" w:color="auto"/>
        <w:left w:val="none" w:sz="0" w:space="0" w:color="auto"/>
        <w:bottom w:val="none" w:sz="0" w:space="0" w:color="auto"/>
        <w:right w:val="none" w:sz="0" w:space="0" w:color="auto"/>
      </w:divBdr>
    </w:div>
    <w:div w:id="1079406231">
      <w:bodyDiv w:val="1"/>
      <w:marLeft w:val="0"/>
      <w:marRight w:val="0"/>
      <w:marTop w:val="0"/>
      <w:marBottom w:val="0"/>
      <w:divBdr>
        <w:top w:val="none" w:sz="0" w:space="0" w:color="auto"/>
        <w:left w:val="none" w:sz="0" w:space="0" w:color="auto"/>
        <w:bottom w:val="none" w:sz="0" w:space="0" w:color="auto"/>
        <w:right w:val="none" w:sz="0" w:space="0" w:color="auto"/>
      </w:divBdr>
    </w:div>
    <w:div w:id="1079906168">
      <w:bodyDiv w:val="1"/>
      <w:marLeft w:val="0"/>
      <w:marRight w:val="0"/>
      <w:marTop w:val="0"/>
      <w:marBottom w:val="0"/>
      <w:divBdr>
        <w:top w:val="none" w:sz="0" w:space="0" w:color="auto"/>
        <w:left w:val="none" w:sz="0" w:space="0" w:color="auto"/>
        <w:bottom w:val="none" w:sz="0" w:space="0" w:color="auto"/>
        <w:right w:val="none" w:sz="0" w:space="0" w:color="auto"/>
      </w:divBdr>
    </w:div>
    <w:div w:id="1079910729">
      <w:bodyDiv w:val="1"/>
      <w:marLeft w:val="0"/>
      <w:marRight w:val="0"/>
      <w:marTop w:val="0"/>
      <w:marBottom w:val="0"/>
      <w:divBdr>
        <w:top w:val="none" w:sz="0" w:space="0" w:color="auto"/>
        <w:left w:val="none" w:sz="0" w:space="0" w:color="auto"/>
        <w:bottom w:val="none" w:sz="0" w:space="0" w:color="auto"/>
        <w:right w:val="none" w:sz="0" w:space="0" w:color="auto"/>
      </w:divBdr>
    </w:div>
    <w:div w:id="1080256630">
      <w:bodyDiv w:val="1"/>
      <w:marLeft w:val="0"/>
      <w:marRight w:val="0"/>
      <w:marTop w:val="0"/>
      <w:marBottom w:val="0"/>
      <w:divBdr>
        <w:top w:val="none" w:sz="0" w:space="0" w:color="auto"/>
        <w:left w:val="none" w:sz="0" w:space="0" w:color="auto"/>
        <w:bottom w:val="none" w:sz="0" w:space="0" w:color="auto"/>
        <w:right w:val="none" w:sz="0" w:space="0" w:color="auto"/>
      </w:divBdr>
    </w:div>
    <w:div w:id="1082487546">
      <w:bodyDiv w:val="1"/>
      <w:marLeft w:val="0"/>
      <w:marRight w:val="0"/>
      <w:marTop w:val="0"/>
      <w:marBottom w:val="0"/>
      <w:divBdr>
        <w:top w:val="none" w:sz="0" w:space="0" w:color="auto"/>
        <w:left w:val="none" w:sz="0" w:space="0" w:color="auto"/>
        <w:bottom w:val="none" w:sz="0" w:space="0" w:color="auto"/>
        <w:right w:val="none" w:sz="0" w:space="0" w:color="auto"/>
      </w:divBdr>
    </w:div>
    <w:div w:id="1082530323">
      <w:bodyDiv w:val="1"/>
      <w:marLeft w:val="0"/>
      <w:marRight w:val="0"/>
      <w:marTop w:val="0"/>
      <w:marBottom w:val="0"/>
      <w:divBdr>
        <w:top w:val="none" w:sz="0" w:space="0" w:color="auto"/>
        <w:left w:val="none" w:sz="0" w:space="0" w:color="auto"/>
        <w:bottom w:val="none" w:sz="0" w:space="0" w:color="auto"/>
        <w:right w:val="none" w:sz="0" w:space="0" w:color="auto"/>
      </w:divBdr>
    </w:div>
    <w:div w:id="1083181496">
      <w:bodyDiv w:val="1"/>
      <w:marLeft w:val="0"/>
      <w:marRight w:val="0"/>
      <w:marTop w:val="0"/>
      <w:marBottom w:val="0"/>
      <w:divBdr>
        <w:top w:val="none" w:sz="0" w:space="0" w:color="auto"/>
        <w:left w:val="none" w:sz="0" w:space="0" w:color="auto"/>
        <w:bottom w:val="none" w:sz="0" w:space="0" w:color="auto"/>
        <w:right w:val="none" w:sz="0" w:space="0" w:color="auto"/>
      </w:divBdr>
    </w:div>
    <w:div w:id="1084230337">
      <w:bodyDiv w:val="1"/>
      <w:marLeft w:val="0"/>
      <w:marRight w:val="0"/>
      <w:marTop w:val="0"/>
      <w:marBottom w:val="0"/>
      <w:divBdr>
        <w:top w:val="none" w:sz="0" w:space="0" w:color="auto"/>
        <w:left w:val="none" w:sz="0" w:space="0" w:color="auto"/>
        <w:bottom w:val="none" w:sz="0" w:space="0" w:color="auto"/>
        <w:right w:val="none" w:sz="0" w:space="0" w:color="auto"/>
      </w:divBdr>
    </w:div>
    <w:div w:id="1084301237">
      <w:bodyDiv w:val="1"/>
      <w:marLeft w:val="0"/>
      <w:marRight w:val="0"/>
      <w:marTop w:val="0"/>
      <w:marBottom w:val="0"/>
      <w:divBdr>
        <w:top w:val="none" w:sz="0" w:space="0" w:color="auto"/>
        <w:left w:val="none" w:sz="0" w:space="0" w:color="auto"/>
        <w:bottom w:val="none" w:sz="0" w:space="0" w:color="auto"/>
        <w:right w:val="none" w:sz="0" w:space="0" w:color="auto"/>
      </w:divBdr>
    </w:div>
    <w:div w:id="1084499748">
      <w:bodyDiv w:val="1"/>
      <w:marLeft w:val="0"/>
      <w:marRight w:val="0"/>
      <w:marTop w:val="0"/>
      <w:marBottom w:val="0"/>
      <w:divBdr>
        <w:top w:val="none" w:sz="0" w:space="0" w:color="auto"/>
        <w:left w:val="none" w:sz="0" w:space="0" w:color="auto"/>
        <w:bottom w:val="none" w:sz="0" w:space="0" w:color="auto"/>
        <w:right w:val="none" w:sz="0" w:space="0" w:color="auto"/>
      </w:divBdr>
    </w:div>
    <w:div w:id="1085104652">
      <w:bodyDiv w:val="1"/>
      <w:marLeft w:val="0"/>
      <w:marRight w:val="0"/>
      <w:marTop w:val="0"/>
      <w:marBottom w:val="0"/>
      <w:divBdr>
        <w:top w:val="none" w:sz="0" w:space="0" w:color="auto"/>
        <w:left w:val="none" w:sz="0" w:space="0" w:color="auto"/>
        <w:bottom w:val="none" w:sz="0" w:space="0" w:color="auto"/>
        <w:right w:val="none" w:sz="0" w:space="0" w:color="auto"/>
      </w:divBdr>
    </w:div>
    <w:div w:id="1086339359">
      <w:bodyDiv w:val="1"/>
      <w:marLeft w:val="0"/>
      <w:marRight w:val="0"/>
      <w:marTop w:val="0"/>
      <w:marBottom w:val="0"/>
      <w:divBdr>
        <w:top w:val="none" w:sz="0" w:space="0" w:color="auto"/>
        <w:left w:val="none" w:sz="0" w:space="0" w:color="auto"/>
        <w:bottom w:val="none" w:sz="0" w:space="0" w:color="auto"/>
        <w:right w:val="none" w:sz="0" w:space="0" w:color="auto"/>
      </w:divBdr>
    </w:div>
    <w:div w:id="1087340172">
      <w:bodyDiv w:val="1"/>
      <w:marLeft w:val="0"/>
      <w:marRight w:val="0"/>
      <w:marTop w:val="0"/>
      <w:marBottom w:val="0"/>
      <w:divBdr>
        <w:top w:val="none" w:sz="0" w:space="0" w:color="auto"/>
        <w:left w:val="none" w:sz="0" w:space="0" w:color="auto"/>
        <w:bottom w:val="none" w:sz="0" w:space="0" w:color="auto"/>
        <w:right w:val="none" w:sz="0" w:space="0" w:color="auto"/>
      </w:divBdr>
    </w:div>
    <w:div w:id="1090925170">
      <w:bodyDiv w:val="1"/>
      <w:marLeft w:val="0"/>
      <w:marRight w:val="0"/>
      <w:marTop w:val="0"/>
      <w:marBottom w:val="0"/>
      <w:divBdr>
        <w:top w:val="none" w:sz="0" w:space="0" w:color="auto"/>
        <w:left w:val="none" w:sz="0" w:space="0" w:color="auto"/>
        <w:bottom w:val="none" w:sz="0" w:space="0" w:color="auto"/>
        <w:right w:val="none" w:sz="0" w:space="0" w:color="auto"/>
      </w:divBdr>
    </w:div>
    <w:div w:id="1090929475">
      <w:bodyDiv w:val="1"/>
      <w:marLeft w:val="0"/>
      <w:marRight w:val="0"/>
      <w:marTop w:val="0"/>
      <w:marBottom w:val="0"/>
      <w:divBdr>
        <w:top w:val="none" w:sz="0" w:space="0" w:color="auto"/>
        <w:left w:val="none" w:sz="0" w:space="0" w:color="auto"/>
        <w:bottom w:val="none" w:sz="0" w:space="0" w:color="auto"/>
        <w:right w:val="none" w:sz="0" w:space="0" w:color="auto"/>
      </w:divBdr>
    </w:div>
    <w:div w:id="1091005798">
      <w:bodyDiv w:val="1"/>
      <w:marLeft w:val="0"/>
      <w:marRight w:val="0"/>
      <w:marTop w:val="0"/>
      <w:marBottom w:val="0"/>
      <w:divBdr>
        <w:top w:val="none" w:sz="0" w:space="0" w:color="auto"/>
        <w:left w:val="none" w:sz="0" w:space="0" w:color="auto"/>
        <w:bottom w:val="none" w:sz="0" w:space="0" w:color="auto"/>
        <w:right w:val="none" w:sz="0" w:space="0" w:color="auto"/>
      </w:divBdr>
    </w:div>
    <w:div w:id="1091311879">
      <w:bodyDiv w:val="1"/>
      <w:marLeft w:val="0"/>
      <w:marRight w:val="0"/>
      <w:marTop w:val="0"/>
      <w:marBottom w:val="0"/>
      <w:divBdr>
        <w:top w:val="none" w:sz="0" w:space="0" w:color="auto"/>
        <w:left w:val="none" w:sz="0" w:space="0" w:color="auto"/>
        <w:bottom w:val="none" w:sz="0" w:space="0" w:color="auto"/>
        <w:right w:val="none" w:sz="0" w:space="0" w:color="auto"/>
      </w:divBdr>
    </w:div>
    <w:div w:id="1093210670">
      <w:bodyDiv w:val="1"/>
      <w:marLeft w:val="0"/>
      <w:marRight w:val="0"/>
      <w:marTop w:val="0"/>
      <w:marBottom w:val="0"/>
      <w:divBdr>
        <w:top w:val="none" w:sz="0" w:space="0" w:color="auto"/>
        <w:left w:val="none" w:sz="0" w:space="0" w:color="auto"/>
        <w:bottom w:val="none" w:sz="0" w:space="0" w:color="auto"/>
        <w:right w:val="none" w:sz="0" w:space="0" w:color="auto"/>
      </w:divBdr>
    </w:div>
    <w:div w:id="1093861438">
      <w:bodyDiv w:val="1"/>
      <w:marLeft w:val="0"/>
      <w:marRight w:val="0"/>
      <w:marTop w:val="0"/>
      <w:marBottom w:val="0"/>
      <w:divBdr>
        <w:top w:val="none" w:sz="0" w:space="0" w:color="auto"/>
        <w:left w:val="none" w:sz="0" w:space="0" w:color="auto"/>
        <w:bottom w:val="none" w:sz="0" w:space="0" w:color="auto"/>
        <w:right w:val="none" w:sz="0" w:space="0" w:color="auto"/>
      </w:divBdr>
    </w:div>
    <w:div w:id="1094202958">
      <w:bodyDiv w:val="1"/>
      <w:marLeft w:val="0"/>
      <w:marRight w:val="0"/>
      <w:marTop w:val="0"/>
      <w:marBottom w:val="0"/>
      <w:divBdr>
        <w:top w:val="none" w:sz="0" w:space="0" w:color="auto"/>
        <w:left w:val="none" w:sz="0" w:space="0" w:color="auto"/>
        <w:bottom w:val="none" w:sz="0" w:space="0" w:color="auto"/>
        <w:right w:val="none" w:sz="0" w:space="0" w:color="auto"/>
      </w:divBdr>
    </w:div>
    <w:div w:id="1094547607">
      <w:bodyDiv w:val="1"/>
      <w:marLeft w:val="0"/>
      <w:marRight w:val="0"/>
      <w:marTop w:val="0"/>
      <w:marBottom w:val="0"/>
      <w:divBdr>
        <w:top w:val="none" w:sz="0" w:space="0" w:color="auto"/>
        <w:left w:val="none" w:sz="0" w:space="0" w:color="auto"/>
        <w:bottom w:val="none" w:sz="0" w:space="0" w:color="auto"/>
        <w:right w:val="none" w:sz="0" w:space="0" w:color="auto"/>
      </w:divBdr>
    </w:div>
    <w:div w:id="1095052968">
      <w:bodyDiv w:val="1"/>
      <w:marLeft w:val="0"/>
      <w:marRight w:val="0"/>
      <w:marTop w:val="0"/>
      <w:marBottom w:val="0"/>
      <w:divBdr>
        <w:top w:val="none" w:sz="0" w:space="0" w:color="auto"/>
        <w:left w:val="none" w:sz="0" w:space="0" w:color="auto"/>
        <w:bottom w:val="none" w:sz="0" w:space="0" w:color="auto"/>
        <w:right w:val="none" w:sz="0" w:space="0" w:color="auto"/>
      </w:divBdr>
    </w:div>
    <w:div w:id="1096906062">
      <w:bodyDiv w:val="1"/>
      <w:marLeft w:val="0"/>
      <w:marRight w:val="0"/>
      <w:marTop w:val="0"/>
      <w:marBottom w:val="0"/>
      <w:divBdr>
        <w:top w:val="none" w:sz="0" w:space="0" w:color="auto"/>
        <w:left w:val="none" w:sz="0" w:space="0" w:color="auto"/>
        <w:bottom w:val="none" w:sz="0" w:space="0" w:color="auto"/>
        <w:right w:val="none" w:sz="0" w:space="0" w:color="auto"/>
      </w:divBdr>
    </w:div>
    <w:div w:id="1097168821">
      <w:bodyDiv w:val="1"/>
      <w:marLeft w:val="0"/>
      <w:marRight w:val="0"/>
      <w:marTop w:val="0"/>
      <w:marBottom w:val="0"/>
      <w:divBdr>
        <w:top w:val="none" w:sz="0" w:space="0" w:color="auto"/>
        <w:left w:val="none" w:sz="0" w:space="0" w:color="auto"/>
        <w:bottom w:val="none" w:sz="0" w:space="0" w:color="auto"/>
        <w:right w:val="none" w:sz="0" w:space="0" w:color="auto"/>
      </w:divBdr>
    </w:div>
    <w:div w:id="1097676559">
      <w:bodyDiv w:val="1"/>
      <w:marLeft w:val="0"/>
      <w:marRight w:val="0"/>
      <w:marTop w:val="0"/>
      <w:marBottom w:val="0"/>
      <w:divBdr>
        <w:top w:val="none" w:sz="0" w:space="0" w:color="auto"/>
        <w:left w:val="none" w:sz="0" w:space="0" w:color="auto"/>
        <w:bottom w:val="none" w:sz="0" w:space="0" w:color="auto"/>
        <w:right w:val="none" w:sz="0" w:space="0" w:color="auto"/>
      </w:divBdr>
    </w:div>
    <w:div w:id="1097746347">
      <w:bodyDiv w:val="1"/>
      <w:marLeft w:val="0"/>
      <w:marRight w:val="0"/>
      <w:marTop w:val="0"/>
      <w:marBottom w:val="0"/>
      <w:divBdr>
        <w:top w:val="none" w:sz="0" w:space="0" w:color="auto"/>
        <w:left w:val="none" w:sz="0" w:space="0" w:color="auto"/>
        <w:bottom w:val="none" w:sz="0" w:space="0" w:color="auto"/>
        <w:right w:val="none" w:sz="0" w:space="0" w:color="auto"/>
      </w:divBdr>
    </w:div>
    <w:div w:id="1100369027">
      <w:bodyDiv w:val="1"/>
      <w:marLeft w:val="0"/>
      <w:marRight w:val="0"/>
      <w:marTop w:val="0"/>
      <w:marBottom w:val="0"/>
      <w:divBdr>
        <w:top w:val="none" w:sz="0" w:space="0" w:color="auto"/>
        <w:left w:val="none" w:sz="0" w:space="0" w:color="auto"/>
        <w:bottom w:val="none" w:sz="0" w:space="0" w:color="auto"/>
        <w:right w:val="none" w:sz="0" w:space="0" w:color="auto"/>
      </w:divBdr>
    </w:div>
    <w:div w:id="1101486542">
      <w:bodyDiv w:val="1"/>
      <w:marLeft w:val="0"/>
      <w:marRight w:val="0"/>
      <w:marTop w:val="0"/>
      <w:marBottom w:val="0"/>
      <w:divBdr>
        <w:top w:val="none" w:sz="0" w:space="0" w:color="auto"/>
        <w:left w:val="none" w:sz="0" w:space="0" w:color="auto"/>
        <w:bottom w:val="none" w:sz="0" w:space="0" w:color="auto"/>
        <w:right w:val="none" w:sz="0" w:space="0" w:color="auto"/>
      </w:divBdr>
    </w:div>
    <w:div w:id="1101686441">
      <w:bodyDiv w:val="1"/>
      <w:marLeft w:val="0"/>
      <w:marRight w:val="0"/>
      <w:marTop w:val="0"/>
      <w:marBottom w:val="0"/>
      <w:divBdr>
        <w:top w:val="none" w:sz="0" w:space="0" w:color="auto"/>
        <w:left w:val="none" w:sz="0" w:space="0" w:color="auto"/>
        <w:bottom w:val="none" w:sz="0" w:space="0" w:color="auto"/>
        <w:right w:val="none" w:sz="0" w:space="0" w:color="auto"/>
      </w:divBdr>
    </w:div>
    <w:div w:id="1102727856">
      <w:bodyDiv w:val="1"/>
      <w:marLeft w:val="0"/>
      <w:marRight w:val="0"/>
      <w:marTop w:val="0"/>
      <w:marBottom w:val="0"/>
      <w:divBdr>
        <w:top w:val="none" w:sz="0" w:space="0" w:color="auto"/>
        <w:left w:val="none" w:sz="0" w:space="0" w:color="auto"/>
        <w:bottom w:val="none" w:sz="0" w:space="0" w:color="auto"/>
        <w:right w:val="none" w:sz="0" w:space="0" w:color="auto"/>
      </w:divBdr>
    </w:div>
    <w:div w:id="1102845354">
      <w:bodyDiv w:val="1"/>
      <w:marLeft w:val="0"/>
      <w:marRight w:val="0"/>
      <w:marTop w:val="0"/>
      <w:marBottom w:val="0"/>
      <w:divBdr>
        <w:top w:val="none" w:sz="0" w:space="0" w:color="auto"/>
        <w:left w:val="none" w:sz="0" w:space="0" w:color="auto"/>
        <w:bottom w:val="none" w:sz="0" w:space="0" w:color="auto"/>
        <w:right w:val="none" w:sz="0" w:space="0" w:color="auto"/>
      </w:divBdr>
    </w:div>
    <w:div w:id="1103181853">
      <w:bodyDiv w:val="1"/>
      <w:marLeft w:val="0"/>
      <w:marRight w:val="0"/>
      <w:marTop w:val="0"/>
      <w:marBottom w:val="0"/>
      <w:divBdr>
        <w:top w:val="none" w:sz="0" w:space="0" w:color="auto"/>
        <w:left w:val="none" w:sz="0" w:space="0" w:color="auto"/>
        <w:bottom w:val="none" w:sz="0" w:space="0" w:color="auto"/>
        <w:right w:val="none" w:sz="0" w:space="0" w:color="auto"/>
      </w:divBdr>
    </w:div>
    <w:div w:id="1103694244">
      <w:bodyDiv w:val="1"/>
      <w:marLeft w:val="0"/>
      <w:marRight w:val="0"/>
      <w:marTop w:val="0"/>
      <w:marBottom w:val="0"/>
      <w:divBdr>
        <w:top w:val="none" w:sz="0" w:space="0" w:color="auto"/>
        <w:left w:val="none" w:sz="0" w:space="0" w:color="auto"/>
        <w:bottom w:val="none" w:sz="0" w:space="0" w:color="auto"/>
        <w:right w:val="none" w:sz="0" w:space="0" w:color="auto"/>
      </w:divBdr>
    </w:div>
    <w:div w:id="1103920807">
      <w:bodyDiv w:val="1"/>
      <w:marLeft w:val="0"/>
      <w:marRight w:val="0"/>
      <w:marTop w:val="0"/>
      <w:marBottom w:val="0"/>
      <w:divBdr>
        <w:top w:val="none" w:sz="0" w:space="0" w:color="auto"/>
        <w:left w:val="none" w:sz="0" w:space="0" w:color="auto"/>
        <w:bottom w:val="none" w:sz="0" w:space="0" w:color="auto"/>
        <w:right w:val="none" w:sz="0" w:space="0" w:color="auto"/>
      </w:divBdr>
    </w:div>
    <w:div w:id="1104113450">
      <w:bodyDiv w:val="1"/>
      <w:marLeft w:val="0"/>
      <w:marRight w:val="0"/>
      <w:marTop w:val="0"/>
      <w:marBottom w:val="0"/>
      <w:divBdr>
        <w:top w:val="none" w:sz="0" w:space="0" w:color="auto"/>
        <w:left w:val="none" w:sz="0" w:space="0" w:color="auto"/>
        <w:bottom w:val="none" w:sz="0" w:space="0" w:color="auto"/>
        <w:right w:val="none" w:sz="0" w:space="0" w:color="auto"/>
      </w:divBdr>
    </w:div>
    <w:div w:id="1104417023">
      <w:bodyDiv w:val="1"/>
      <w:marLeft w:val="0"/>
      <w:marRight w:val="0"/>
      <w:marTop w:val="0"/>
      <w:marBottom w:val="0"/>
      <w:divBdr>
        <w:top w:val="none" w:sz="0" w:space="0" w:color="auto"/>
        <w:left w:val="none" w:sz="0" w:space="0" w:color="auto"/>
        <w:bottom w:val="none" w:sz="0" w:space="0" w:color="auto"/>
        <w:right w:val="none" w:sz="0" w:space="0" w:color="auto"/>
      </w:divBdr>
    </w:div>
    <w:div w:id="1104569578">
      <w:bodyDiv w:val="1"/>
      <w:marLeft w:val="0"/>
      <w:marRight w:val="0"/>
      <w:marTop w:val="0"/>
      <w:marBottom w:val="0"/>
      <w:divBdr>
        <w:top w:val="none" w:sz="0" w:space="0" w:color="auto"/>
        <w:left w:val="none" w:sz="0" w:space="0" w:color="auto"/>
        <w:bottom w:val="none" w:sz="0" w:space="0" w:color="auto"/>
        <w:right w:val="none" w:sz="0" w:space="0" w:color="auto"/>
      </w:divBdr>
    </w:div>
    <w:div w:id="1105150631">
      <w:bodyDiv w:val="1"/>
      <w:marLeft w:val="0"/>
      <w:marRight w:val="0"/>
      <w:marTop w:val="0"/>
      <w:marBottom w:val="0"/>
      <w:divBdr>
        <w:top w:val="none" w:sz="0" w:space="0" w:color="auto"/>
        <w:left w:val="none" w:sz="0" w:space="0" w:color="auto"/>
        <w:bottom w:val="none" w:sz="0" w:space="0" w:color="auto"/>
        <w:right w:val="none" w:sz="0" w:space="0" w:color="auto"/>
      </w:divBdr>
    </w:div>
    <w:div w:id="1105420780">
      <w:bodyDiv w:val="1"/>
      <w:marLeft w:val="0"/>
      <w:marRight w:val="0"/>
      <w:marTop w:val="0"/>
      <w:marBottom w:val="0"/>
      <w:divBdr>
        <w:top w:val="none" w:sz="0" w:space="0" w:color="auto"/>
        <w:left w:val="none" w:sz="0" w:space="0" w:color="auto"/>
        <w:bottom w:val="none" w:sz="0" w:space="0" w:color="auto"/>
        <w:right w:val="none" w:sz="0" w:space="0" w:color="auto"/>
      </w:divBdr>
    </w:div>
    <w:div w:id="1105615665">
      <w:bodyDiv w:val="1"/>
      <w:marLeft w:val="0"/>
      <w:marRight w:val="0"/>
      <w:marTop w:val="0"/>
      <w:marBottom w:val="0"/>
      <w:divBdr>
        <w:top w:val="none" w:sz="0" w:space="0" w:color="auto"/>
        <w:left w:val="none" w:sz="0" w:space="0" w:color="auto"/>
        <w:bottom w:val="none" w:sz="0" w:space="0" w:color="auto"/>
        <w:right w:val="none" w:sz="0" w:space="0" w:color="auto"/>
      </w:divBdr>
    </w:div>
    <w:div w:id="1105855212">
      <w:bodyDiv w:val="1"/>
      <w:marLeft w:val="0"/>
      <w:marRight w:val="0"/>
      <w:marTop w:val="0"/>
      <w:marBottom w:val="0"/>
      <w:divBdr>
        <w:top w:val="none" w:sz="0" w:space="0" w:color="auto"/>
        <w:left w:val="none" w:sz="0" w:space="0" w:color="auto"/>
        <w:bottom w:val="none" w:sz="0" w:space="0" w:color="auto"/>
        <w:right w:val="none" w:sz="0" w:space="0" w:color="auto"/>
      </w:divBdr>
    </w:div>
    <w:div w:id="1106576758">
      <w:bodyDiv w:val="1"/>
      <w:marLeft w:val="0"/>
      <w:marRight w:val="0"/>
      <w:marTop w:val="0"/>
      <w:marBottom w:val="0"/>
      <w:divBdr>
        <w:top w:val="none" w:sz="0" w:space="0" w:color="auto"/>
        <w:left w:val="none" w:sz="0" w:space="0" w:color="auto"/>
        <w:bottom w:val="none" w:sz="0" w:space="0" w:color="auto"/>
        <w:right w:val="none" w:sz="0" w:space="0" w:color="auto"/>
      </w:divBdr>
    </w:div>
    <w:div w:id="1106971708">
      <w:bodyDiv w:val="1"/>
      <w:marLeft w:val="0"/>
      <w:marRight w:val="0"/>
      <w:marTop w:val="0"/>
      <w:marBottom w:val="0"/>
      <w:divBdr>
        <w:top w:val="none" w:sz="0" w:space="0" w:color="auto"/>
        <w:left w:val="none" w:sz="0" w:space="0" w:color="auto"/>
        <w:bottom w:val="none" w:sz="0" w:space="0" w:color="auto"/>
        <w:right w:val="none" w:sz="0" w:space="0" w:color="auto"/>
      </w:divBdr>
    </w:div>
    <w:div w:id="1108083434">
      <w:bodyDiv w:val="1"/>
      <w:marLeft w:val="0"/>
      <w:marRight w:val="0"/>
      <w:marTop w:val="0"/>
      <w:marBottom w:val="0"/>
      <w:divBdr>
        <w:top w:val="none" w:sz="0" w:space="0" w:color="auto"/>
        <w:left w:val="none" w:sz="0" w:space="0" w:color="auto"/>
        <w:bottom w:val="none" w:sz="0" w:space="0" w:color="auto"/>
        <w:right w:val="none" w:sz="0" w:space="0" w:color="auto"/>
      </w:divBdr>
    </w:div>
    <w:div w:id="1108237823">
      <w:bodyDiv w:val="1"/>
      <w:marLeft w:val="0"/>
      <w:marRight w:val="0"/>
      <w:marTop w:val="0"/>
      <w:marBottom w:val="0"/>
      <w:divBdr>
        <w:top w:val="none" w:sz="0" w:space="0" w:color="auto"/>
        <w:left w:val="none" w:sz="0" w:space="0" w:color="auto"/>
        <w:bottom w:val="none" w:sz="0" w:space="0" w:color="auto"/>
        <w:right w:val="none" w:sz="0" w:space="0" w:color="auto"/>
      </w:divBdr>
    </w:div>
    <w:div w:id="1108425706">
      <w:bodyDiv w:val="1"/>
      <w:marLeft w:val="0"/>
      <w:marRight w:val="0"/>
      <w:marTop w:val="0"/>
      <w:marBottom w:val="0"/>
      <w:divBdr>
        <w:top w:val="none" w:sz="0" w:space="0" w:color="auto"/>
        <w:left w:val="none" w:sz="0" w:space="0" w:color="auto"/>
        <w:bottom w:val="none" w:sz="0" w:space="0" w:color="auto"/>
        <w:right w:val="none" w:sz="0" w:space="0" w:color="auto"/>
      </w:divBdr>
    </w:div>
    <w:div w:id="1109396020">
      <w:bodyDiv w:val="1"/>
      <w:marLeft w:val="0"/>
      <w:marRight w:val="0"/>
      <w:marTop w:val="0"/>
      <w:marBottom w:val="0"/>
      <w:divBdr>
        <w:top w:val="none" w:sz="0" w:space="0" w:color="auto"/>
        <w:left w:val="none" w:sz="0" w:space="0" w:color="auto"/>
        <w:bottom w:val="none" w:sz="0" w:space="0" w:color="auto"/>
        <w:right w:val="none" w:sz="0" w:space="0" w:color="auto"/>
      </w:divBdr>
    </w:div>
    <w:div w:id="1109735307">
      <w:bodyDiv w:val="1"/>
      <w:marLeft w:val="0"/>
      <w:marRight w:val="0"/>
      <w:marTop w:val="0"/>
      <w:marBottom w:val="0"/>
      <w:divBdr>
        <w:top w:val="none" w:sz="0" w:space="0" w:color="auto"/>
        <w:left w:val="none" w:sz="0" w:space="0" w:color="auto"/>
        <w:bottom w:val="none" w:sz="0" w:space="0" w:color="auto"/>
        <w:right w:val="none" w:sz="0" w:space="0" w:color="auto"/>
      </w:divBdr>
    </w:div>
    <w:div w:id="1110470962">
      <w:bodyDiv w:val="1"/>
      <w:marLeft w:val="0"/>
      <w:marRight w:val="0"/>
      <w:marTop w:val="0"/>
      <w:marBottom w:val="0"/>
      <w:divBdr>
        <w:top w:val="none" w:sz="0" w:space="0" w:color="auto"/>
        <w:left w:val="none" w:sz="0" w:space="0" w:color="auto"/>
        <w:bottom w:val="none" w:sz="0" w:space="0" w:color="auto"/>
        <w:right w:val="none" w:sz="0" w:space="0" w:color="auto"/>
      </w:divBdr>
    </w:div>
    <w:div w:id="1111557247">
      <w:bodyDiv w:val="1"/>
      <w:marLeft w:val="0"/>
      <w:marRight w:val="0"/>
      <w:marTop w:val="0"/>
      <w:marBottom w:val="0"/>
      <w:divBdr>
        <w:top w:val="none" w:sz="0" w:space="0" w:color="auto"/>
        <w:left w:val="none" w:sz="0" w:space="0" w:color="auto"/>
        <w:bottom w:val="none" w:sz="0" w:space="0" w:color="auto"/>
        <w:right w:val="none" w:sz="0" w:space="0" w:color="auto"/>
      </w:divBdr>
    </w:div>
    <w:div w:id="1111777221">
      <w:bodyDiv w:val="1"/>
      <w:marLeft w:val="0"/>
      <w:marRight w:val="0"/>
      <w:marTop w:val="0"/>
      <w:marBottom w:val="0"/>
      <w:divBdr>
        <w:top w:val="none" w:sz="0" w:space="0" w:color="auto"/>
        <w:left w:val="none" w:sz="0" w:space="0" w:color="auto"/>
        <w:bottom w:val="none" w:sz="0" w:space="0" w:color="auto"/>
        <w:right w:val="none" w:sz="0" w:space="0" w:color="auto"/>
      </w:divBdr>
    </w:div>
    <w:div w:id="1112558233">
      <w:bodyDiv w:val="1"/>
      <w:marLeft w:val="0"/>
      <w:marRight w:val="0"/>
      <w:marTop w:val="0"/>
      <w:marBottom w:val="0"/>
      <w:divBdr>
        <w:top w:val="none" w:sz="0" w:space="0" w:color="auto"/>
        <w:left w:val="none" w:sz="0" w:space="0" w:color="auto"/>
        <w:bottom w:val="none" w:sz="0" w:space="0" w:color="auto"/>
        <w:right w:val="none" w:sz="0" w:space="0" w:color="auto"/>
      </w:divBdr>
    </w:div>
    <w:div w:id="1113087864">
      <w:bodyDiv w:val="1"/>
      <w:marLeft w:val="0"/>
      <w:marRight w:val="0"/>
      <w:marTop w:val="0"/>
      <w:marBottom w:val="0"/>
      <w:divBdr>
        <w:top w:val="none" w:sz="0" w:space="0" w:color="auto"/>
        <w:left w:val="none" w:sz="0" w:space="0" w:color="auto"/>
        <w:bottom w:val="none" w:sz="0" w:space="0" w:color="auto"/>
        <w:right w:val="none" w:sz="0" w:space="0" w:color="auto"/>
      </w:divBdr>
    </w:div>
    <w:div w:id="1113287977">
      <w:bodyDiv w:val="1"/>
      <w:marLeft w:val="0"/>
      <w:marRight w:val="0"/>
      <w:marTop w:val="0"/>
      <w:marBottom w:val="0"/>
      <w:divBdr>
        <w:top w:val="none" w:sz="0" w:space="0" w:color="auto"/>
        <w:left w:val="none" w:sz="0" w:space="0" w:color="auto"/>
        <w:bottom w:val="none" w:sz="0" w:space="0" w:color="auto"/>
        <w:right w:val="none" w:sz="0" w:space="0" w:color="auto"/>
      </w:divBdr>
    </w:div>
    <w:div w:id="1113669619">
      <w:bodyDiv w:val="1"/>
      <w:marLeft w:val="0"/>
      <w:marRight w:val="0"/>
      <w:marTop w:val="0"/>
      <w:marBottom w:val="0"/>
      <w:divBdr>
        <w:top w:val="none" w:sz="0" w:space="0" w:color="auto"/>
        <w:left w:val="none" w:sz="0" w:space="0" w:color="auto"/>
        <w:bottom w:val="none" w:sz="0" w:space="0" w:color="auto"/>
        <w:right w:val="none" w:sz="0" w:space="0" w:color="auto"/>
      </w:divBdr>
    </w:div>
    <w:div w:id="1113789265">
      <w:bodyDiv w:val="1"/>
      <w:marLeft w:val="0"/>
      <w:marRight w:val="0"/>
      <w:marTop w:val="0"/>
      <w:marBottom w:val="0"/>
      <w:divBdr>
        <w:top w:val="none" w:sz="0" w:space="0" w:color="auto"/>
        <w:left w:val="none" w:sz="0" w:space="0" w:color="auto"/>
        <w:bottom w:val="none" w:sz="0" w:space="0" w:color="auto"/>
        <w:right w:val="none" w:sz="0" w:space="0" w:color="auto"/>
      </w:divBdr>
    </w:div>
    <w:div w:id="1114905898">
      <w:bodyDiv w:val="1"/>
      <w:marLeft w:val="0"/>
      <w:marRight w:val="0"/>
      <w:marTop w:val="0"/>
      <w:marBottom w:val="0"/>
      <w:divBdr>
        <w:top w:val="none" w:sz="0" w:space="0" w:color="auto"/>
        <w:left w:val="none" w:sz="0" w:space="0" w:color="auto"/>
        <w:bottom w:val="none" w:sz="0" w:space="0" w:color="auto"/>
        <w:right w:val="none" w:sz="0" w:space="0" w:color="auto"/>
      </w:divBdr>
    </w:div>
    <w:div w:id="1115950766">
      <w:bodyDiv w:val="1"/>
      <w:marLeft w:val="0"/>
      <w:marRight w:val="0"/>
      <w:marTop w:val="0"/>
      <w:marBottom w:val="0"/>
      <w:divBdr>
        <w:top w:val="none" w:sz="0" w:space="0" w:color="auto"/>
        <w:left w:val="none" w:sz="0" w:space="0" w:color="auto"/>
        <w:bottom w:val="none" w:sz="0" w:space="0" w:color="auto"/>
        <w:right w:val="none" w:sz="0" w:space="0" w:color="auto"/>
      </w:divBdr>
    </w:div>
    <w:div w:id="1116559553">
      <w:bodyDiv w:val="1"/>
      <w:marLeft w:val="0"/>
      <w:marRight w:val="0"/>
      <w:marTop w:val="0"/>
      <w:marBottom w:val="0"/>
      <w:divBdr>
        <w:top w:val="none" w:sz="0" w:space="0" w:color="auto"/>
        <w:left w:val="none" w:sz="0" w:space="0" w:color="auto"/>
        <w:bottom w:val="none" w:sz="0" w:space="0" w:color="auto"/>
        <w:right w:val="none" w:sz="0" w:space="0" w:color="auto"/>
      </w:divBdr>
    </w:div>
    <w:div w:id="1116801529">
      <w:bodyDiv w:val="1"/>
      <w:marLeft w:val="0"/>
      <w:marRight w:val="0"/>
      <w:marTop w:val="0"/>
      <w:marBottom w:val="0"/>
      <w:divBdr>
        <w:top w:val="none" w:sz="0" w:space="0" w:color="auto"/>
        <w:left w:val="none" w:sz="0" w:space="0" w:color="auto"/>
        <w:bottom w:val="none" w:sz="0" w:space="0" w:color="auto"/>
        <w:right w:val="none" w:sz="0" w:space="0" w:color="auto"/>
      </w:divBdr>
    </w:div>
    <w:div w:id="1117021655">
      <w:bodyDiv w:val="1"/>
      <w:marLeft w:val="0"/>
      <w:marRight w:val="0"/>
      <w:marTop w:val="0"/>
      <w:marBottom w:val="0"/>
      <w:divBdr>
        <w:top w:val="none" w:sz="0" w:space="0" w:color="auto"/>
        <w:left w:val="none" w:sz="0" w:space="0" w:color="auto"/>
        <w:bottom w:val="none" w:sz="0" w:space="0" w:color="auto"/>
        <w:right w:val="none" w:sz="0" w:space="0" w:color="auto"/>
      </w:divBdr>
    </w:div>
    <w:div w:id="1118111101">
      <w:bodyDiv w:val="1"/>
      <w:marLeft w:val="0"/>
      <w:marRight w:val="0"/>
      <w:marTop w:val="0"/>
      <w:marBottom w:val="0"/>
      <w:divBdr>
        <w:top w:val="none" w:sz="0" w:space="0" w:color="auto"/>
        <w:left w:val="none" w:sz="0" w:space="0" w:color="auto"/>
        <w:bottom w:val="none" w:sz="0" w:space="0" w:color="auto"/>
        <w:right w:val="none" w:sz="0" w:space="0" w:color="auto"/>
      </w:divBdr>
    </w:div>
    <w:div w:id="1118986696">
      <w:bodyDiv w:val="1"/>
      <w:marLeft w:val="0"/>
      <w:marRight w:val="0"/>
      <w:marTop w:val="0"/>
      <w:marBottom w:val="0"/>
      <w:divBdr>
        <w:top w:val="none" w:sz="0" w:space="0" w:color="auto"/>
        <w:left w:val="none" w:sz="0" w:space="0" w:color="auto"/>
        <w:bottom w:val="none" w:sz="0" w:space="0" w:color="auto"/>
        <w:right w:val="none" w:sz="0" w:space="0" w:color="auto"/>
      </w:divBdr>
    </w:div>
    <w:div w:id="1119447185">
      <w:bodyDiv w:val="1"/>
      <w:marLeft w:val="0"/>
      <w:marRight w:val="0"/>
      <w:marTop w:val="0"/>
      <w:marBottom w:val="0"/>
      <w:divBdr>
        <w:top w:val="none" w:sz="0" w:space="0" w:color="auto"/>
        <w:left w:val="none" w:sz="0" w:space="0" w:color="auto"/>
        <w:bottom w:val="none" w:sz="0" w:space="0" w:color="auto"/>
        <w:right w:val="none" w:sz="0" w:space="0" w:color="auto"/>
      </w:divBdr>
    </w:div>
    <w:div w:id="1119646726">
      <w:bodyDiv w:val="1"/>
      <w:marLeft w:val="0"/>
      <w:marRight w:val="0"/>
      <w:marTop w:val="0"/>
      <w:marBottom w:val="0"/>
      <w:divBdr>
        <w:top w:val="none" w:sz="0" w:space="0" w:color="auto"/>
        <w:left w:val="none" w:sz="0" w:space="0" w:color="auto"/>
        <w:bottom w:val="none" w:sz="0" w:space="0" w:color="auto"/>
        <w:right w:val="none" w:sz="0" w:space="0" w:color="auto"/>
      </w:divBdr>
    </w:div>
    <w:div w:id="1120105710">
      <w:bodyDiv w:val="1"/>
      <w:marLeft w:val="0"/>
      <w:marRight w:val="0"/>
      <w:marTop w:val="0"/>
      <w:marBottom w:val="0"/>
      <w:divBdr>
        <w:top w:val="none" w:sz="0" w:space="0" w:color="auto"/>
        <w:left w:val="none" w:sz="0" w:space="0" w:color="auto"/>
        <w:bottom w:val="none" w:sz="0" w:space="0" w:color="auto"/>
        <w:right w:val="none" w:sz="0" w:space="0" w:color="auto"/>
      </w:divBdr>
    </w:div>
    <w:div w:id="1120880828">
      <w:bodyDiv w:val="1"/>
      <w:marLeft w:val="0"/>
      <w:marRight w:val="0"/>
      <w:marTop w:val="0"/>
      <w:marBottom w:val="0"/>
      <w:divBdr>
        <w:top w:val="none" w:sz="0" w:space="0" w:color="auto"/>
        <w:left w:val="none" w:sz="0" w:space="0" w:color="auto"/>
        <w:bottom w:val="none" w:sz="0" w:space="0" w:color="auto"/>
        <w:right w:val="none" w:sz="0" w:space="0" w:color="auto"/>
      </w:divBdr>
    </w:div>
    <w:div w:id="1121221285">
      <w:bodyDiv w:val="1"/>
      <w:marLeft w:val="0"/>
      <w:marRight w:val="0"/>
      <w:marTop w:val="0"/>
      <w:marBottom w:val="0"/>
      <w:divBdr>
        <w:top w:val="none" w:sz="0" w:space="0" w:color="auto"/>
        <w:left w:val="none" w:sz="0" w:space="0" w:color="auto"/>
        <w:bottom w:val="none" w:sz="0" w:space="0" w:color="auto"/>
        <w:right w:val="none" w:sz="0" w:space="0" w:color="auto"/>
      </w:divBdr>
    </w:div>
    <w:div w:id="1121536760">
      <w:bodyDiv w:val="1"/>
      <w:marLeft w:val="0"/>
      <w:marRight w:val="0"/>
      <w:marTop w:val="0"/>
      <w:marBottom w:val="0"/>
      <w:divBdr>
        <w:top w:val="none" w:sz="0" w:space="0" w:color="auto"/>
        <w:left w:val="none" w:sz="0" w:space="0" w:color="auto"/>
        <w:bottom w:val="none" w:sz="0" w:space="0" w:color="auto"/>
        <w:right w:val="none" w:sz="0" w:space="0" w:color="auto"/>
      </w:divBdr>
    </w:div>
    <w:div w:id="1121848388">
      <w:bodyDiv w:val="1"/>
      <w:marLeft w:val="0"/>
      <w:marRight w:val="0"/>
      <w:marTop w:val="0"/>
      <w:marBottom w:val="0"/>
      <w:divBdr>
        <w:top w:val="none" w:sz="0" w:space="0" w:color="auto"/>
        <w:left w:val="none" w:sz="0" w:space="0" w:color="auto"/>
        <w:bottom w:val="none" w:sz="0" w:space="0" w:color="auto"/>
        <w:right w:val="none" w:sz="0" w:space="0" w:color="auto"/>
      </w:divBdr>
    </w:div>
    <w:div w:id="1122069100">
      <w:bodyDiv w:val="1"/>
      <w:marLeft w:val="0"/>
      <w:marRight w:val="0"/>
      <w:marTop w:val="0"/>
      <w:marBottom w:val="0"/>
      <w:divBdr>
        <w:top w:val="none" w:sz="0" w:space="0" w:color="auto"/>
        <w:left w:val="none" w:sz="0" w:space="0" w:color="auto"/>
        <w:bottom w:val="none" w:sz="0" w:space="0" w:color="auto"/>
        <w:right w:val="none" w:sz="0" w:space="0" w:color="auto"/>
      </w:divBdr>
    </w:div>
    <w:div w:id="1124008164">
      <w:bodyDiv w:val="1"/>
      <w:marLeft w:val="0"/>
      <w:marRight w:val="0"/>
      <w:marTop w:val="0"/>
      <w:marBottom w:val="0"/>
      <w:divBdr>
        <w:top w:val="none" w:sz="0" w:space="0" w:color="auto"/>
        <w:left w:val="none" w:sz="0" w:space="0" w:color="auto"/>
        <w:bottom w:val="none" w:sz="0" w:space="0" w:color="auto"/>
        <w:right w:val="none" w:sz="0" w:space="0" w:color="auto"/>
      </w:divBdr>
    </w:div>
    <w:div w:id="1124883422">
      <w:bodyDiv w:val="1"/>
      <w:marLeft w:val="0"/>
      <w:marRight w:val="0"/>
      <w:marTop w:val="0"/>
      <w:marBottom w:val="0"/>
      <w:divBdr>
        <w:top w:val="none" w:sz="0" w:space="0" w:color="auto"/>
        <w:left w:val="none" w:sz="0" w:space="0" w:color="auto"/>
        <w:bottom w:val="none" w:sz="0" w:space="0" w:color="auto"/>
        <w:right w:val="none" w:sz="0" w:space="0" w:color="auto"/>
      </w:divBdr>
    </w:div>
    <w:div w:id="1125662306">
      <w:bodyDiv w:val="1"/>
      <w:marLeft w:val="0"/>
      <w:marRight w:val="0"/>
      <w:marTop w:val="0"/>
      <w:marBottom w:val="0"/>
      <w:divBdr>
        <w:top w:val="none" w:sz="0" w:space="0" w:color="auto"/>
        <w:left w:val="none" w:sz="0" w:space="0" w:color="auto"/>
        <w:bottom w:val="none" w:sz="0" w:space="0" w:color="auto"/>
        <w:right w:val="none" w:sz="0" w:space="0" w:color="auto"/>
      </w:divBdr>
    </w:div>
    <w:div w:id="1126780406">
      <w:bodyDiv w:val="1"/>
      <w:marLeft w:val="0"/>
      <w:marRight w:val="0"/>
      <w:marTop w:val="0"/>
      <w:marBottom w:val="0"/>
      <w:divBdr>
        <w:top w:val="none" w:sz="0" w:space="0" w:color="auto"/>
        <w:left w:val="none" w:sz="0" w:space="0" w:color="auto"/>
        <w:bottom w:val="none" w:sz="0" w:space="0" w:color="auto"/>
        <w:right w:val="none" w:sz="0" w:space="0" w:color="auto"/>
      </w:divBdr>
    </w:div>
    <w:div w:id="1126968764">
      <w:bodyDiv w:val="1"/>
      <w:marLeft w:val="0"/>
      <w:marRight w:val="0"/>
      <w:marTop w:val="0"/>
      <w:marBottom w:val="0"/>
      <w:divBdr>
        <w:top w:val="none" w:sz="0" w:space="0" w:color="auto"/>
        <w:left w:val="none" w:sz="0" w:space="0" w:color="auto"/>
        <w:bottom w:val="none" w:sz="0" w:space="0" w:color="auto"/>
        <w:right w:val="none" w:sz="0" w:space="0" w:color="auto"/>
      </w:divBdr>
    </w:div>
    <w:div w:id="1128158062">
      <w:bodyDiv w:val="1"/>
      <w:marLeft w:val="0"/>
      <w:marRight w:val="0"/>
      <w:marTop w:val="0"/>
      <w:marBottom w:val="0"/>
      <w:divBdr>
        <w:top w:val="none" w:sz="0" w:space="0" w:color="auto"/>
        <w:left w:val="none" w:sz="0" w:space="0" w:color="auto"/>
        <w:bottom w:val="none" w:sz="0" w:space="0" w:color="auto"/>
        <w:right w:val="none" w:sz="0" w:space="0" w:color="auto"/>
      </w:divBdr>
    </w:div>
    <w:div w:id="1129009697">
      <w:bodyDiv w:val="1"/>
      <w:marLeft w:val="0"/>
      <w:marRight w:val="0"/>
      <w:marTop w:val="0"/>
      <w:marBottom w:val="0"/>
      <w:divBdr>
        <w:top w:val="none" w:sz="0" w:space="0" w:color="auto"/>
        <w:left w:val="none" w:sz="0" w:space="0" w:color="auto"/>
        <w:bottom w:val="none" w:sz="0" w:space="0" w:color="auto"/>
        <w:right w:val="none" w:sz="0" w:space="0" w:color="auto"/>
      </w:divBdr>
    </w:div>
    <w:div w:id="1129132471">
      <w:bodyDiv w:val="1"/>
      <w:marLeft w:val="0"/>
      <w:marRight w:val="0"/>
      <w:marTop w:val="0"/>
      <w:marBottom w:val="0"/>
      <w:divBdr>
        <w:top w:val="none" w:sz="0" w:space="0" w:color="auto"/>
        <w:left w:val="none" w:sz="0" w:space="0" w:color="auto"/>
        <w:bottom w:val="none" w:sz="0" w:space="0" w:color="auto"/>
        <w:right w:val="none" w:sz="0" w:space="0" w:color="auto"/>
      </w:divBdr>
    </w:div>
    <w:div w:id="1130898913">
      <w:bodyDiv w:val="1"/>
      <w:marLeft w:val="0"/>
      <w:marRight w:val="0"/>
      <w:marTop w:val="0"/>
      <w:marBottom w:val="0"/>
      <w:divBdr>
        <w:top w:val="none" w:sz="0" w:space="0" w:color="auto"/>
        <w:left w:val="none" w:sz="0" w:space="0" w:color="auto"/>
        <w:bottom w:val="none" w:sz="0" w:space="0" w:color="auto"/>
        <w:right w:val="none" w:sz="0" w:space="0" w:color="auto"/>
      </w:divBdr>
    </w:div>
    <w:div w:id="1131442249">
      <w:bodyDiv w:val="1"/>
      <w:marLeft w:val="0"/>
      <w:marRight w:val="0"/>
      <w:marTop w:val="0"/>
      <w:marBottom w:val="0"/>
      <w:divBdr>
        <w:top w:val="none" w:sz="0" w:space="0" w:color="auto"/>
        <w:left w:val="none" w:sz="0" w:space="0" w:color="auto"/>
        <w:bottom w:val="none" w:sz="0" w:space="0" w:color="auto"/>
        <w:right w:val="none" w:sz="0" w:space="0" w:color="auto"/>
      </w:divBdr>
    </w:div>
    <w:div w:id="1131481316">
      <w:bodyDiv w:val="1"/>
      <w:marLeft w:val="0"/>
      <w:marRight w:val="0"/>
      <w:marTop w:val="0"/>
      <w:marBottom w:val="0"/>
      <w:divBdr>
        <w:top w:val="none" w:sz="0" w:space="0" w:color="auto"/>
        <w:left w:val="none" w:sz="0" w:space="0" w:color="auto"/>
        <w:bottom w:val="none" w:sz="0" w:space="0" w:color="auto"/>
        <w:right w:val="none" w:sz="0" w:space="0" w:color="auto"/>
      </w:divBdr>
    </w:div>
    <w:div w:id="1131558579">
      <w:bodyDiv w:val="1"/>
      <w:marLeft w:val="0"/>
      <w:marRight w:val="0"/>
      <w:marTop w:val="0"/>
      <w:marBottom w:val="0"/>
      <w:divBdr>
        <w:top w:val="none" w:sz="0" w:space="0" w:color="auto"/>
        <w:left w:val="none" w:sz="0" w:space="0" w:color="auto"/>
        <w:bottom w:val="none" w:sz="0" w:space="0" w:color="auto"/>
        <w:right w:val="none" w:sz="0" w:space="0" w:color="auto"/>
      </w:divBdr>
    </w:div>
    <w:div w:id="1132021859">
      <w:bodyDiv w:val="1"/>
      <w:marLeft w:val="0"/>
      <w:marRight w:val="0"/>
      <w:marTop w:val="0"/>
      <w:marBottom w:val="0"/>
      <w:divBdr>
        <w:top w:val="none" w:sz="0" w:space="0" w:color="auto"/>
        <w:left w:val="none" w:sz="0" w:space="0" w:color="auto"/>
        <w:bottom w:val="none" w:sz="0" w:space="0" w:color="auto"/>
        <w:right w:val="none" w:sz="0" w:space="0" w:color="auto"/>
      </w:divBdr>
    </w:div>
    <w:div w:id="1132601310">
      <w:bodyDiv w:val="1"/>
      <w:marLeft w:val="0"/>
      <w:marRight w:val="0"/>
      <w:marTop w:val="0"/>
      <w:marBottom w:val="0"/>
      <w:divBdr>
        <w:top w:val="none" w:sz="0" w:space="0" w:color="auto"/>
        <w:left w:val="none" w:sz="0" w:space="0" w:color="auto"/>
        <w:bottom w:val="none" w:sz="0" w:space="0" w:color="auto"/>
        <w:right w:val="none" w:sz="0" w:space="0" w:color="auto"/>
      </w:divBdr>
    </w:div>
    <w:div w:id="1133138809">
      <w:bodyDiv w:val="1"/>
      <w:marLeft w:val="0"/>
      <w:marRight w:val="0"/>
      <w:marTop w:val="0"/>
      <w:marBottom w:val="0"/>
      <w:divBdr>
        <w:top w:val="none" w:sz="0" w:space="0" w:color="auto"/>
        <w:left w:val="none" w:sz="0" w:space="0" w:color="auto"/>
        <w:bottom w:val="none" w:sz="0" w:space="0" w:color="auto"/>
        <w:right w:val="none" w:sz="0" w:space="0" w:color="auto"/>
      </w:divBdr>
    </w:div>
    <w:div w:id="1135180919">
      <w:bodyDiv w:val="1"/>
      <w:marLeft w:val="0"/>
      <w:marRight w:val="0"/>
      <w:marTop w:val="0"/>
      <w:marBottom w:val="0"/>
      <w:divBdr>
        <w:top w:val="none" w:sz="0" w:space="0" w:color="auto"/>
        <w:left w:val="none" w:sz="0" w:space="0" w:color="auto"/>
        <w:bottom w:val="none" w:sz="0" w:space="0" w:color="auto"/>
        <w:right w:val="none" w:sz="0" w:space="0" w:color="auto"/>
      </w:divBdr>
    </w:div>
    <w:div w:id="1135683598">
      <w:bodyDiv w:val="1"/>
      <w:marLeft w:val="0"/>
      <w:marRight w:val="0"/>
      <w:marTop w:val="0"/>
      <w:marBottom w:val="0"/>
      <w:divBdr>
        <w:top w:val="none" w:sz="0" w:space="0" w:color="auto"/>
        <w:left w:val="none" w:sz="0" w:space="0" w:color="auto"/>
        <w:bottom w:val="none" w:sz="0" w:space="0" w:color="auto"/>
        <w:right w:val="none" w:sz="0" w:space="0" w:color="auto"/>
      </w:divBdr>
    </w:div>
    <w:div w:id="1135756856">
      <w:bodyDiv w:val="1"/>
      <w:marLeft w:val="0"/>
      <w:marRight w:val="0"/>
      <w:marTop w:val="0"/>
      <w:marBottom w:val="0"/>
      <w:divBdr>
        <w:top w:val="none" w:sz="0" w:space="0" w:color="auto"/>
        <w:left w:val="none" w:sz="0" w:space="0" w:color="auto"/>
        <w:bottom w:val="none" w:sz="0" w:space="0" w:color="auto"/>
        <w:right w:val="none" w:sz="0" w:space="0" w:color="auto"/>
      </w:divBdr>
    </w:div>
    <w:div w:id="1136529732">
      <w:bodyDiv w:val="1"/>
      <w:marLeft w:val="0"/>
      <w:marRight w:val="0"/>
      <w:marTop w:val="0"/>
      <w:marBottom w:val="0"/>
      <w:divBdr>
        <w:top w:val="none" w:sz="0" w:space="0" w:color="auto"/>
        <w:left w:val="none" w:sz="0" w:space="0" w:color="auto"/>
        <w:bottom w:val="none" w:sz="0" w:space="0" w:color="auto"/>
        <w:right w:val="none" w:sz="0" w:space="0" w:color="auto"/>
      </w:divBdr>
    </w:div>
    <w:div w:id="1137994098">
      <w:bodyDiv w:val="1"/>
      <w:marLeft w:val="0"/>
      <w:marRight w:val="0"/>
      <w:marTop w:val="0"/>
      <w:marBottom w:val="0"/>
      <w:divBdr>
        <w:top w:val="none" w:sz="0" w:space="0" w:color="auto"/>
        <w:left w:val="none" w:sz="0" w:space="0" w:color="auto"/>
        <w:bottom w:val="none" w:sz="0" w:space="0" w:color="auto"/>
        <w:right w:val="none" w:sz="0" w:space="0" w:color="auto"/>
      </w:divBdr>
    </w:div>
    <w:div w:id="1138111399">
      <w:bodyDiv w:val="1"/>
      <w:marLeft w:val="0"/>
      <w:marRight w:val="0"/>
      <w:marTop w:val="0"/>
      <w:marBottom w:val="0"/>
      <w:divBdr>
        <w:top w:val="none" w:sz="0" w:space="0" w:color="auto"/>
        <w:left w:val="none" w:sz="0" w:space="0" w:color="auto"/>
        <w:bottom w:val="none" w:sz="0" w:space="0" w:color="auto"/>
        <w:right w:val="none" w:sz="0" w:space="0" w:color="auto"/>
      </w:divBdr>
    </w:div>
    <w:div w:id="1138301093">
      <w:bodyDiv w:val="1"/>
      <w:marLeft w:val="0"/>
      <w:marRight w:val="0"/>
      <w:marTop w:val="0"/>
      <w:marBottom w:val="0"/>
      <w:divBdr>
        <w:top w:val="none" w:sz="0" w:space="0" w:color="auto"/>
        <w:left w:val="none" w:sz="0" w:space="0" w:color="auto"/>
        <w:bottom w:val="none" w:sz="0" w:space="0" w:color="auto"/>
        <w:right w:val="none" w:sz="0" w:space="0" w:color="auto"/>
      </w:divBdr>
    </w:div>
    <w:div w:id="1138307147">
      <w:bodyDiv w:val="1"/>
      <w:marLeft w:val="0"/>
      <w:marRight w:val="0"/>
      <w:marTop w:val="0"/>
      <w:marBottom w:val="0"/>
      <w:divBdr>
        <w:top w:val="none" w:sz="0" w:space="0" w:color="auto"/>
        <w:left w:val="none" w:sz="0" w:space="0" w:color="auto"/>
        <w:bottom w:val="none" w:sz="0" w:space="0" w:color="auto"/>
        <w:right w:val="none" w:sz="0" w:space="0" w:color="auto"/>
      </w:divBdr>
    </w:div>
    <w:div w:id="1139029330">
      <w:bodyDiv w:val="1"/>
      <w:marLeft w:val="0"/>
      <w:marRight w:val="0"/>
      <w:marTop w:val="0"/>
      <w:marBottom w:val="0"/>
      <w:divBdr>
        <w:top w:val="none" w:sz="0" w:space="0" w:color="auto"/>
        <w:left w:val="none" w:sz="0" w:space="0" w:color="auto"/>
        <w:bottom w:val="none" w:sz="0" w:space="0" w:color="auto"/>
        <w:right w:val="none" w:sz="0" w:space="0" w:color="auto"/>
      </w:divBdr>
    </w:div>
    <w:div w:id="1139150015">
      <w:bodyDiv w:val="1"/>
      <w:marLeft w:val="0"/>
      <w:marRight w:val="0"/>
      <w:marTop w:val="0"/>
      <w:marBottom w:val="0"/>
      <w:divBdr>
        <w:top w:val="none" w:sz="0" w:space="0" w:color="auto"/>
        <w:left w:val="none" w:sz="0" w:space="0" w:color="auto"/>
        <w:bottom w:val="none" w:sz="0" w:space="0" w:color="auto"/>
        <w:right w:val="none" w:sz="0" w:space="0" w:color="auto"/>
      </w:divBdr>
    </w:div>
    <w:div w:id="1139229316">
      <w:bodyDiv w:val="1"/>
      <w:marLeft w:val="0"/>
      <w:marRight w:val="0"/>
      <w:marTop w:val="0"/>
      <w:marBottom w:val="0"/>
      <w:divBdr>
        <w:top w:val="none" w:sz="0" w:space="0" w:color="auto"/>
        <w:left w:val="none" w:sz="0" w:space="0" w:color="auto"/>
        <w:bottom w:val="none" w:sz="0" w:space="0" w:color="auto"/>
        <w:right w:val="none" w:sz="0" w:space="0" w:color="auto"/>
      </w:divBdr>
    </w:div>
    <w:div w:id="1140851341">
      <w:bodyDiv w:val="1"/>
      <w:marLeft w:val="0"/>
      <w:marRight w:val="0"/>
      <w:marTop w:val="0"/>
      <w:marBottom w:val="0"/>
      <w:divBdr>
        <w:top w:val="none" w:sz="0" w:space="0" w:color="auto"/>
        <w:left w:val="none" w:sz="0" w:space="0" w:color="auto"/>
        <w:bottom w:val="none" w:sz="0" w:space="0" w:color="auto"/>
        <w:right w:val="none" w:sz="0" w:space="0" w:color="auto"/>
      </w:divBdr>
    </w:div>
    <w:div w:id="1140877501">
      <w:bodyDiv w:val="1"/>
      <w:marLeft w:val="0"/>
      <w:marRight w:val="0"/>
      <w:marTop w:val="0"/>
      <w:marBottom w:val="0"/>
      <w:divBdr>
        <w:top w:val="none" w:sz="0" w:space="0" w:color="auto"/>
        <w:left w:val="none" w:sz="0" w:space="0" w:color="auto"/>
        <w:bottom w:val="none" w:sz="0" w:space="0" w:color="auto"/>
        <w:right w:val="none" w:sz="0" w:space="0" w:color="auto"/>
      </w:divBdr>
    </w:div>
    <w:div w:id="1141727835">
      <w:bodyDiv w:val="1"/>
      <w:marLeft w:val="0"/>
      <w:marRight w:val="0"/>
      <w:marTop w:val="0"/>
      <w:marBottom w:val="0"/>
      <w:divBdr>
        <w:top w:val="none" w:sz="0" w:space="0" w:color="auto"/>
        <w:left w:val="none" w:sz="0" w:space="0" w:color="auto"/>
        <w:bottom w:val="none" w:sz="0" w:space="0" w:color="auto"/>
        <w:right w:val="none" w:sz="0" w:space="0" w:color="auto"/>
      </w:divBdr>
    </w:div>
    <w:div w:id="1141852350">
      <w:bodyDiv w:val="1"/>
      <w:marLeft w:val="0"/>
      <w:marRight w:val="0"/>
      <w:marTop w:val="0"/>
      <w:marBottom w:val="0"/>
      <w:divBdr>
        <w:top w:val="none" w:sz="0" w:space="0" w:color="auto"/>
        <w:left w:val="none" w:sz="0" w:space="0" w:color="auto"/>
        <w:bottom w:val="none" w:sz="0" w:space="0" w:color="auto"/>
        <w:right w:val="none" w:sz="0" w:space="0" w:color="auto"/>
      </w:divBdr>
    </w:div>
    <w:div w:id="1142501581">
      <w:bodyDiv w:val="1"/>
      <w:marLeft w:val="0"/>
      <w:marRight w:val="0"/>
      <w:marTop w:val="0"/>
      <w:marBottom w:val="0"/>
      <w:divBdr>
        <w:top w:val="none" w:sz="0" w:space="0" w:color="auto"/>
        <w:left w:val="none" w:sz="0" w:space="0" w:color="auto"/>
        <w:bottom w:val="none" w:sz="0" w:space="0" w:color="auto"/>
        <w:right w:val="none" w:sz="0" w:space="0" w:color="auto"/>
      </w:divBdr>
    </w:div>
    <w:div w:id="1143079112">
      <w:bodyDiv w:val="1"/>
      <w:marLeft w:val="0"/>
      <w:marRight w:val="0"/>
      <w:marTop w:val="0"/>
      <w:marBottom w:val="0"/>
      <w:divBdr>
        <w:top w:val="none" w:sz="0" w:space="0" w:color="auto"/>
        <w:left w:val="none" w:sz="0" w:space="0" w:color="auto"/>
        <w:bottom w:val="none" w:sz="0" w:space="0" w:color="auto"/>
        <w:right w:val="none" w:sz="0" w:space="0" w:color="auto"/>
      </w:divBdr>
    </w:div>
    <w:div w:id="1144202198">
      <w:bodyDiv w:val="1"/>
      <w:marLeft w:val="0"/>
      <w:marRight w:val="0"/>
      <w:marTop w:val="0"/>
      <w:marBottom w:val="0"/>
      <w:divBdr>
        <w:top w:val="none" w:sz="0" w:space="0" w:color="auto"/>
        <w:left w:val="none" w:sz="0" w:space="0" w:color="auto"/>
        <w:bottom w:val="none" w:sz="0" w:space="0" w:color="auto"/>
        <w:right w:val="none" w:sz="0" w:space="0" w:color="auto"/>
      </w:divBdr>
    </w:div>
    <w:div w:id="1144464949">
      <w:bodyDiv w:val="1"/>
      <w:marLeft w:val="0"/>
      <w:marRight w:val="0"/>
      <w:marTop w:val="0"/>
      <w:marBottom w:val="0"/>
      <w:divBdr>
        <w:top w:val="none" w:sz="0" w:space="0" w:color="auto"/>
        <w:left w:val="none" w:sz="0" w:space="0" w:color="auto"/>
        <w:bottom w:val="none" w:sz="0" w:space="0" w:color="auto"/>
        <w:right w:val="none" w:sz="0" w:space="0" w:color="auto"/>
      </w:divBdr>
    </w:div>
    <w:div w:id="1145514007">
      <w:bodyDiv w:val="1"/>
      <w:marLeft w:val="0"/>
      <w:marRight w:val="0"/>
      <w:marTop w:val="0"/>
      <w:marBottom w:val="0"/>
      <w:divBdr>
        <w:top w:val="none" w:sz="0" w:space="0" w:color="auto"/>
        <w:left w:val="none" w:sz="0" w:space="0" w:color="auto"/>
        <w:bottom w:val="none" w:sz="0" w:space="0" w:color="auto"/>
        <w:right w:val="none" w:sz="0" w:space="0" w:color="auto"/>
      </w:divBdr>
    </w:div>
    <w:div w:id="1145856144">
      <w:bodyDiv w:val="1"/>
      <w:marLeft w:val="0"/>
      <w:marRight w:val="0"/>
      <w:marTop w:val="0"/>
      <w:marBottom w:val="0"/>
      <w:divBdr>
        <w:top w:val="none" w:sz="0" w:space="0" w:color="auto"/>
        <w:left w:val="none" w:sz="0" w:space="0" w:color="auto"/>
        <w:bottom w:val="none" w:sz="0" w:space="0" w:color="auto"/>
        <w:right w:val="none" w:sz="0" w:space="0" w:color="auto"/>
      </w:divBdr>
    </w:div>
    <w:div w:id="1145926253">
      <w:bodyDiv w:val="1"/>
      <w:marLeft w:val="0"/>
      <w:marRight w:val="0"/>
      <w:marTop w:val="0"/>
      <w:marBottom w:val="0"/>
      <w:divBdr>
        <w:top w:val="none" w:sz="0" w:space="0" w:color="auto"/>
        <w:left w:val="none" w:sz="0" w:space="0" w:color="auto"/>
        <w:bottom w:val="none" w:sz="0" w:space="0" w:color="auto"/>
        <w:right w:val="none" w:sz="0" w:space="0" w:color="auto"/>
      </w:divBdr>
    </w:div>
    <w:div w:id="1148595714">
      <w:bodyDiv w:val="1"/>
      <w:marLeft w:val="0"/>
      <w:marRight w:val="0"/>
      <w:marTop w:val="0"/>
      <w:marBottom w:val="0"/>
      <w:divBdr>
        <w:top w:val="none" w:sz="0" w:space="0" w:color="auto"/>
        <w:left w:val="none" w:sz="0" w:space="0" w:color="auto"/>
        <w:bottom w:val="none" w:sz="0" w:space="0" w:color="auto"/>
        <w:right w:val="none" w:sz="0" w:space="0" w:color="auto"/>
      </w:divBdr>
    </w:div>
    <w:div w:id="1148863942">
      <w:bodyDiv w:val="1"/>
      <w:marLeft w:val="0"/>
      <w:marRight w:val="0"/>
      <w:marTop w:val="0"/>
      <w:marBottom w:val="0"/>
      <w:divBdr>
        <w:top w:val="none" w:sz="0" w:space="0" w:color="auto"/>
        <w:left w:val="none" w:sz="0" w:space="0" w:color="auto"/>
        <w:bottom w:val="none" w:sz="0" w:space="0" w:color="auto"/>
        <w:right w:val="none" w:sz="0" w:space="0" w:color="auto"/>
      </w:divBdr>
    </w:div>
    <w:div w:id="1149057573">
      <w:bodyDiv w:val="1"/>
      <w:marLeft w:val="0"/>
      <w:marRight w:val="0"/>
      <w:marTop w:val="0"/>
      <w:marBottom w:val="0"/>
      <w:divBdr>
        <w:top w:val="none" w:sz="0" w:space="0" w:color="auto"/>
        <w:left w:val="none" w:sz="0" w:space="0" w:color="auto"/>
        <w:bottom w:val="none" w:sz="0" w:space="0" w:color="auto"/>
        <w:right w:val="none" w:sz="0" w:space="0" w:color="auto"/>
      </w:divBdr>
    </w:div>
    <w:div w:id="1149245888">
      <w:bodyDiv w:val="1"/>
      <w:marLeft w:val="0"/>
      <w:marRight w:val="0"/>
      <w:marTop w:val="0"/>
      <w:marBottom w:val="0"/>
      <w:divBdr>
        <w:top w:val="none" w:sz="0" w:space="0" w:color="auto"/>
        <w:left w:val="none" w:sz="0" w:space="0" w:color="auto"/>
        <w:bottom w:val="none" w:sz="0" w:space="0" w:color="auto"/>
        <w:right w:val="none" w:sz="0" w:space="0" w:color="auto"/>
      </w:divBdr>
    </w:div>
    <w:div w:id="1150899895">
      <w:bodyDiv w:val="1"/>
      <w:marLeft w:val="0"/>
      <w:marRight w:val="0"/>
      <w:marTop w:val="0"/>
      <w:marBottom w:val="0"/>
      <w:divBdr>
        <w:top w:val="none" w:sz="0" w:space="0" w:color="auto"/>
        <w:left w:val="none" w:sz="0" w:space="0" w:color="auto"/>
        <w:bottom w:val="none" w:sz="0" w:space="0" w:color="auto"/>
        <w:right w:val="none" w:sz="0" w:space="0" w:color="auto"/>
      </w:divBdr>
    </w:div>
    <w:div w:id="1151872528">
      <w:bodyDiv w:val="1"/>
      <w:marLeft w:val="0"/>
      <w:marRight w:val="0"/>
      <w:marTop w:val="0"/>
      <w:marBottom w:val="0"/>
      <w:divBdr>
        <w:top w:val="none" w:sz="0" w:space="0" w:color="auto"/>
        <w:left w:val="none" w:sz="0" w:space="0" w:color="auto"/>
        <w:bottom w:val="none" w:sz="0" w:space="0" w:color="auto"/>
        <w:right w:val="none" w:sz="0" w:space="0" w:color="auto"/>
      </w:divBdr>
    </w:div>
    <w:div w:id="1152795244">
      <w:bodyDiv w:val="1"/>
      <w:marLeft w:val="0"/>
      <w:marRight w:val="0"/>
      <w:marTop w:val="0"/>
      <w:marBottom w:val="0"/>
      <w:divBdr>
        <w:top w:val="none" w:sz="0" w:space="0" w:color="auto"/>
        <w:left w:val="none" w:sz="0" w:space="0" w:color="auto"/>
        <w:bottom w:val="none" w:sz="0" w:space="0" w:color="auto"/>
        <w:right w:val="none" w:sz="0" w:space="0" w:color="auto"/>
      </w:divBdr>
    </w:div>
    <w:div w:id="1153448458">
      <w:bodyDiv w:val="1"/>
      <w:marLeft w:val="0"/>
      <w:marRight w:val="0"/>
      <w:marTop w:val="0"/>
      <w:marBottom w:val="0"/>
      <w:divBdr>
        <w:top w:val="none" w:sz="0" w:space="0" w:color="auto"/>
        <w:left w:val="none" w:sz="0" w:space="0" w:color="auto"/>
        <w:bottom w:val="none" w:sz="0" w:space="0" w:color="auto"/>
        <w:right w:val="none" w:sz="0" w:space="0" w:color="auto"/>
      </w:divBdr>
    </w:div>
    <w:div w:id="1155147549">
      <w:bodyDiv w:val="1"/>
      <w:marLeft w:val="0"/>
      <w:marRight w:val="0"/>
      <w:marTop w:val="0"/>
      <w:marBottom w:val="0"/>
      <w:divBdr>
        <w:top w:val="none" w:sz="0" w:space="0" w:color="auto"/>
        <w:left w:val="none" w:sz="0" w:space="0" w:color="auto"/>
        <w:bottom w:val="none" w:sz="0" w:space="0" w:color="auto"/>
        <w:right w:val="none" w:sz="0" w:space="0" w:color="auto"/>
      </w:divBdr>
    </w:div>
    <w:div w:id="1155758422">
      <w:bodyDiv w:val="1"/>
      <w:marLeft w:val="0"/>
      <w:marRight w:val="0"/>
      <w:marTop w:val="0"/>
      <w:marBottom w:val="0"/>
      <w:divBdr>
        <w:top w:val="none" w:sz="0" w:space="0" w:color="auto"/>
        <w:left w:val="none" w:sz="0" w:space="0" w:color="auto"/>
        <w:bottom w:val="none" w:sz="0" w:space="0" w:color="auto"/>
        <w:right w:val="none" w:sz="0" w:space="0" w:color="auto"/>
      </w:divBdr>
    </w:div>
    <w:div w:id="1157380753">
      <w:bodyDiv w:val="1"/>
      <w:marLeft w:val="0"/>
      <w:marRight w:val="0"/>
      <w:marTop w:val="0"/>
      <w:marBottom w:val="0"/>
      <w:divBdr>
        <w:top w:val="none" w:sz="0" w:space="0" w:color="auto"/>
        <w:left w:val="none" w:sz="0" w:space="0" w:color="auto"/>
        <w:bottom w:val="none" w:sz="0" w:space="0" w:color="auto"/>
        <w:right w:val="none" w:sz="0" w:space="0" w:color="auto"/>
      </w:divBdr>
    </w:div>
    <w:div w:id="1157960411">
      <w:bodyDiv w:val="1"/>
      <w:marLeft w:val="0"/>
      <w:marRight w:val="0"/>
      <w:marTop w:val="0"/>
      <w:marBottom w:val="0"/>
      <w:divBdr>
        <w:top w:val="none" w:sz="0" w:space="0" w:color="auto"/>
        <w:left w:val="none" w:sz="0" w:space="0" w:color="auto"/>
        <w:bottom w:val="none" w:sz="0" w:space="0" w:color="auto"/>
        <w:right w:val="none" w:sz="0" w:space="0" w:color="auto"/>
      </w:divBdr>
    </w:div>
    <w:div w:id="1158038387">
      <w:bodyDiv w:val="1"/>
      <w:marLeft w:val="0"/>
      <w:marRight w:val="0"/>
      <w:marTop w:val="0"/>
      <w:marBottom w:val="0"/>
      <w:divBdr>
        <w:top w:val="none" w:sz="0" w:space="0" w:color="auto"/>
        <w:left w:val="none" w:sz="0" w:space="0" w:color="auto"/>
        <w:bottom w:val="none" w:sz="0" w:space="0" w:color="auto"/>
        <w:right w:val="none" w:sz="0" w:space="0" w:color="auto"/>
      </w:divBdr>
    </w:div>
    <w:div w:id="1158349760">
      <w:bodyDiv w:val="1"/>
      <w:marLeft w:val="0"/>
      <w:marRight w:val="0"/>
      <w:marTop w:val="0"/>
      <w:marBottom w:val="0"/>
      <w:divBdr>
        <w:top w:val="none" w:sz="0" w:space="0" w:color="auto"/>
        <w:left w:val="none" w:sz="0" w:space="0" w:color="auto"/>
        <w:bottom w:val="none" w:sz="0" w:space="0" w:color="auto"/>
        <w:right w:val="none" w:sz="0" w:space="0" w:color="auto"/>
      </w:divBdr>
    </w:div>
    <w:div w:id="1158427232">
      <w:bodyDiv w:val="1"/>
      <w:marLeft w:val="0"/>
      <w:marRight w:val="0"/>
      <w:marTop w:val="0"/>
      <w:marBottom w:val="0"/>
      <w:divBdr>
        <w:top w:val="none" w:sz="0" w:space="0" w:color="auto"/>
        <w:left w:val="none" w:sz="0" w:space="0" w:color="auto"/>
        <w:bottom w:val="none" w:sz="0" w:space="0" w:color="auto"/>
        <w:right w:val="none" w:sz="0" w:space="0" w:color="auto"/>
      </w:divBdr>
    </w:div>
    <w:div w:id="1158577233">
      <w:bodyDiv w:val="1"/>
      <w:marLeft w:val="0"/>
      <w:marRight w:val="0"/>
      <w:marTop w:val="0"/>
      <w:marBottom w:val="0"/>
      <w:divBdr>
        <w:top w:val="none" w:sz="0" w:space="0" w:color="auto"/>
        <w:left w:val="none" w:sz="0" w:space="0" w:color="auto"/>
        <w:bottom w:val="none" w:sz="0" w:space="0" w:color="auto"/>
        <w:right w:val="none" w:sz="0" w:space="0" w:color="auto"/>
      </w:divBdr>
    </w:div>
    <w:div w:id="1158885978">
      <w:bodyDiv w:val="1"/>
      <w:marLeft w:val="0"/>
      <w:marRight w:val="0"/>
      <w:marTop w:val="0"/>
      <w:marBottom w:val="0"/>
      <w:divBdr>
        <w:top w:val="none" w:sz="0" w:space="0" w:color="auto"/>
        <w:left w:val="none" w:sz="0" w:space="0" w:color="auto"/>
        <w:bottom w:val="none" w:sz="0" w:space="0" w:color="auto"/>
        <w:right w:val="none" w:sz="0" w:space="0" w:color="auto"/>
      </w:divBdr>
    </w:div>
    <w:div w:id="1159420902">
      <w:bodyDiv w:val="1"/>
      <w:marLeft w:val="0"/>
      <w:marRight w:val="0"/>
      <w:marTop w:val="0"/>
      <w:marBottom w:val="0"/>
      <w:divBdr>
        <w:top w:val="none" w:sz="0" w:space="0" w:color="auto"/>
        <w:left w:val="none" w:sz="0" w:space="0" w:color="auto"/>
        <w:bottom w:val="none" w:sz="0" w:space="0" w:color="auto"/>
        <w:right w:val="none" w:sz="0" w:space="0" w:color="auto"/>
      </w:divBdr>
    </w:div>
    <w:div w:id="1159540162">
      <w:bodyDiv w:val="1"/>
      <w:marLeft w:val="0"/>
      <w:marRight w:val="0"/>
      <w:marTop w:val="0"/>
      <w:marBottom w:val="0"/>
      <w:divBdr>
        <w:top w:val="none" w:sz="0" w:space="0" w:color="auto"/>
        <w:left w:val="none" w:sz="0" w:space="0" w:color="auto"/>
        <w:bottom w:val="none" w:sz="0" w:space="0" w:color="auto"/>
        <w:right w:val="none" w:sz="0" w:space="0" w:color="auto"/>
      </w:divBdr>
    </w:div>
    <w:div w:id="1159927455">
      <w:bodyDiv w:val="1"/>
      <w:marLeft w:val="0"/>
      <w:marRight w:val="0"/>
      <w:marTop w:val="0"/>
      <w:marBottom w:val="0"/>
      <w:divBdr>
        <w:top w:val="none" w:sz="0" w:space="0" w:color="auto"/>
        <w:left w:val="none" w:sz="0" w:space="0" w:color="auto"/>
        <w:bottom w:val="none" w:sz="0" w:space="0" w:color="auto"/>
        <w:right w:val="none" w:sz="0" w:space="0" w:color="auto"/>
      </w:divBdr>
    </w:div>
    <w:div w:id="1160191587">
      <w:bodyDiv w:val="1"/>
      <w:marLeft w:val="0"/>
      <w:marRight w:val="0"/>
      <w:marTop w:val="0"/>
      <w:marBottom w:val="0"/>
      <w:divBdr>
        <w:top w:val="none" w:sz="0" w:space="0" w:color="auto"/>
        <w:left w:val="none" w:sz="0" w:space="0" w:color="auto"/>
        <w:bottom w:val="none" w:sz="0" w:space="0" w:color="auto"/>
        <w:right w:val="none" w:sz="0" w:space="0" w:color="auto"/>
      </w:divBdr>
    </w:div>
    <w:div w:id="1160317240">
      <w:bodyDiv w:val="1"/>
      <w:marLeft w:val="0"/>
      <w:marRight w:val="0"/>
      <w:marTop w:val="0"/>
      <w:marBottom w:val="0"/>
      <w:divBdr>
        <w:top w:val="none" w:sz="0" w:space="0" w:color="auto"/>
        <w:left w:val="none" w:sz="0" w:space="0" w:color="auto"/>
        <w:bottom w:val="none" w:sz="0" w:space="0" w:color="auto"/>
        <w:right w:val="none" w:sz="0" w:space="0" w:color="auto"/>
      </w:divBdr>
    </w:div>
    <w:div w:id="1161458616">
      <w:bodyDiv w:val="1"/>
      <w:marLeft w:val="0"/>
      <w:marRight w:val="0"/>
      <w:marTop w:val="0"/>
      <w:marBottom w:val="0"/>
      <w:divBdr>
        <w:top w:val="none" w:sz="0" w:space="0" w:color="auto"/>
        <w:left w:val="none" w:sz="0" w:space="0" w:color="auto"/>
        <w:bottom w:val="none" w:sz="0" w:space="0" w:color="auto"/>
        <w:right w:val="none" w:sz="0" w:space="0" w:color="auto"/>
      </w:divBdr>
    </w:div>
    <w:div w:id="1161625852">
      <w:bodyDiv w:val="1"/>
      <w:marLeft w:val="0"/>
      <w:marRight w:val="0"/>
      <w:marTop w:val="0"/>
      <w:marBottom w:val="0"/>
      <w:divBdr>
        <w:top w:val="none" w:sz="0" w:space="0" w:color="auto"/>
        <w:left w:val="none" w:sz="0" w:space="0" w:color="auto"/>
        <w:bottom w:val="none" w:sz="0" w:space="0" w:color="auto"/>
        <w:right w:val="none" w:sz="0" w:space="0" w:color="auto"/>
      </w:divBdr>
    </w:div>
    <w:div w:id="1161846760">
      <w:bodyDiv w:val="1"/>
      <w:marLeft w:val="0"/>
      <w:marRight w:val="0"/>
      <w:marTop w:val="0"/>
      <w:marBottom w:val="0"/>
      <w:divBdr>
        <w:top w:val="none" w:sz="0" w:space="0" w:color="auto"/>
        <w:left w:val="none" w:sz="0" w:space="0" w:color="auto"/>
        <w:bottom w:val="none" w:sz="0" w:space="0" w:color="auto"/>
        <w:right w:val="none" w:sz="0" w:space="0" w:color="auto"/>
      </w:divBdr>
    </w:div>
    <w:div w:id="1161847670">
      <w:bodyDiv w:val="1"/>
      <w:marLeft w:val="0"/>
      <w:marRight w:val="0"/>
      <w:marTop w:val="0"/>
      <w:marBottom w:val="0"/>
      <w:divBdr>
        <w:top w:val="none" w:sz="0" w:space="0" w:color="auto"/>
        <w:left w:val="none" w:sz="0" w:space="0" w:color="auto"/>
        <w:bottom w:val="none" w:sz="0" w:space="0" w:color="auto"/>
        <w:right w:val="none" w:sz="0" w:space="0" w:color="auto"/>
      </w:divBdr>
    </w:div>
    <w:div w:id="1162041969">
      <w:bodyDiv w:val="1"/>
      <w:marLeft w:val="0"/>
      <w:marRight w:val="0"/>
      <w:marTop w:val="0"/>
      <w:marBottom w:val="0"/>
      <w:divBdr>
        <w:top w:val="none" w:sz="0" w:space="0" w:color="auto"/>
        <w:left w:val="none" w:sz="0" w:space="0" w:color="auto"/>
        <w:bottom w:val="none" w:sz="0" w:space="0" w:color="auto"/>
        <w:right w:val="none" w:sz="0" w:space="0" w:color="auto"/>
      </w:divBdr>
    </w:div>
    <w:div w:id="1162309040">
      <w:bodyDiv w:val="1"/>
      <w:marLeft w:val="0"/>
      <w:marRight w:val="0"/>
      <w:marTop w:val="0"/>
      <w:marBottom w:val="0"/>
      <w:divBdr>
        <w:top w:val="none" w:sz="0" w:space="0" w:color="auto"/>
        <w:left w:val="none" w:sz="0" w:space="0" w:color="auto"/>
        <w:bottom w:val="none" w:sz="0" w:space="0" w:color="auto"/>
        <w:right w:val="none" w:sz="0" w:space="0" w:color="auto"/>
      </w:divBdr>
    </w:div>
    <w:div w:id="1164319607">
      <w:bodyDiv w:val="1"/>
      <w:marLeft w:val="0"/>
      <w:marRight w:val="0"/>
      <w:marTop w:val="0"/>
      <w:marBottom w:val="0"/>
      <w:divBdr>
        <w:top w:val="none" w:sz="0" w:space="0" w:color="auto"/>
        <w:left w:val="none" w:sz="0" w:space="0" w:color="auto"/>
        <w:bottom w:val="none" w:sz="0" w:space="0" w:color="auto"/>
        <w:right w:val="none" w:sz="0" w:space="0" w:color="auto"/>
      </w:divBdr>
    </w:div>
    <w:div w:id="1165630238">
      <w:bodyDiv w:val="1"/>
      <w:marLeft w:val="0"/>
      <w:marRight w:val="0"/>
      <w:marTop w:val="0"/>
      <w:marBottom w:val="0"/>
      <w:divBdr>
        <w:top w:val="none" w:sz="0" w:space="0" w:color="auto"/>
        <w:left w:val="none" w:sz="0" w:space="0" w:color="auto"/>
        <w:bottom w:val="none" w:sz="0" w:space="0" w:color="auto"/>
        <w:right w:val="none" w:sz="0" w:space="0" w:color="auto"/>
      </w:divBdr>
    </w:div>
    <w:div w:id="1167329008">
      <w:bodyDiv w:val="1"/>
      <w:marLeft w:val="0"/>
      <w:marRight w:val="0"/>
      <w:marTop w:val="0"/>
      <w:marBottom w:val="0"/>
      <w:divBdr>
        <w:top w:val="none" w:sz="0" w:space="0" w:color="auto"/>
        <w:left w:val="none" w:sz="0" w:space="0" w:color="auto"/>
        <w:bottom w:val="none" w:sz="0" w:space="0" w:color="auto"/>
        <w:right w:val="none" w:sz="0" w:space="0" w:color="auto"/>
      </w:divBdr>
    </w:div>
    <w:div w:id="1167405091">
      <w:bodyDiv w:val="1"/>
      <w:marLeft w:val="0"/>
      <w:marRight w:val="0"/>
      <w:marTop w:val="0"/>
      <w:marBottom w:val="0"/>
      <w:divBdr>
        <w:top w:val="none" w:sz="0" w:space="0" w:color="auto"/>
        <w:left w:val="none" w:sz="0" w:space="0" w:color="auto"/>
        <w:bottom w:val="none" w:sz="0" w:space="0" w:color="auto"/>
        <w:right w:val="none" w:sz="0" w:space="0" w:color="auto"/>
      </w:divBdr>
    </w:div>
    <w:div w:id="1167863940">
      <w:bodyDiv w:val="1"/>
      <w:marLeft w:val="0"/>
      <w:marRight w:val="0"/>
      <w:marTop w:val="0"/>
      <w:marBottom w:val="0"/>
      <w:divBdr>
        <w:top w:val="none" w:sz="0" w:space="0" w:color="auto"/>
        <w:left w:val="none" w:sz="0" w:space="0" w:color="auto"/>
        <w:bottom w:val="none" w:sz="0" w:space="0" w:color="auto"/>
        <w:right w:val="none" w:sz="0" w:space="0" w:color="auto"/>
      </w:divBdr>
    </w:div>
    <w:div w:id="1168400681">
      <w:bodyDiv w:val="1"/>
      <w:marLeft w:val="0"/>
      <w:marRight w:val="0"/>
      <w:marTop w:val="0"/>
      <w:marBottom w:val="0"/>
      <w:divBdr>
        <w:top w:val="none" w:sz="0" w:space="0" w:color="auto"/>
        <w:left w:val="none" w:sz="0" w:space="0" w:color="auto"/>
        <w:bottom w:val="none" w:sz="0" w:space="0" w:color="auto"/>
        <w:right w:val="none" w:sz="0" w:space="0" w:color="auto"/>
      </w:divBdr>
    </w:div>
    <w:div w:id="1168639383">
      <w:bodyDiv w:val="1"/>
      <w:marLeft w:val="0"/>
      <w:marRight w:val="0"/>
      <w:marTop w:val="0"/>
      <w:marBottom w:val="0"/>
      <w:divBdr>
        <w:top w:val="none" w:sz="0" w:space="0" w:color="auto"/>
        <w:left w:val="none" w:sz="0" w:space="0" w:color="auto"/>
        <w:bottom w:val="none" w:sz="0" w:space="0" w:color="auto"/>
        <w:right w:val="none" w:sz="0" w:space="0" w:color="auto"/>
      </w:divBdr>
    </w:div>
    <w:div w:id="1169296851">
      <w:bodyDiv w:val="1"/>
      <w:marLeft w:val="0"/>
      <w:marRight w:val="0"/>
      <w:marTop w:val="0"/>
      <w:marBottom w:val="0"/>
      <w:divBdr>
        <w:top w:val="none" w:sz="0" w:space="0" w:color="auto"/>
        <w:left w:val="none" w:sz="0" w:space="0" w:color="auto"/>
        <w:bottom w:val="none" w:sz="0" w:space="0" w:color="auto"/>
        <w:right w:val="none" w:sz="0" w:space="0" w:color="auto"/>
      </w:divBdr>
    </w:div>
    <w:div w:id="1169639891">
      <w:bodyDiv w:val="1"/>
      <w:marLeft w:val="0"/>
      <w:marRight w:val="0"/>
      <w:marTop w:val="0"/>
      <w:marBottom w:val="0"/>
      <w:divBdr>
        <w:top w:val="none" w:sz="0" w:space="0" w:color="auto"/>
        <w:left w:val="none" w:sz="0" w:space="0" w:color="auto"/>
        <w:bottom w:val="none" w:sz="0" w:space="0" w:color="auto"/>
        <w:right w:val="none" w:sz="0" w:space="0" w:color="auto"/>
      </w:divBdr>
    </w:div>
    <w:div w:id="1169715459">
      <w:bodyDiv w:val="1"/>
      <w:marLeft w:val="0"/>
      <w:marRight w:val="0"/>
      <w:marTop w:val="0"/>
      <w:marBottom w:val="0"/>
      <w:divBdr>
        <w:top w:val="none" w:sz="0" w:space="0" w:color="auto"/>
        <w:left w:val="none" w:sz="0" w:space="0" w:color="auto"/>
        <w:bottom w:val="none" w:sz="0" w:space="0" w:color="auto"/>
        <w:right w:val="none" w:sz="0" w:space="0" w:color="auto"/>
      </w:divBdr>
    </w:div>
    <w:div w:id="1169784727">
      <w:bodyDiv w:val="1"/>
      <w:marLeft w:val="0"/>
      <w:marRight w:val="0"/>
      <w:marTop w:val="0"/>
      <w:marBottom w:val="0"/>
      <w:divBdr>
        <w:top w:val="none" w:sz="0" w:space="0" w:color="auto"/>
        <w:left w:val="none" w:sz="0" w:space="0" w:color="auto"/>
        <w:bottom w:val="none" w:sz="0" w:space="0" w:color="auto"/>
        <w:right w:val="none" w:sz="0" w:space="0" w:color="auto"/>
      </w:divBdr>
    </w:div>
    <w:div w:id="1171025322">
      <w:bodyDiv w:val="1"/>
      <w:marLeft w:val="0"/>
      <w:marRight w:val="0"/>
      <w:marTop w:val="0"/>
      <w:marBottom w:val="0"/>
      <w:divBdr>
        <w:top w:val="none" w:sz="0" w:space="0" w:color="auto"/>
        <w:left w:val="none" w:sz="0" w:space="0" w:color="auto"/>
        <w:bottom w:val="none" w:sz="0" w:space="0" w:color="auto"/>
        <w:right w:val="none" w:sz="0" w:space="0" w:color="auto"/>
      </w:divBdr>
    </w:div>
    <w:div w:id="1171405855">
      <w:bodyDiv w:val="1"/>
      <w:marLeft w:val="0"/>
      <w:marRight w:val="0"/>
      <w:marTop w:val="0"/>
      <w:marBottom w:val="0"/>
      <w:divBdr>
        <w:top w:val="none" w:sz="0" w:space="0" w:color="auto"/>
        <w:left w:val="none" w:sz="0" w:space="0" w:color="auto"/>
        <w:bottom w:val="none" w:sz="0" w:space="0" w:color="auto"/>
        <w:right w:val="none" w:sz="0" w:space="0" w:color="auto"/>
      </w:divBdr>
    </w:div>
    <w:div w:id="1172647123">
      <w:bodyDiv w:val="1"/>
      <w:marLeft w:val="0"/>
      <w:marRight w:val="0"/>
      <w:marTop w:val="0"/>
      <w:marBottom w:val="0"/>
      <w:divBdr>
        <w:top w:val="none" w:sz="0" w:space="0" w:color="auto"/>
        <w:left w:val="none" w:sz="0" w:space="0" w:color="auto"/>
        <w:bottom w:val="none" w:sz="0" w:space="0" w:color="auto"/>
        <w:right w:val="none" w:sz="0" w:space="0" w:color="auto"/>
      </w:divBdr>
    </w:div>
    <w:div w:id="1172647831">
      <w:bodyDiv w:val="1"/>
      <w:marLeft w:val="0"/>
      <w:marRight w:val="0"/>
      <w:marTop w:val="0"/>
      <w:marBottom w:val="0"/>
      <w:divBdr>
        <w:top w:val="none" w:sz="0" w:space="0" w:color="auto"/>
        <w:left w:val="none" w:sz="0" w:space="0" w:color="auto"/>
        <w:bottom w:val="none" w:sz="0" w:space="0" w:color="auto"/>
        <w:right w:val="none" w:sz="0" w:space="0" w:color="auto"/>
      </w:divBdr>
    </w:div>
    <w:div w:id="1172993365">
      <w:bodyDiv w:val="1"/>
      <w:marLeft w:val="0"/>
      <w:marRight w:val="0"/>
      <w:marTop w:val="0"/>
      <w:marBottom w:val="0"/>
      <w:divBdr>
        <w:top w:val="none" w:sz="0" w:space="0" w:color="auto"/>
        <w:left w:val="none" w:sz="0" w:space="0" w:color="auto"/>
        <w:bottom w:val="none" w:sz="0" w:space="0" w:color="auto"/>
        <w:right w:val="none" w:sz="0" w:space="0" w:color="auto"/>
      </w:divBdr>
    </w:div>
    <w:div w:id="1173372248">
      <w:bodyDiv w:val="1"/>
      <w:marLeft w:val="0"/>
      <w:marRight w:val="0"/>
      <w:marTop w:val="0"/>
      <w:marBottom w:val="0"/>
      <w:divBdr>
        <w:top w:val="none" w:sz="0" w:space="0" w:color="auto"/>
        <w:left w:val="none" w:sz="0" w:space="0" w:color="auto"/>
        <w:bottom w:val="none" w:sz="0" w:space="0" w:color="auto"/>
        <w:right w:val="none" w:sz="0" w:space="0" w:color="auto"/>
      </w:divBdr>
    </w:div>
    <w:div w:id="1173571465">
      <w:bodyDiv w:val="1"/>
      <w:marLeft w:val="0"/>
      <w:marRight w:val="0"/>
      <w:marTop w:val="0"/>
      <w:marBottom w:val="0"/>
      <w:divBdr>
        <w:top w:val="none" w:sz="0" w:space="0" w:color="auto"/>
        <w:left w:val="none" w:sz="0" w:space="0" w:color="auto"/>
        <w:bottom w:val="none" w:sz="0" w:space="0" w:color="auto"/>
        <w:right w:val="none" w:sz="0" w:space="0" w:color="auto"/>
      </w:divBdr>
    </w:div>
    <w:div w:id="1174034870">
      <w:bodyDiv w:val="1"/>
      <w:marLeft w:val="0"/>
      <w:marRight w:val="0"/>
      <w:marTop w:val="0"/>
      <w:marBottom w:val="0"/>
      <w:divBdr>
        <w:top w:val="none" w:sz="0" w:space="0" w:color="auto"/>
        <w:left w:val="none" w:sz="0" w:space="0" w:color="auto"/>
        <w:bottom w:val="none" w:sz="0" w:space="0" w:color="auto"/>
        <w:right w:val="none" w:sz="0" w:space="0" w:color="auto"/>
      </w:divBdr>
    </w:div>
    <w:div w:id="1174802136">
      <w:bodyDiv w:val="1"/>
      <w:marLeft w:val="0"/>
      <w:marRight w:val="0"/>
      <w:marTop w:val="0"/>
      <w:marBottom w:val="0"/>
      <w:divBdr>
        <w:top w:val="none" w:sz="0" w:space="0" w:color="auto"/>
        <w:left w:val="none" w:sz="0" w:space="0" w:color="auto"/>
        <w:bottom w:val="none" w:sz="0" w:space="0" w:color="auto"/>
        <w:right w:val="none" w:sz="0" w:space="0" w:color="auto"/>
      </w:divBdr>
    </w:div>
    <w:div w:id="1176070942">
      <w:bodyDiv w:val="1"/>
      <w:marLeft w:val="0"/>
      <w:marRight w:val="0"/>
      <w:marTop w:val="0"/>
      <w:marBottom w:val="0"/>
      <w:divBdr>
        <w:top w:val="none" w:sz="0" w:space="0" w:color="auto"/>
        <w:left w:val="none" w:sz="0" w:space="0" w:color="auto"/>
        <w:bottom w:val="none" w:sz="0" w:space="0" w:color="auto"/>
        <w:right w:val="none" w:sz="0" w:space="0" w:color="auto"/>
      </w:divBdr>
    </w:div>
    <w:div w:id="1176310233">
      <w:bodyDiv w:val="1"/>
      <w:marLeft w:val="0"/>
      <w:marRight w:val="0"/>
      <w:marTop w:val="0"/>
      <w:marBottom w:val="0"/>
      <w:divBdr>
        <w:top w:val="none" w:sz="0" w:space="0" w:color="auto"/>
        <w:left w:val="none" w:sz="0" w:space="0" w:color="auto"/>
        <w:bottom w:val="none" w:sz="0" w:space="0" w:color="auto"/>
        <w:right w:val="none" w:sz="0" w:space="0" w:color="auto"/>
      </w:divBdr>
    </w:div>
    <w:div w:id="1176505510">
      <w:bodyDiv w:val="1"/>
      <w:marLeft w:val="0"/>
      <w:marRight w:val="0"/>
      <w:marTop w:val="0"/>
      <w:marBottom w:val="0"/>
      <w:divBdr>
        <w:top w:val="none" w:sz="0" w:space="0" w:color="auto"/>
        <w:left w:val="none" w:sz="0" w:space="0" w:color="auto"/>
        <w:bottom w:val="none" w:sz="0" w:space="0" w:color="auto"/>
        <w:right w:val="none" w:sz="0" w:space="0" w:color="auto"/>
      </w:divBdr>
    </w:div>
    <w:div w:id="1176924755">
      <w:bodyDiv w:val="1"/>
      <w:marLeft w:val="0"/>
      <w:marRight w:val="0"/>
      <w:marTop w:val="0"/>
      <w:marBottom w:val="0"/>
      <w:divBdr>
        <w:top w:val="none" w:sz="0" w:space="0" w:color="auto"/>
        <w:left w:val="none" w:sz="0" w:space="0" w:color="auto"/>
        <w:bottom w:val="none" w:sz="0" w:space="0" w:color="auto"/>
        <w:right w:val="none" w:sz="0" w:space="0" w:color="auto"/>
      </w:divBdr>
    </w:div>
    <w:div w:id="1177037040">
      <w:bodyDiv w:val="1"/>
      <w:marLeft w:val="0"/>
      <w:marRight w:val="0"/>
      <w:marTop w:val="0"/>
      <w:marBottom w:val="0"/>
      <w:divBdr>
        <w:top w:val="none" w:sz="0" w:space="0" w:color="auto"/>
        <w:left w:val="none" w:sz="0" w:space="0" w:color="auto"/>
        <w:bottom w:val="none" w:sz="0" w:space="0" w:color="auto"/>
        <w:right w:val="none" w:sz="0" w:space="0" w:color="auto"/>
      </w:divBdr>
    </w:div>
    <w:div w:id="1177769923">
      <w:bodyDiv w:val="1"/>
      <w:marLeft w:val="0"/>
      <w:marRight w:val="0"/>
      <w:marTop w:val="0"/>
      <w:marBottom w:val="0"/>
      <w:divBdr>
        <w:top w:val="none" w:sz="0" w:space="0" w:color="auto"/>
        <w:left w:val="none" w:sz="0" w:space="0" w:color="auto"/>
        <w:bottom w:val="none" w:sz="0" w:space="0" w:color="auto"/>
        <w:right w:val="none" w:sz="0" w:space="0" w:color="auto"/>
      </w:divBdr>
    </w:div>
    <w:div w:id="1177844185">
      <w:bodyDiv w:val="1"/>
      <w:marLeft w:val="0"/>
      <w:marRight w:val="0"/>
      <w:marTop w:val="0"/>
      <w:marBottom w:val="0"/>
      <w:divBdr>
        <w:top w:val="none" w:sz="0" w:space="0" w:color="auto"/>
        <w:left w:val="none" w:sz="0" w:space="0" w:color="auto"/>
        <w:bottom w:val="none" w:sz="0" w:space="0" w:color="auto"/>
        <w:right w:val="none" w:sz="0" w:space="0" w:color="auto"/>
      </w:divBdr>
    </w:div>
    <w:div w:id="1177884611">
      <w:bodyDiv w:val="1"/>
      <w:marLeft w:val="0"/>
      <w:marRight w:val="0"/>
      <w:marTop w:val="0"/>
      <w:marBottom w:val="0"/>
      <w:divBdr>
        <w:top w:val="none" w:sz="0" w:space="0" w:color="auto"/>
        <w:left w:val="none" w:sz="0" w:space="0" w:color="auto"/>
        <w:bottom w:val="none" w:sz="0" w:space="0" w:color="auto"/>
        <w:right w:val="none" w:sz="0" w:space="0" w:color="auto"/>
      </w:divBdr>
    </w:div>
    <w:div w:id="1180001083">
      <w:bodyDiv w:val="1"/>
      <w:marLeft w:val="0"/>
      <w:marRight w:val="0"/>
      <w:marTop w:val="0"/>
      <w:marBottom w:val="0"/>
      <w:divBdr>
        <w:top w:val="none" w:sz="0" w:space="0" w:color="auto"/>
        <w:left w:val="none" w:sz="0" w:space="0" w:color="auto"/>
        <w:bottom w:val="none" w:sz="0" w:space="0" w:color="auto"/>
        <w:right w:val="none" w:sz="0" w:space="0" w:color="auto"/>
      </w:divBdr>
    </w:div>
    <w:div w:id="1180390403">
      <w:bodyDiv w:val="1"/>
      <w:marLeft w:val="0"/>
      <w:marRight w:val="0"/>
      <w:marTop w:val="0"/>
      <w:marBottom w:val="0"/>
      <w:divBdr>
        <w:top w:val="none" w:sz="0" w:space="0" w:color="auto"/>
        <w:left w:val="none" w:sz="0" w:space="0" w:color="auto"/>
        <w:bottom w:val="none" w:sz="0" w:space="0" w:color="auto"/>
        <w:right w:val="none" w:sz="0" w:space="0" w:color="auto"/>
      </w:divBdr>
    </w:div>
    <w:div w:id="1181506622">
      <w:bodyDiv w:val="1"/>
      <w:marLeft w:val="0"/>
      <w:marRight w:val="0"/>
      <w:marTop w:val="0"/>
      <w:marBottom w:val="0"/>
      <w:divBdr>
        <w:top w:val="none" w:sz="0" w:space="0" w:color="auto"/>
        <w:left w:val="none" w:sz="0" w:space="0" w:color="auto"/>
        <w:bottom w:val="none" w:sz="0" w:space="0" w:color="auto"/>
        <w:right w:val="none" w:sz="0" w:space="0" w:color="auto"/>
      </w:divBdr>
    </w:div>
    <w:div w:id="1181775977">
      <w:bodyDiv w:val="1"/>
      <w:marLeft w:val="0"/>
      <w:marRight w:val="0"/>
      <w:marTop w:val="0"/>
      <w:marBottom w:val="0"/>
      <w:divBdr>
        <w:top w:val="none" w:sz="0" w:space="0" w:color="auto"/>
        <w:left w:val="none" w:sz="0" w:space="0" w:color="auto"/>
        <w:bottom w:val="none" w:sz="0" w:space="0" w:color="auto"/>
        <w:right w:val="none" w:sz="0" w:space="0" w:color="auto"/>
      </w:divBdr>
    </w:div>
    <w:div w:id="1182936984">
      <w:bodyDiv w:val="1"/>
      <w:marLeft w:val="0"/>
      <w:marRight w:val="0"/>
      <w:marTop w:val="0"/>
      <w:marBottom w:val="0"/>
      <w:divBdr>
        <w:top w:val="none" w:sz="0" w:space="0" w:color="auto"/>
        <w:left w:val="none" w:sz="0" w:space="0" w:color="auto"/>
        <w:bottom w:val="none" w:sz="0" w:space="0" w:color="auto"/>
        <w:right w:val="none" w:sz="0" w:space="0" w:color="auto"/>
      </w:divBdr>
    </w:div>
    <w:div w:id="1183469901">
      <w:bodyDiv w:val="1"/>
      <w:marLeft w:val="0"/>
      <w:marRight w:val="0"/>
      <w:marTop w:val="0"/>
      <w:marBottom w:val="0"/>
      <w:divBdr>
        <w:top w:val="none" w:sz="0" w:space="0" w:color="auto"/>
        <w:left w:val="none" w:sz="0" w:space="0" w:color="auto"/>
        <w:bottom w:val="none" w:sz="0" w:space="0" w:color="auto"/>
        <w:right w:val="none" w:sz="0" w:space="0" w:color="auto"/>
      </w:divBdr>
    </w:div>
    <w:div w:id="1184124551">
      <w:bodyDiv w:val="1"/>
      <w:marLeft w:val="0"/>
      <w:marRight w:val="0"/>
      <w:marTop w:val="0"/>
      <w:marBottom w:val="0"/>
      <w:divBdr>
        <w:top w:val="none" w:sz="0" w:space="0" w:color="auto"/>
        <w:left w:val="none" w:sz="0" w:space="0" w:color="auto"/>
        <w:bottom w:val="none" w:sz="0" w:space="0" w:color="auto"/>
        <w:right w:val="none" w:sz="0" w:space="0" w:color="auto"/>
      </w:divBdr>
    </w:div>
    <w:div w:id="1184393064">
      <w:bodyDiv w:val="1"/>
      <w:marLeft w:val="0"/>
      <w:marRight w:val="0"/>
      <w:marTop w:val="0"/>
      <w:marBottom w:val="0"/>
      <w:divBdr>
        <w:top w:val="none" w:sz="0" w:space="0" w:color="auto"/>
        <w:left w:val="none" w:sz="0" w:space="0" w:color="auto"/>
        <w:bottom w:val="none" w:sz="0" w:space="0" w:color="auto"/>
        <w:right w:val="none" w:sz="0" w:space="0" w:color="auto"/>
      </w:divBdr>
    </w:div>
    <w:div w:id="1184903930">
      <w:bodyDiv w:val="1"/>
      <w:marLeft w:val="0"/>
      <w:marRight w:val="0"/>
      <w:marTop w:val="0"/>
      <w:marBottom w:val="0"/>
      <w:divBdr>
        <w:top w:val="none" w:sz="0" w:space="0" w:color="auto"/>
        <w:left w:val="none" w:sz="0" w:space="0" w:color="auto"/>
        <w:bottom w:val="none" w:sz="0" w:space="0" w:color="auto"/>
        <w:right w:val="none" w:sz="0" w:space="0" w:color="auto"/>
      </w:divBdr>
    </w:div>
    <w:div w:id="1184977070">
      <w:bodyDiv w:val="1"/>
      <w:marLeft w:val="0"/>
      <w:marRight w:val="0"/>
      <w:marTop w:val="0"/>
      <w:marBottom w:val="0"/>
      <w:divBdr>
        <w:top w:val="none" w:sz="0" w:space="0" w:color="auto"/>
        <w:left w:val="none" w:sz="0" w:space="0" w:color="auto"/>
        <w:bottom w:val="none" w:sz="0" w:space="0" w:color="auto"/>
        <w:right w:val="none" w:sz="0" w:space="0" w:color="auto"/>
      </w:divBdr>
    </w:div>
    <w:div w:id="1185941742">
      <w:bodyDiv w:val="1"/>
      <w:marLeft w:val="0"/>
      <w:marRight w:val="0"/>
      <w:marTop w:val="0"/>
      <w:marBottom w:val="0"/>
      <w:divBdr>
        <w:top w:val="none" w:sz="0" w:space="0" w:color="auto"/>
        <w:left w:val="none" w:sz="0" w:space="0" w:color="auto"/>
        <w:bottom w:val="none" w:sz="0" w:space="0" w:color="auto"/>
        <w:right w:val="none" w:sz="0" w:space="0" w:color="auto"/>
      </w:divBdr>
    </w:div>
    <w:div w:id="1186601602">
      <w:bodyDiv w:val="1"/>
      <w:marLeft w:val="0"/>
      <w:marRight w:val="0"/>
      <w:marTop w:val="0"/>
      <w:marBottom w:val="0"/>
      <w:divBdr>
        <w:top w:val="none" w:sz="0" w:space="0" w:color="auto"/>
        <w:left w:val="none" w:sz="0" w:space="0" w:color="auto"/>
        <w:bottom w:val="none" w:sz="0" w:space="0" w:color="auto"/>
        <w:right w:val="none" w:sz="0" w:space="0" w:color="auto"/>
      </w:divBdr>
    </w:div>
    <w:div w:id="1186752946">
      <w:bodyDiv w:val="1"/>
      <w:marLeft w:val="0"/>
      <w:marRight w:val="0"/>
      <w:marTop w:val="0"/>
      <w:marBottom w:val="0"/>
      <w:divBdr>
        <w:top w:val="none" w:sz="0" w:space="0" w:color="auto"/>
        <w:left w:val="none" w:sz="0" w:space="0" w:color="auto"/>
        <w:bottom w:val="none" w:sz="0" w:space="0" w:color="auto"/>
        <w:right w:val="none" w:sz="0" w:space="0" w:color="auto"/>
      </w:divBdr>
    </w:div>
    <w:div w:id="1187252771">
      <w:bodyDiv w:val="1"/>
      <w:marLeft w:val="0"/>
      <w:marRight w:val="0"/>
      <w:marTop w:val="0"/>
      <w:marBottom w:val="0"/>
      <w:divBdr>
        <w:top w:val="none" w:sz="0" w:space="0" w:color="auto"/>
        <w:left w:val="none" w:sz="0" w:space="0" w:color="auto"/>
        <w:bottom w:val="none" w:sz="0" w:space="0" w:color="auto"/>
        <w:right w:val="none" w:sz="0" w:space="0" w:color="auto"/>
      </w:divBdr>
    </w:div>
    <w:div w:id="1187479450">
      <w:bodyDiv w:val="1"/>
      <w:marLeft w:val="0"/>
      <w:marRight w:val="0"/>
      <w:marTop w:val="0"/>
      <w:marBottom w:val="0"/>
      <w:divBdr>
        <w:top w:val="none" w:sz="0" w:space="0" w:color="auto"/>
        <w:left w:val="none" w:sz="0" w:space="0" w:color="auto"/>
        <w:bottom w:val="none" w:sz="0" w:space="0" w:color="auto"/>
        <w:right w:val="none" w:sz="0" w:space="0" w:color="auto"/>
      </w:divBdr>
    </w:div>
    <w:div w:id="1187596282">
      <w:bodyDiv w:val="1"/>
      <w:marLeft w:val="0"/>
      <w:marRight w:val="0"/>
      <w:marTop w:val="0"/>
      <w:marBottom w:val="0"/>
      <w:divBdr>
        <w:top w:val="none" w:sz="0" w:space="0" w:color="auto"/>
        <w:left w:val="none" w:sz="0" w:space="0" w:color="auto"/>
        <w:bottom w:val="none" w:sz="0" w:space="0" w:color="auto"/>
        <w:right w:val="none" w:sz="0" w:space="0" w:color="auto"/>
      </w:divBdr>
    </w:div>
    <w:div w:id="1187644953">
      <w:bodyDiv w:val="1"/>
      <w:marLeft w:val="0"/>
      <w:marRight w:val="0"/>
      <w:marTop w:val="0"/>
      <w:marBottom w:val="0"/>
      <w:divBdr>
        <w:top w:val="none" w:sz="0" w:space="0" w:color="auto"/>
        <w:left w:val="none" w:sz="0" w:space="0" w:color="auto"/>
        <w:bottom w:val="none" w:sz="0" w:space="0" w:color="auto"/>
        <w:right w:val="none" w:sz="0" w:space="0" w:color="auto"/>
      </w:divBdr>
    </w:div>
    <w:div w:id="1187914601">
      <w:bodyDiv w:val="1"/>
      <w:marLeft w:val="0"/>
      <w:marRight w:val="0"/>
      <w:marTop w:val="0"/>
      <w:marBottom w:val="0"/>
      <w:divBdr>
        <w:top w:val="none" w:sz="0" w:space="0" w:color="auto"/>
        <w:left w:val="none" w:sz="0" w:space="0" w:color="auto"/>
        <w:bottom w:val="none" w:sz="0" w:space="0" w:color="auto"/>
        <w:right w:val="none" w:sz="0" w:space="0" w:color="auto"/>
      </w:divBdr>
    </w:div>
    <w:div w:id="1189026143">
      <w:bodyDiv w:val="1"/>
      <w:marLeft w:val="0"/>
      <w:marRight w:val="0"/>
      <w:marTop w:val="0"/>
      <w:marBottom w:val="0"/>
      <w:divBdr>
        <w:top w:val="none" w:sz="0" w:space="0" w:color="auto"/>
        <w:left w:val="none" w:sz="0" w:space="0" w:color="auto"/>
        <w:bottom w:val="none" w:sz="0" w:space="0" w:color="auto"/>
        <w:right w:val="none" w:sz="0" w:space="0" w:color="auto"/>
      </w:divBdr>
    </w:div>
    <w:div w:id="1189103565">
      <w:bodyDiv w:val="1"/>
      <w:marLeft w:val="0"/>
      <w:marRight w:val="0"/>
      <w:marTop w:val="0"/>
      <w:marBottom w:val="0"/>
      <w:divBdr>
        <w:top w:val="none" w:sz="0" w:space="0" w:color="auto"/>
        <w:left w:val="none" w:sz="0" w:space="0" w:color="auto"/>
        <w:bottom w:val="none" w:sz="0" w:space="0" w:color="auto"/>
        <w:right w:val="none" w:sz="0" w:space="0" w:color="auto"/>
      </w:divBdr>
    </w:div>
    <w:div w:id="1189641730">
      <w:bodyDiv w:val="1"/>
      <w:marLeft w:val="0"/>
      <w:marRight w:val="0"/>
      <w:marTop w:val="0"/>
      <w:marBottom w:val="0"/>
      <w:divBdr>
        <w:top w:val="none" w:sz="0" w:space="0" w:color="auto"/>
        <w:left w:val="none" w:sz="0" w:space="0" w:color="auto"/>
        <w:bottom w:val="none" w:sz="0" w:space="0" w:color="auto"/>
        <w:right w:val="none" w:sz="0" w:space="0" w:color="auto"/>
      </w:divBdr>
    </w:div>
    <w:div w:id="1190069095">
      <w:bodyDiv w:val="1"/>
      <w:marLeft w:val="0"/>
      <w:marRight w:val="0"/>
      <w:marTop w:val="0"/>
      <w:marBottom w:val="0"/>
      <w:divBdr>
        <w:top w:val="none" w:sz="0" w:space="0" w:color="auto"/>
        <w:left w:val="none" w:sz="0" w:space="0" w:color="auto"/>
        <w:bottom w:val="none" w:sz="0" w:space="0" w:color="auto"/>
        <w:right w:val="none" w:sz="0" w:space="0" w:color="auto"/>
      </w:divBdr>
    </w:div>
    <w:div w:id="1190559197">
      <w:bodyDiv w:val="1"/>
      <w:marLeft w:val="0"/>
      <w:marRight w:val="0"/>
      <w:marTop w:val="0"/>
      <w:marBottom w:val="0"/>
      <w:divBdr>
        <w:top w:val="none" w:sz="0" w:space="0" w:color="auto"/>
        <w:left w:val="none" w:sz="0" w:space="0" w:color="auto"/>
        <w:bottom w:val="none" w:sz="0" w:space="0" w:color="auto"/>
        <w:right w:val="none" w:sz="0" w:space="0" w:color="auto"/>
      </w:divBdr>
    </w:div>
    <w:div w:id="1191870038">
      <w:bodyDiv w:val="1"/>
      <w:marLeft w:val="0"/>
      <w:marRight w:val="0"/>
      <w:marTop w:val="0"/>
      <w:marBottom w:val="0"/>
      <w:divBdr>
        <w:top w:val="none" w:sz="0" w:space="0" w:color="auto"/>
        <w:left w:val="none" w:sz="0" w:space="0" w:color="auto"/>
        <w:bottom w:val="none" w:sz="0" w:space="0" w:color="auto"/>
        <w:right w:val="none" w:sz="0" w:space="0" w:color="auto"/>
      </w:divBdr>
    </w:div>
    <w:div w:id="1192838583">
      <w:bodyDiv w:val="1"/>
      <w:marLeft w:val="0"/>
      <w:marRight w:val="0"/>
      <w:marTop w:val="0"/>
      <w:marBottom w:val="0"/>
      <w:divBdr>
        <w:top w:val="none" w:sz="0" w:space="0" w:color="auto"/>
        <w:left w:val="none" w:sz="0" w:space="0" w:color="auto"/>
        <w:bottom w:val="none" w:sz="0" w:space="0" w:color="auto"/>
        <w:right w:val="none" w:sz="0" w:space="0" w:color="auto"/>
      </w:divBdr>
    </w:div>
    <w:div w:id="1193030211">
      <w:bodyDiv w:val="1"/>
      <w:marLeft w:val="0"/>
      <w:marRight w:val="0"/>
      <w:marTop w:val="0"/>
      <w:marBottom w:val="0"/>
      <w:divBdr>
        <w:top w:val="none" w:sz="0" w:space="0" w:color="auto"/>
        <w:left w:val="none" w:sz="0" w:space="0" w:color="auto"/>
        <w:bottom w:val="none" w:sz="0" w:space="0" w:color="auto"/>
        <w:right w:val="none" w:sz="0" w:space="0" w:color="auto"/>
      </w:divBdr>
    </w:div>
    <w:div w:id="1193151838">
      <w:bodyDiv w:val="1"/>
      <w:marLeft w:val="0"/>
      <w:marRight w:val="0"/>
      <w:marTop w:val="0"/>
      <w:marBottom w:val="0"/>
      <w:divBdr>
        <w:top w:val="none" w:sz="0" w:space="0" w:color="auto"/>
        <w:left w:val="none" w:sz="0" w:space="0" w:color="auto"/>
        <w:bottom w:val="none" w:sz="0" w:space="0" w:color="auto"/>
        <w:right w:val="none" w:sz="0" w:space="0" w:color="auto"/>
      </w:divBdr>
    </w:div>
    <w:div w:id="1193302455">
      <w:bodyDiv w:val="1"/>
      <w:marLeft w:val="0"/>
      <w:marRight w:val="0"/>
      <w:marTop w:val="0"/>
      <w:marBottom w:val="0"/>
      <w:divBdr>
        <w:top w:val="none" w:sz="0" w:space="0" w:color="auto"/>
        <w:left w:val="none" w:sz="0" w:space="0" w:color="auto"/>
        <w:bottom w:val="none" w:sz="0" w:space="0" w:color="auto"/>
        <w:right w:val="none" w:sz="0" w:space="0" w:color="auto"/>
      </w:divBdr>
    </w:div>
    <w:div w:id="1193961319">
      <w:bodyDiv w:val="1"/>
      <w:marLeft w:val="0"/>
      <w:marRight w:val="0"/>
      <w:marTop w:val="0"/>
      <w:marBottom w:val="0"/>
      <w:divBdr>
        <w:top w:val="none" w:sz="0" w:space="0" w:color="auto"/>
        <w:left w:val="none" w:sz="0" w:space="0" w:color="auto"/>
        <w:bottom w:val="none" w:sz="0" w:space="0" w:color="auto"/>
        <w:right w:val="none" w:sz="0" w:space="0" w:color="auto"/>
      </w:divBdr>
    </w:div>
    <w:div w:id="1194349339">
      <w:bodyDiv w:val="1"/>
      <w:marLeft w:val="0"/>
      <w:marRight w:val="0"/>
      <w:marTop w:val="0"/>
      <w:marBottom w:val="0"/>
      <w:divBdr>
        <w:top w:val="none" w:sz="0" w:space="0" w:color="auto"/>
        <w:left w:val="none" w:sz="0" w:space="0" w:color="auto"/>
        <w:bottom w:val="none" w:sz="0" w:space="0" w:color="auto"/>
        <w:right w:val="none" w:sz="0" w:space="0" w:color="auto"/>
      </w:divBdr>
    </w:div>
    <w:div w:id="1195852050">
      <w:bodyDiv w:val="1"/>
      <w:marLeft w:val="0"/>
      <w:marRight w:val="0"/>
      <w:marTop w:val="0"/>
      <w:marBottom w:val="0"/>
      <w:divBdr>
        <w:top w:val="none" w:sz="0" w:space="0" w:color="auto"/>
        <w:left w:val="none" w:sz="0" w:space="0" w:color="auto"/>
        <w:bottom w:val="none" w:sz="0" w:space="0" w:color="auto"/>
        <w:right w:val="none" w:sz="0" w:space="0" w:color="auto"/>
      </w:divBdr>
    </w:div>
    <w:div w:id="1196964414">
      <w:bodyDiv w:val="1"/>
      <w:marLeft w:val="0"/>
      <w:marRight w:val="0"/>
      <w:marTop w:val="0"/>
      <w:marBottom w:val="0"/>
      <w:divBdr>
        <w:top w:val="none" w:sz="0" w:space="0" w:color="auto"/>
        <w:left w:val="none" w:sz="0" w:space="0" w:color="auto"/>
        <w:bottom w:val="none" w:sz="0" w:space="0" w:color="auto"/>
        <w:right w:val="none" w:sz="0" w:space="0" w:color="auto"/>
      </w:divBdr>
    </w:div>
    <w:div w:id="1197889648">
      <w:bodyDiv w:val="1"/>
      <w:marLeft w:val="0"/>
      <w:marRight w:val="0"/>
      <w:marTop w:val="0"/>
      <w:marBottom w:val="0"/>
      <w:divBdr>
        <w:top w:val="none" w:sz="0" w:space="0" w:color="auto"/>
        <w:left w:val="none" w:sz="0" w:space="0" w:color="auto"/>
        <w:bottom w:val="none" w:sz="0" w:space="0" w:color="auto"/>
        <w:right w:val="none" w:sz="0" w:space="0" w:color="auto"/>
      </w:divBdr>
    </w:div>
    <w:div w:id="1198204260">
      <w:bodyDiv w:val="1"/>
      <w:marLeft w:val="0"/>
      <w:marRight w:val="0"/>
      <w:marTop w:val="0"/>
      <w:marBottom w:val="0"/>
      <w:divBdr>
        <w:top w:val="none" w:sz="0" w:space="0" w:color="auto"/>
        <w:left w:val="none" w:sz="0" w:space="0" w:color="auto"/>
        <w:bottom w:val="none" w:sz="0" w:space="0" w:color="auto"/>
        <w:right w:val="none" w:sz="0" w:space="0" w:color="auto"/>
      </w:divBdr>
    </w:div>
    <w:div w:id="1199123450">
      <w:bodyDiv w:val="1"/>
      <w:marLeft w:val="0"/>
      <w:marRight w:val="0"/>
      <w:marTop w:val="0"/>
      <w:marBottom w:val="0"/>
      <w:divBdr>
        <w:top w:val="none" w:sz="0" w:space="0" w:color="auto"/>
        <w:left w:val="none" w:sz="0" w:space="0" w:color="auto"/>
        <w:bottom w:val="none" w:sz="0" w:space="0" w:color="auto"/>
        <w:right w:val="none" w:sz="0" w:space="0" w:color="auto"/>
      </w:divBdr>
    </w:div>
    <w:div w:id="1199582300">
      <w:bodyDiv w:val="1"/>
      <w:marLeft w:val="0"/>
      <w:marRight w:val="0"/>
      <w:marTop w:val="0"/>
      <w:marBottom w:val="0"/>
      <w:divBdr>
        <w:top w:val="none" w:sz="0" w:space="0" w:color="auto"/>
        <w:left w:val="none" w:sz="0" w:space="0" w:color="auto"/>
        <w:bottom w:val="none" w:sz="0" w:space="0" w:color="auto"/>
        <w:right w:val="none" w:sz="0" w:space="0" w:color="auto"/>
      </w:divBdr>
    </w:div>
    <w:div w:id="1200510229">
      <w:bodyDiv w:val="1"/>
      <w:marLeft w:val="0"/>
      <w:marRight w:val="0"/>
      <w:marTop w:val="0"/>
      <w:marBottom w:val="0"/>
      <w:divBdr>
        <w:top w:val="none" w:sz="0" w:space="0" w:color="auto"/>
        <w:left w:val="none" w:sz="0" w:space="0" w:color="auto"/>
        <w:bottom w:val="none" w:sz="0" w:space="0" w:color="auto"/>
        <w:right w:val="none" w:sz="0" w:space="0" w:color="auto"/>
      </w:divBdr>
    </w:div>
    <w:div w:id="1200556438">
      <w:bodyDiv w:val="1"/>
      <w:marLeft w:val="0"/>
      <w:marRight w:val="0"/>
      <w:marTop w:val="0"/>
      <w:marBottom w:val="0"/>
      <w:divBdr>
        <w:top w:val="none" w:sz="0" w:space="0" w:color="auto"/>
        <w:left w:val="none" w:sz="0" w:space="0" w:color="auto"/>
        <w:bottom w:val="none" w:sz="0" w:space="0" w:color="auto"/>
        <w:right w:val="none" w:sz="0" w:space="0" w:color="auto"/>
      </w:divBdr>
    </w:div>
    <w:div w:id="1200629247">
      <w:bodyDiv w:val="1"/>
      <w:marLeft w:val="0"/>
      <w:marRight w:val="0"/>
      <w:marTop w:val="0"/>
      <w:marBottom w:val="0"/>
      <w:divBdr>
        <w:top w:val="none" w:sz="0" w:space="0" w:color="auto"/>
        <w:left w:val="none" w:sz="0" w:space="0" w:color="auto"/>
        <w:bottom w:val="none" w:sz="0" w:space="0" w:color="auto"/>
        <w:right w:val="none" w:sz="0" w:space="0" w:color="auto"/>
      </w:divBdr>
    </w:div>
    <w:div w:id="1201019988">
      <w:bodyDiv w:val="1"/>
      <w:marLeft w:val="0"/>
      <w:marRight w:val="0"/>
      <w:marTop w:val="0"/>
      <w:marBottom w:val="0"/>
      <w:divBdr>
        <w:top w:val="none" w:sz="0" w:space="0" w:color="auto"/>
        <w:left w:val="none" w:sz="0" w:space="0" w:color="auto"/>
        <w:bottom w:val="none" w:sz="0" w:space="0" w:color="auto"/>
        <w:right w:val="none" w:sz="0" w:space="0" w:color="auto"/>
      </w:divBdr>
    </w:div>
    <w:div w:id="1201164494">
      <w:bodyDiv w:val="1"/>
      <w:marLeft w:val="0"/>
      <w:marRight w:val="0"/>
      <w:marTop w:val="0"/>
      <w:marBottom w:val="0"/>
      <w:divBdr>
        <w:top w:val="none" w:sz="0" w:space="0" w:color="auto"/>
        <w:left w:val="none" w:sz="0" w:space="0" w:color="auto"/>
        <w:bottom w:val="none" w:sz="0" w:space="0" w:color="auto"/>
        <w:right w:val="none" w:sz="0" w:space="0" w:color="auto"/>
      </w:divBdr>
    </w:div>
    <w:div w:id="1201361968">
      <w:bodyDiv w:val="1"/>
      <w:marLeft w:val="0"/>
      <w:marRight w:val="0"/>
      <w:marTop w:val="0"/>
      <w:marBottom w:val="0"/>
      <w:divBdr>
        <w:top w:val="none" w:sz="0" w:space="0" w:color="auto"/>
        <w:left w:val="none" w:sz="0" w:space="0" w:color="auto"/>
        <w:bottom w:val="none" w:sz="0" w:space="0" w:color="auto"/>
        <w:right w:val="none" w:sz="0" w:space="0" w:color="auto"/>
      </w:divBdr>
    </w:div>
    <w:div w:id="1203134399">
      <w:bodyDiv w:val="1"/>
      <w:marLeft w:val="0"/>
      <w:marRight w:val="0"/>
      <w:marTop w:val="0"/>
      <w:marBottom w:val="0"/>
      <w:divBdr>
        <w:top w:val="none" w:sz="0" w:space="0" w:color="auto"/>
        <w:left w:val="none" w:sz="0" w:space="0" w:color="auto"/>
        <w:bottom w:val="none" w:sz="0" w:space="0" w:color="auto"/>
        <w:right w:val="none" w:sz="0" w:space="0" w:color="auto"/>
      </w:divBdr>
    </w:div>
    <w:div w:id="1204053280">
      <w:bodyDiv w:val="1"/>
      <w:marLeft w:val="0"/>
      <w:marRight w:val="0"/>
      <w:marTop w:val="0"/>
      <w:marBottom w:val="0"/>
      <w:divBdr>
        <w:top w:val="none" w:sz="0" w:space="0" w:color="auto"/>
        <w:left w:val="none" w:sz="0" w:space="0" w:color="auto"/>
        <w:bottom w:val="none" w:sz="0" w:space="0" w:color="auto"/>
        <w:right w:val="none" w:sz="0" w:space="0" w:color="auto"/>
      </w:divBdr>
    </w:div>
    <w:div w:id="1205479493">
      <w:bodyDiv w:val="1"/>
      <w:marLeft w:val="0"/>
      <w:marRight w:val="0"/>
      <w:marTop w:val="0"/>
      <w:marBottom w:val="0"/>
      <w:divBdr>
        <w:top w:val="none" w:sz="0" w:space="0" w:color="auto"/>
        <w:left w:val="none" w:sz="0" w:space="0" w:color="auto"/>
        <w:bottom w:val="none" w:sz="0" w:space="0" w:color="auto"/>
        <w:right w:val="none" w:sz="0" w:space="0" w:color="auto"/>
      </w:divBdr>
    </w:div>
    <w:div w:id="1208689855">
      <w:bodyDiv w:val="1"/>
      <w:marLeft w:val="0"/>
      <w:marRight w:val="0"/>
      <w:marTop w:val="0"/>
      <w:marBottom w:val="0"/>
      <w:divBdr>
        <w:top w:val="none" w:sz="0" w:space="0" w:color="auto"/>
        <w:left w:val="none" w:sz="0" w:space="0" w:color="auto"/>
        <w:bottom w:val="none" w:sz="0" w:space="0" w:color="auto"/>
        <w:right w:val="none" w:sz="0" w:space="0" w:color="auto"/>
      </w:divBdr>
    </w:div>
    <w:div w:id="1208954056">
      <w:bodyDiv w:val="1"/>
      <w:marLeft w:val="0"/>
      <w:marRight w:val="0"/>
      <w:marTop w:val="0"/>
      <w:marBottom w:val="0"/>
      <w:divBdr>
        <w:top w:val="none" w:sz="0" w:space="0" w:color="auto"/>
        <w:left w:val="none" w:sz="0" w:space="0" w:color="auto"/>
        <w:bottom w:val="none" w:sz="0" w:space="0" w:color="auto"/>
        <w:right w:val="none" w:sz="0" w:space="0" w:color="auto"/>
      </w:divBdr>
    </w:div>
    <w:div w:id="1210146987">
      <w:bodyDiv w:val="1"/>
      <w:marLeft w:val="0"/>
      <w:marRight w:val="0"/>
      <w:marTop w:val="0"/>
      <w:marBottom w:val="0"/>
      <w:divBdr>
        <w:top w:val="none" w:sz="0" w:space="0" w:color="auto"/>
        <w:left w:val="none" w:sz="0" w:space="0" w:color="auto"/>
        <w:bottom w:val="none" w:sz="0" w:space="0" w:color="auto"/>
        <w:right w:val="none" w:sz="0" w:space="0" w:color="auto"/>
      </w:divBdr>
    </w:div>
    <w:div w:id="1210727682">
      <w:bodyDiv w:val="1"/>
      <w:marLeft w:val="0"/>
      <w:marRight w:val="0"/>
      <w:marTop w:val="0"/>
      <w:marBottom w:val="0"/>
      <w:divBdr>
        <w:top w:val="none" w:sz="0" w:space="0" w:color="auto"/>
        <w:left w:val="none" w:sz="0" w:space="0" w:color="auto"/>
        <w:bottom w:val="none" w:sz="0" w:space="0" w:color="auto"/>
        <w:right w:val="none" w:sz="0" w:space="0" w:color="auto"/>
      </w:divBdr>
    </w:div>
    <w:div w:id="1210844136">
      <w:bodyDiv w:val="1"/>
      <w:marLeft w:val="0"/>
      <w:marRight w:val="0"/>
      <w:marTop w:val="0"/>
      <w:marBottom w:val="0"/>
      <w:divBdr>
        <w:top w:val="none" w:sz="0" w:space="0" w:color="auto"/>
        <w:left w:val="none" w:sz="0" w:space="0" w:color="auto"/>
        <w:bottom w:val="none" w:sz="0" w:space="0" w:color="auto"/>
        <w:right w:val="none" w:sz="0" w:space="0" w:color="auto"/>
      </w:divBdr>
    </w:div>
    <w:div w:id="1211070213">
      <w:bodyDiv w:val="1"/>
      <w:marLeft w:val="0"/>
      <w:marRight w:val="0"/>
      <w:marTop w:val="0"/>
      <w:marBottom w:val="0"/>
      <w:divBdr>
        <w:top w:val="none" w:sz="0" w:space="0" w:color="auto"/>
        <w:left w:val="none" w:sz="0" w:space="0" w:color="auto"/>
        <w:bottom w:val="none" w:sz="0" w:space="0" w:color="auto"/>
        <w:right w:val="none" w:sz="0" w:space="0" w:color="auto"/>
      </w:divBdr>
    </w:div>
    <w:div w:id="1211262050">
      <w:bodyDiv w:val="1"/>
      <w:marLeft w:val="0"/>
      <w:marRight w:val="0"/>
      <w:marTop w:val="0"/>
      <w:marBottom w:val="0"/>
      <w:divBdr>
        <w:top w:val="none" w:sz="0" w:space="0" w:color="auto"/>
        <w:left w:val="none" w:sz="0" w:space="0" w:color="auto"/>
        <w:bottom w:val="none" w:sz="0" w:space="0" w:color="auto"/>
        <w:right w:val="none" w:sz="0" w:space="0" w:color="auto"/>
      </w:divBdr>
    </w:div>
    <w:div w:id="1211649665">
      <w:bodyDiv w:val="1"/>
      <w:marLeft w:val="0"/>
      <w:marRight w:val="0"/>
      <w:marTop w:val="0"/>
      <w:marBottom w:val="0"/>
      <w:divBdr>
        <w:top w:val="none" w:sz="0" w:space="0" w:color="auto"/>
        <w:left w:val="none" w:sz="0" w:space="0" w:color="auto"/>
        <w:bottom w:val="none" w:sz="0" w:space="0" w:color="auto"/>
        <w:right w:val="none" w:sz="0" w:space="0" w:color="auto"/>
      </w:divBdr>
    </w:div>
    <w:div w:id="1212110800">
      <w:bodyDiv w:val="1"/>
      <w:marLeft w:val="0"/>
      <w:marRight w:val="0"/>
      <w:marTop w:val="0"/>
      <w:marBottom w:val="0"/>
      <w:divBdr>
        <w:top w:val="none" w:sz="0" w:space="0" w:color="auto"/>
        <w:left w:val="none" w:sz="0" w:space="0" w:color="auto"/>
        <w:bottom w:val="none" w:sz="0" w:space="0" w:color="auto"/>
        <w:right w:val="none" w:sz="0" w:space="0" w:color="auto"/>
      </w:divBdr>
    </w:div>
    <w:div w:id="1212498829">
      <w:bodyDiv w:val="1"/>
      <w:marLeft w:val="0"/>
      <w:marRight w:val="0"/>
      <w:marTop w:val="0"/>
      <w:marBottom w:val="0"/>
      <w:divBdr>
        <w:top w:val="none" w:sz="0" w:space="0" w:color="auto"/>
        <w:left w:val="none" w:sz="0" w:space="0" w:color="auto"/>
        <w:bottom w:val="none" w:sz="0" w:space="0" w:color="auto"/>
        <w:right w:val="none" w:sz="0" w:space="0" w:color="auto"/>
      </w:divBdr>
    </w:div>
    <w:div w:id="1215894934">
      <w:bodyDiv w:val="1"/>
      <w:marLeft w:val="0"/>
      <w:marRight w:val="0"/>
      <w:marTop w:val="0"/>
      <w:marBottom w:val="0"/>
      <w:divBdr>
        <w:top w:val="none" w:sz="0" w:space="0" w:color="auto"/>
        <w:left w:val="none" w:sz="0" w:space="0" w:color="auto"/>
        <w:bottom w:val="none" w:sz="0" w:space="0" w:color="auto"/>
        <w:right w:val="none" w:sz="0" w:space="0" w:color="auto"/>
      </w:divBdr>
    </w:div>
    <w:div w:id="1215921466">
      <w:bodyDiv w:val="1"/>
      <w:marLeft w:val="0"/>
      <w:marRight w:val="0"/>
      <w:marTop w:val="0"/>
      <w:marBottom w:val="0"/>
      <w:divBdr>
        <w:top w:val="none" w:sz="0" w:space="0" w:color="auto"/>
        <w:left w:val="none" w:sz="0" w:space="0" w:color="auto"/>
        <w:bottom w:val="none" w:sz="0" w:space="0" w:color="auto"/>
        <w:right w:val="none" w:sz="0" w:space="0" w:color="auto"/>
      </w:divBdr>
    </w:div>
    <w:div w:id="1216314797">
      <w:bodyDiv w:val="1"/>
      <w:marLeft w:val="0"/>
      <w:marRight w:val="0"/>
      <w:marTop w:val="0"/>
      <w:marBottom w:val="0"/>
      <w:divBdr>
        <w:top w:val="none" w:sz="0" w:space="0" w:color="auto"/>
        <w:left w:val="none" w:sz="0" w:space="0" w:color="auto"/>
        <w:bottom w:val="none" w:sz="0" w:space="0" w:color="auto"/>
        <w:right w:val="none" w:sz="0" w:space="0" w:color="auto"/>
      </w:divBdr>
    </w:div>
    <w:div w:id="1217280110">
      <w:bodyDiv w:val="1"/>
      <w:marLeft w:val="0"/>
      <w:marRight w:val="0"/>
      <w:marTop w:val="0"/>
      <w:marBottom w:val="0"/>
      <w:divBdr>
        <w:top w:val="none" w:sz="0" w:space="0" w:color="auto"/>
        <w:left w:val="none" w:sz="0" w:space="0" w:color="auto"/>
        <w:bottom w:val="none" w:sz="0" w:space="0" w:color="auto"/>
        <w:right w:val="none" w:sz="0" w:space="0" w:color="auto"/>
      </w:divBdr>
    </w:div>
    <w:div w:id="1217474964">
      <w:bodyDiv w:val="1"/>
      <w:marLeft w:val="0"/>
      <w:marRight w:val="0"/>
      <w:marTop w:val="0"/>
      <w:marBottom w:val="0"/>
      <w:divBdr>
        <w:top w:val="none" w:sz="0" w:space="0" w:color="auto"/>
        <w:left w:val="none" w:sz="0" w:space="0" w:color="auto"/>
        <w:bottom w:val="none" w:sz="0" w:space="0" w:color="auto"/>
        <w:right w:val="none" w:sz="0" w:space="0" w:color="auto"/>
      </w:divBdr>
    </w:div>
    <w:div w:id="1221015919">
      <w:bodyDiv w:val="1"/>
      <w:marLeft w:val="0"/>
      <w:marRight w:val="0"/>
      <w:marTop w:val="0"/>
      <w:marBottom w:val="0"/>
      <w:divBdr>
        <w:top w:val="none" w:sz="0" w:space="0" w:color="auto"/>
        <w:left w:val="none" w:sz="0" w:space="0" w:color="auto"/>
        <w:bottom w:val="none" w:sz="0" w:space="0" w:color="auto"/>
        <w:right w:val="none" w:sz="0" w:space="0" w:color="auto"/>
      </w:divBdr>
    </w:div>
    <w:div w:id="1221018213">
      <w:bodyDiv w:val="1"/>
      <w:marLeft w:val="0"/>
      <w:marRight w:val="0"/>
      <w:marTop w:val="0"/>
      <w:marBottom w:val="0"/>
      <w:divBdr>
        <w:top w:val="none" w:sz="0" w:space="0" w:color="auto"/>
        <w:left w:val="none" w:sz="0" w:space="0" w:color="auto"/>
        <w:bottom w:val="none" w:sz="0" w:space="0" w:color="auto"/>
        <w:right w:val="none" w:sz="0" w:space="0" w:color="auto"/>
      </w:divBdr>
    </w:div>
    <w:div w:id="1221210252">
      <w:bodyDiv w:val="1"/>
      <w:marLeft w:val="0"/>
      <w:marRight w:val="0"/>
      <w:marTop w:val="0"/>
      <w:marBottom w:val="0"/>
      <w:divBdr>
        <w:top w:val="none" w:sz="0" w:space="0" w:color="auto"/>
        <w:left w:val="none" w:sz="0" w:space="0" w:color="auto"/>
        <w:bottom w:val="none" w:sz="0" w:space="0" w:color="auto"/>
        <w:right w:val="none" w:sz="0" w:space="0" w:color="auto"/>
      </w:divBdr>
    </w:div>
    <w:div w:id="1221406124">
      <w:bodyDiv w:val="1"/>
      <w:marLeft w:val="0"/>
      <w:marRight w:val="0"/>
      <w:marTop w:val="0"/>
      <w:marBottom w:val="0"/>
      <w:divBdr>
        <w:top w:val="none" w:sz="0" w:space="0" w:color="auto"/>
        <w:left w:val="none" w:sz="0" w:space="0" w:color="auto"/>
        <w:bottom w:val="none" w:sz="0" w:space="0" w:color="auto"/>
        <w:right w:val="none" w:sz="0" w:space="0" w:color="auto"/>
      </w:divBdr>
    </w:div>
    <w:div w:id="1221557556">
      <w:bodyDiv w:val="1"/>
      <w:marLeft w:val="0"/>
      <w:marRight w:val="0"/>
      <w:marTop w:val="0"/>
      <w:marBottom w:val="0"/>
      <w:divBdr>
        <w:top w:val="none" w:sz="0" w:space="0" w:color="auto"/>
        <w:left w:val="none" w:sz="0" w:space="0" w:color="auto"/>
        <w:bottom w:val="none" w:sz="0" w:space="0" w:color="auto"/>
        <w:right w:val="none" w:sz="0" w:space="0" w:color="auto"/>
      </w:divBdr>
    </w:div>
    <w:div w:id="1223324229">
      <w:bodyDiv w:val="1"/>
      <w:marLeft w:val="0"/>
      <w:marRight w:val="0"/>
      <w:marTop w:val="0"/>
      <w:marBottom w:val="0"/>
      <w:divBdr>
        <w:top w:val="none" w:sz="0" w:space="0" w:color="auto"/>
        <w:left w:val="none" w:sz="0" w:space="0" w:color="auto"/>
        <w:bottom w:val="none" w:sz="0" w:space="0" w:color="auto"/>
        <w:right w:val="none" w:sz="0" w:space="0" w:color="auto"/>
      </w:divBdr>
    </w:div>
    <w:div w:id="1223951378">
      <w:bodyDiv w:val="1"/>
      <w:marLeft w:val="0"/>
      <w:marRight w:val="0"/>
      <w:marTop w:val="0"/>
      <w:marBottom w:val="0"/>
      <w:divBdr>
        <w:top w:val="none" w:sz="0" w:space="0" w:color="auto"/>
        <w:left w:val="none" w:sz="0" w:space="0" w:color="auto"/>
        <w:bottom w:val="none" w:sz="0" w:space="0" w:color="auto"/>
        <w:right w:val="none" w:sz="0" w:space="0" w:color="auto"/>
      </w:divBdr>
    </w:div>
    <w:div w:id="1224102249">
      <w:bodyDiv w:val="1"/>
      <w:marLeft w:val="0"/>
      <w:marRight w:val="0"/>
      <w:marTop w:val="0"/>
      <w:marBottom w:val="0"/>
      <w:divBdr>
        <w:top w:val="none" w:sz="0" w:space="0" w:color="auto"/>
        <w:left w:val="none" w:sz="0" w:space="0" w:color="auto"/>
        <w:bottom w:val="none" w:sz="0" w:space="0" w:color="auto"/>
        <w:right w:val="none" w:sz="0" w:space="0" w:color="auto"/>
      </w:divBdr>
    </w:div>
    <w:div w:id="1225489687">
      <w:bodyDiv w:val="1"/>
      <w:marLeft w:val="0"/>
      <w:marRight w:val="0"/>
      <w:marTop w:val="0"/>
      <w:marBottom w:val="0"/>
      <w:divBdr>
        <w:top w:val="none" w:sz="0" w:space="0" w:color="auto"/>
        <w:left w:val="none" w:sz="0" w:space="0" w:color="auto"/>
        <w:bottom w:val="none" w:sz="0" w:space="0" w:color="auto"/>
        <w:right w:val="none" w:sz="0" w:space="0" w:color="auto"/>
      </w:divBdr>
    </w:div>
    <w:div w:id="1225532100">
      <w:bodyDiv w:val="1"/>
      <w:marLeft w:val="0"/>
      <w:marRight w:val="0"/>
      <w:marTop w:val="0"/>
      <w:marBottom w:val="0"/>
      <w:divBdr>
        <w:top w:val="none" w:sz="0" w:space="0" w:color="auto"/>
        <w:left w:val="none" w:sz="0" w:space="0" w:color="auto"/>
        <w:bottom w:val="none" w:sz="0" w:space="0" w:color="auto"/>
        <w:right w:val="none" w:sz="0" w:space="0" w:color="auto"/>
      </w:divBdr>
    </w:div>
    <w:div w:id="1225919932">
      <w:bodyDiv w:val="1"/>
      <w:marLeft w:val="0"/>
      <w:marRight w:val="0"/>
      <w:marTop w:val="0"/>
      <w:marBottom w:val="0"/>
      <w:divBdr>
        <w:top w:val="none" w:sz="0" w:space="0" w:color="auto"/>
        <w:left w:val="none" w:sz="0" w:space="0" w:color="auto"/>
        <w:bottom w:val="none" w:sz="0" w:space="0" w:color="auto"/>
        <w:right w:val="none" w:sz="0" w:space="0" w:color="auto"/>
      </w:divBdr>
    </w:div>
    <w:div w:id="1226527050">
      <w:bodyDiv w:val="1"/>
      <w:marLeft w:val="0"/>
      <w:marRight w:val="0"/>
      <w:marTop w:val="0"/>
      <w:marBottom w:val="0"/>
      <w:divBdr>
        <w:top w:val="none" w:sz="0" w:space="0" w:color="auto"/>
        <w:left w:val="none" w:sz="0" w:space="0" w:color="auto"/>
        <w:bottom w:val="none" w:sz="0" w:space="0" w:color="auto"/>
        <w:right w:val="none" w:sz="0" w:space="0" w:color="auto"/>
      </w:divBdr>
    </w:div>
    <w:div w:id="1227105697">
      <w:bodyDiv w:val="1"/>
      <w:marLeft w:val="0"/>
      <w:marRight w:val="0"/>
      <w:marTop w:val="0"/>
      <w:marBottom w:val="0"/>
      <w:divBdr>
        <w:top w:val="none" w:sz="0" w:space="0" w:color="auto"/>
        <w:left w:val="none" w:sz="0" w:space="0" w:color="auto"/>
        <w:bottom w:val="none" w:sz="0" w:space="0" w:color="auto"/>
        <w:right w:val="none" w:sz="0" w:space="0" w:color="auto"/>
      </w:divBdr>
    </w:div>
    <w:div w:id="1229341565">
      <w:bodyDiv w:val="1"/>
      <w:marLeft w:val="0"/>
      <w:marRight w:val="0"/>
      <w:marTop w:val="0"/>
      <w:marBottom w:val="0"/>
      <w:divBdr>
        <w:top w:val="none" w:sz="0" w:space="0" w:color="auto"/>
        <w:left w:val="none" w:sz="0" w:space="0" w:color="auto"/>
        <w:bottom w:val="none" w:sz="0" w:space="0" w:color="auto"/>
        <w:right w:val="none" w:sz="0" w:space="0" w:color="auto"/>
      </w:divBdr>
    </w:div>
    <w:div w:id="1230653479">
      <w:bodyDiv w:val="1"/>
      <w:marLeft w:val="0"/>
      <w:marRight w:val="0"/>
      <w:marTop w:val="0"/>
      <w:marBottom w:val="0"/>
      <w:divBdr>
        <w:top w:val="none" w:sz="0" w:space="0" w:color="auto"/>
        <w:left w:val="none" w:sz="0" w:space="0" w:color="auto"/>
        <w:bottom w:val="none" w:sz="0" w:space="0" w:color="auto"/>
        <w:right w:val="none" w:sz="0" w:space="0" w:color="auto"/>
      </w:divBdr>
    </w:div>
    <w:div w:id="1232427870">
      <w:bodyDiv w:val="1"/>
      <w:marLeft w:val="0"/>
      <w:marRight w:val="0"/>
      <w:marTop w:val="0"/>
      <w:marBottom w:val="0"/>
      <w:divBdr>
        <w:top w:val="none" w:sz="0" w:space="0" w:color="auto"/>
        <w:left w:val="none" w:sz="0" w:space="0" w:color="auto"/>
        <w:bottom w:val="none" w:sz="0" w:space="0" w:color="auto"/>
        <w:right w:val="none" w:sz="0" w:space="0" w:color="auto"/>
      </w:divBdr>
    </w:div>
    <w:div w:id="1233126445">
      <w:bodyDiv w:val="1"/>
      <w:marLeft w:val="0"/>
      <w:marRight w:val="0"/>
      <w:marTop w:val="0"/>
      <w:marBottom w:val="0"/>
      <w:divBdr>
        <w:top w:val="none" w:sz="0" w:space="0" w:color="auto"/>
        <w:left w:val="none" w:sz="0" w:space="0" w:color="auto"/>
        <w:bottom w:val="none" w:sz="0" w:space="0" w:color="auto"/>
        <w:right w:val="none" w:sz="0" w:space="0" w:color="auto"/>
      </w:divBdr>
    </w:div>
    <w:div w:id="1233199720">
      <w:bodyDiv w:val="1"/>
      <w:marLeft w:val="0"/>
      <w:marRight w:val="0"/>
      <w:marTop w:val="0"/>
      <w:marBottom w:val="0"/>
      <w:divBdr>
        <w:top w:val="none" w:sz="0" w:space="0" w:color="auto"/>
        <w:left w:val="none" w:sz="0" w:space="0" w:color="auto"/>
        <w:bottom w:val="none" w:sz="0" w:space="0" w:color="auto"/>
        <w:right w:val="none" w:sz="0" w:space="0" w:color="auto"/>
      </w:divBdr>
    </w:div>
    <w:div w:id="1233546887">
      <w:bodyDiv w:val="1"/>
      <w:marLeft w:val="0"/>
      <w:marRight w:val="0"/>
      <w:marTop w:val="0"/>
      <w:marBottom w:val="0"/>
      <w:divBdr>
        <w:top w:val="none" w:sz="0" w:space="0" w:color="auto"/>
        <w:left w:val="none" w:sz="0" w:space="0" w:color="auto"/>
        <w:bottom w:val="none" w:sz="0" w:space="0" w:color="auto"/>
        <w:right w:val="none" w:sz="0" w:space="0" w:color="auto"/>
      </w:divBdr>
    </w:div>
    <w:div w:id="1233586124">
      <w:bodyDiv w:val="1"/>
      <w:marLeft w:val="0"/>
      <w:marRight w:val="0"/>
      <w:marTop w:val="0"/>
      <w:marBottom w:val="0"/>
      <w:divBdr>
        <w:top w:val="none" w:sz="0" w:space="0" w:color="auto"/>
        <w:left w:val="none" w:sz="0" w:space="0" w:color="auto"/>
        <w:bottom w:val="none" w:sz="0" w:space="0" w:color="auto"/>
        <w:right w:val="none" w:sz="0" w:space="0" w:color="auto"/>
      </w:divBdr>
    </w:div>
    <w:div w:id="1233737514">
      <w:bodyDiv w:val="1"/>
      <w:marLeft w:val="0"/>
      <w:marRight w:val="0"/>
      <w:marTop w:val="0"/>
      <w:marBottom w:val="0"/>
      <w:divBdr>
        <w:top w:val="none" w:sz="0" w:space="0" w:color="auto"/>
        <w:left w:val="none" w:sz="0" w:space="0" w:color="auto"/>
        <w:bottom w:val="none" w:sz="0" w:space="0" w:color="auto"/>
        <w:right w:val="none" w:sz="0" w:space="0" w:color="auto"/>
      </w:divBdr>
    </w:div>
    <w:div w:id="1235630692">
      <w:bodyDiv w:val="1"/>
      <w:marLeft w:val="0"/>
      <w:marRight w:val="0"/>
      <w:marTop w:val="0"/>
      <w:marBottom w:val="0"/>
      <w:divBdr>
        <w:top w:val="none" w:sz="0" w:space="0" w:color="auto"/>
        <w:left w:val="none" w:sz="0" w:space="0" w:color="auto"/>
        <w:bottom w:val="none" w:sz="0" w:space="0" w:color="auto"/>
        <w:right w:val="none" w:sz="0" w:space="0" w:color="auto"/>
      </w:divBdr>
    </w:div>
    <w:div w:id="1236696326">
      <w:bodyDiv w:val="1"/>
      <w:marLeft w:val="0"/>
      <w:marRight w:val="0"/>
      <w:marTop w:val="0"/>
      <w:marBottom w:val="0"/>
      <w:divBdr>
        <w:top w:val="none" w:sz="0" w:space="0" w:color="auto"/>
        <w:left w:val="none" w:sz="0" w:space="0" w:color="auto"/>
        <w:bottom w:val="none" w:sz="0" w:space="0" w:color="auto"/>
        <w:right w:val="none" w:sz="0" w:space="0" w:color="auto"/>
      </w:divBdr>
    </w:div>
    <w:div w:id="1237057830">
      <w:bodyDiv w:val="1"/>
      <w:marLeft w:val="0"/>
      <w:marRight w:val="0"/>
      <w:marTop w:val="0"/>
      <w:marBottom w:val="0"/>
      <w:divBdr>
        <w:top w:val="none" w:sz="0" w:space="0" w:color="auto"/>
        <w:left w:val="none" w:sz="0" w:space="0" w:color="auto"/>
        <w:bottom w:val="none" w:sz="0" w:space="0" w:color="auto"/>
        <w:right w:val="none" w:sz="0" w:space="0" w:color="auto"/>
      </w:divBdr>
    </w:div>
    <w:div w:id="1237283258">
      <w:bodyDiv w:val="1"/>
      <w:marLeft w:val="0"/>
      <w:marRight w:val="0"/>
      <w:marTop w:val="0"/>
      <w:marBottom w:val="0"/>
      <w:divBdr>
        <w:top w:val="none" w:sz="0" w:space="0" w:color="auto"/>
        <w:left w:val="none" w:sz="0" w:space="0" w:color="auto"/>
        <w:bottom w:val="none" w:sz="0" w:space="0" w:color="auto"/>
        <w:right w:val="none" w:sz="0" w:space="0" w:color="auto"/>
      </w:divBdr>
    </w:div>
    <w:div w:id="1237470435">
      <w:bodyDiv w:val="1"/>
      <w:marLeft w:val="0"/>
      <w:marRight w:val="0"/>
      <w:marTop w:val="0"/>
      <w:marBottom w:val="0"/>
      <w:divBdr>
        <w:top w:val="none" w:sz="0" w:space="0" w:color="auto"/>
        <w:left w:val="none" w:sz="0" w:space="0" w:color="auto"/>
        <w:bottom w:val="none" w:sz="0" w:space="0" w:color="auto"/>
        <w:right w:val="none" w:sz="0" w:space="0" w:color="auto"/>
      </w:divBdr>
    </w:div>
    <w:div w:id="1237594884">
      <w:bodyDiv w:val="1"/>
      <w:marLeft w:val="0"/>
      <w:marRight w:val="0"/>
      <w:marTop w:val="0"/>
      <w:marBottom w:val="0"/>
      <w:divBdr>
        <w:top w:val="none" w:sz="0" w:space="0" w:color="auto"/>
        <w:left w:val="none" w:sz="0" w:space="0" w:color="auto"/>
        <w:bottom w:val="none" w:sz="0" w:space="0" w:color="auto"/>
        <w:right w:val="none" w:sz="0" w:space="0" w:color="auto"/>
      </w:divBdr>
    </w:div>
    <w:div w:id="1238981345">
      <w:bodyDiv w:val="1"/>
      <w:marLeft w:val="0"/>
      <w:marRight w:val="0"/>
      <w:marTop w:val="0"/>
      <w:marBottom w:val="0"/>
      <w:divBdr>
        <w:top w:val="none" w:sz="0" w:space="0" w:color="auto"/>
        <w:left w:val="none" w:sz="0" w:space="0" w:color="auto"/>
        <w:bottom w:val="none" w:sz="0" w:space="0" w:color="auto"/>
        <w:right w:val="none" w:sz="0" w:space="0" w:color="auto"/>
      </w:divBdr>
    </w:div>
    <w:div w:id="1239442563">
      <w:bodyDiv w:val="1"/>
      <w:marLeft w:val="0"/>
      <w:marRight w:val="0"/>
      <w:marTop w:val="0"/>
      <w:marBottom w:val="0"/>
      <w:divBdr>
        <w:top w:val="none" w:sz="0" w:space="0" w:color="auto"/>
        <w:left w:val="none" w:sz="0" w:space="0" w:color="auto"/>
        <w:bottom w:val="none" w:sz="0" w:space="0" w:color="auto"/>
        <w:right w:val="none" w:sz="0" w:space="0" w:color="auto"/>
      </w:divBdr>
    </w:div>
    <w:div w:id="1239633689">
      <w:bodyDiv w:val="1"/>
      <w:marLeft w:val="0"/>
      <w:marRight w:val="0"/>
      <w:marTop w:val="0"/>
      <w:marBottom w:val="0"/>
      <w:divBdr>
        <w:top w:val="none" w:sz="0" w:space="0" w:color="auto"/>
        <w:left w:val="none" w:sz="0" w:space="0" w:color="auto"/>
        <w:bottom w:val="none" w:sz="0" w:space="0" w:color="auto"/>
        <w:right w:val="none" w:sz="0" w:space="0" w:color="auto"/>
      </w:divBdr>
    </w:div>
    <w:div w:id="1240822018">
      <w:bodyDiv w:val="1"/>
      <w:marLeft w:val="0"/>
      <w:marRight w:val="0"/>
      <w:marTop w:val="0"/>
      <w:marBottom w:val="0"/>
      <w:divBdr>
        <w:top w:val="none" w:sz="0" w:space="0" w:color="auto"/>
        <w:left w:val="none" w:sz="0" w:space="0" w:color="auto"/>
        <w:bottom w:val="none" w:sz="0" w:space="0" w:color="auto"/>
        <w:right w:val="none" w:sz="0" w:space="0" w:color="auto"/>
      </w:divBdr>
    </w:div>
    <w:div w:id="1242759289">
      <w:bodyDiv w:val="1"/>
      <w:marLeft w:val="0"/>
      <w:marRight w:val="0"/>
      <w:marTop w:val="0"/>
      <w:marBottom w:val="0"/>
      <w:divBdr>
        <w:top w:val="none" w:sz="0" w:space="0" w:color="auto"/>
        <w:left w:val="none" w:sz="0" w:space="0" w:color="auto"/>
        <w:bottom w:val="none" w:sz="0" w:space="0" w:color="auto"/>
        <w:right w:val="none" w:sz="0" w:space="0" w:color="auto"/>
      </w:divBdr>
    </w:div>
    <w:div w:id="1243298987">
      <w:bodyDiv w:val="1"/>
      <w:marLeft w:val="0"/>
      <w:marRight w:val="0"/>
      <w:marTop w:val="0"/>
      <w:marBottom w:val="0"/>
      <w:divBdr>
        <w:top w:val="none" w:sz="0" w:space="0" w:color="auto"/>
        <w:left w:val="none" w:sz="0" w:space="0" w:color="auto"/>
        <w:bottom w:val="none" w:sz="0" w:space="0" w:color="auto"/>
        <w:right w:val="none" w:sz="0" w:space="0" w:color="auto"/>
      </w:divBdr>
    </w:div>
    <w:div w:id="1244797615">
      <w:bodyDiv w:val="1"/>
      <w:marLeft w:val="0"/>
      <w:marRight w:val="0"/>
      <w:marTop w:val="0"/>
      <w:marBottom w:val="0"/>
      <w:divBdr>
        <w:top w:val="none" w:sz="0" w:space="0" w:color="auto"/>
        <w:left w:val="none" w:sz="0" w:space="0" w:color="auto"/>
        <w:bottom w:val="none" w:sz="0" w:space="0" w:color="auto"/>
        <w:right w:val="none" w:sz="0" w:space="0" w:color="auto"/>
      </w:divBdr>
    </w:div>
    <w:div w:id="1245257779">
      <w:bodyDiv w:val="1"/>
      <w:marLeft w:val="0"/>
      <w:marRight w:val="0"/>
      <w:marTop w:val="0"/>
      <w:marBottom w:val="0"/>
      <w:divBdr>
        <w:top w:val="none" w:sz="0" w:space="0" w:color="auto"/>
        <w:left w:val="none" w:sz="0" w:space="0" w:color="auto"/>
        <w:bottom w:val="none" w:sz="0" w:space="0" w:color="auto"/>
        <w:right w:val="none" w:sz="0" w:space="0" w:color="auto"/>
      </w:divBdr>
    </w:div>
    <w:div w:id="1247113901">
      <w:bodyDiv w:val="1"/>
      <w:marLeft w:val="0"/>
      <w:marRight w:val="0"/>
      <w:marTop w:val="0"/>
      <w:marBottom w:val="0"/>
      <w:divBdr>
        <w:top w:val="none" w:sz="0" w:space="0" w:color="auto"/>
        <w:left w:val="none" w:sz="0" w:space="0" w:color="auto"/>
        <w:bottom w:val="none" w:sz="0" w:space="0" w:color="auto"/>
        <w:right w:val="none" w:sz="0" w:space="0" w:color="auto"/>
      </w:divBdr>
    </w:div>
    <w:div w:id="1247496102">
      <w:bodyDiv w:val="1"/>
      <w:marLeft w:val="0"/>
      <w:marRight w:val="0"/>
      <w:marTop w:val="0"/>
      <w:marBottom w:val="0"/>
      <w:divBdr>
        <w:top w:val="none" w:sz="0" w:space="0" w:color="auto"/>
        <w:left w:val="none" w:sz="0" w:space="0" w:color="auto"/>
        <w:bottom w:val="none" w:sz="0" w:space="0" w:color="auto"/>
        <w:right w:val="none" w:sz="0" w:space="0" w:color="auto"/>
      </w:divBdr>
    </w:div>
    <w:div w:id="1248349384">
      <w:bodyDiv w:val="1"/>
      <w:marLeft w:val="0"/>
      <w:marRight w:val="0"/>
      <w:marTop w:val="0"/>
      <w:marBottom w:val="0"/>
      <w:divBdr>
        <w:top w:val="none" w:sz="0" w:space="0" w:color="auto"/>
        <w:left w:val="none" w:sz="0" w:space="0" w:color="auto"/>
        <w:bottom w:val="none" w:sz="0" w:space="0" w:color="auto"/>
        <w:right w:val="none" w:sz="0" w:space="0" w:color="auto"/>
      </w:divBdr>
    </w:div>
    <w:div w:id="1248611600">
      <w:bodyDiv w:val="1"/>
      <w:marLeft w:val="0"/>
      <w:marRight w:val="0"/>
      <w:marTop w:val="0"/>
      <w:marBottom w:val="0"/>
      <w:divBdr>
        <w:top w:val="none" w:sz="0" w:space="0" w:color="auto"/>
        <w:left w:val="none" w:sz="0" w:space="0" w:color="auto"/>
        <w:bottom w:val="none" w:sz="0" w:space="0" w:color="auto"/>
        <w:right w:val="none" w:sz="0" w:space="0" w:color="auto"/>
      </w:divBdr>
    </w:div>
    <w:div w:id="1248736396">
      <w:bodyDiv w:val="1"/>
      <w:marLeft w:val="0"/>
      <w:marRight w:val="0"/>
      <w:marTop w:val="0"/>
      <w:marBottom w:val="0"/>
      <w:divBdr>
        <w:top w:val="none" w:sz="0" w:space="0" w:color="auto"/>
        <w:left w:val="none" w:sz="0" w:space="0" w:color="auto"/>
        <w:bottom w:val="none" w:sz="0" w:space="0" w:color="auto"/>
        <w:right w:val="none" w:sz="0" w:space="0" w:color="auto"/>
      </w:divBdr>
    </w:div>
    <w:div w:id="1250431079">
      <w:bodyDiv w:val="1"/>
      <w:marLeft w:val="0"/>
      <w:marRight w:val="0"/>
      <w:marTop w:val="0"/>
      <w:marBottom w:val="0"/>
      <w:divBdr>
        <w:top w:val="none" w:sz="0" w:space="0" w:color="auto"/>
        <w:left w:val="none" w:sz="0" w:space="0" w:color="auto"/>
        <w:bottom w:val="none" w:sz="0" w:space="0" w:color="auto"/>
        <w:right w:val="none" w:sz="0" w:space="0" w:color="auto"/>
      </w:divBdr>
    </w:div>
    <w:div w:id="1251088279">
      <w:bodyDiv w:val="1"/>
      <w:marLeft w:val="0"/>
      <w:marRight w:val="0"/>
      <w:marTop w:val="0"/>
      <w:marBottom w:val="0"/>
      <w:divBdr>
        <w:top w:val="none" w:sz="0" w:space="0" w:color="auto"/>
        <w:left w:val="none" w:sz="0" w:space="0" w:color="auto"/>
        <w:bottom w:val="none" w:sz="0" w:space="0" w:color="auto"/>
        <w:right w:val="none" w:sz="0" w:space="0" w:color="auto"/>
      </w:divBdr>
    </w:div>
    <w:div w:id="1251282377">
      <w:bodyDiv w:val="1"/>
      <w:marLeft w:val="0"/>
      <w:marRight w:val="0"/>
      <w:marTop w:val="0"/>
      <w:marBottom w:val="0"/>
      <w:divBdr>
        <w:top w:val="none" w:sz="0" w:space="0" w:color="auto"/>
        <w:left w:val="none" w:sz="0" w:space="0" w:color="auto"/>
        <w:bottom w:val="none" w:sz="0" w:space="0" w:color="auto"/>
        <w:right w:val="none" w:sz="0" w:space="0" w:color="auto"/>
      </w:divBdr>
    </w:div>
    <w:div w:id="1251353877">
      <w:bodyDiv w:val="1"/>
      <w:marLeft w:val="0"/>
      <w:marRight w:val="0"/>
      <w:marTop w:val="0"/>
      <w:marBottom w:val="0"/>
      <w:divBdr>
        <w:top w:val="none" w:sz="0" w:space="0" w:color="auto"/>
        <w:left w:val="none" w:sz="0" w:space="0" w:color="auto"/>
        <w:bottom w:val="none" w:sz="0" w:space="0" w:color="auto"/>
        <w:right w:val="none" w:sz="0" w:space="0" w:color="auto"/>
      </w:divBdr>
    </w:div>
    <w:div w:id="1251617168">
      <w:bodyDiv w:val="1"/>
      <w:marLeft w:val="0"/>
      <w:marRight w:val="0"/>
      <w:marTop w:val="0"/>
      <w:marBottom w:val="0"/>
      <w:divBdr>
        <w:top w:val="none" w:sz="0" w:space="0" w:color="auto"/>
        <w:left w:val="none" w:sz="0" w:space="0" w:color="auto"/>
        <w:bottom w:val="none" w:sz="0" w:space="0" w:color="auto"/>
        <w:right w:val="none" w:sz="0" w:space="0" w:color="auto"/>
      </w:divBdr>
    </w:div>
    <w:div w:id="1252086452">
      <w:bodyDiv w:val="1"/>
      <w:marLeft w:val="0"/>
      <w:marRight w:val="0"/>
      <w:marTop w:val="0"/>
      <w:marBottom w:val="0"/>
      <w:divBdr>
        <w:top w:val="none" w:sz="0" w:space="0" w:color="auto"/>
        <w:left w:val="none" w:sz="0" w:space="0" w:color="auto"/>
        <w:bottom w:val="none" w:sz="0" w:space="0" w:color="auto"/>
        <w:right w:val="none" w:sz="0" w:space="0" w:color="auto"/>
      </w:divBdr>
    </w:div>
    <w:div w:id="1252157611">
      <w:bodyDiv w:val="1"/>
      <w:marLeft w:val="0"/>
      <w:marRight w:val="0"/>
      <w:marTop w:val="0"/>
      <w:marBottom w:val="0"/>
      <w:divBdr>
        <w:top w:val="none" w:sz="0" w:space="0" w:color="auto"/>
        <w:left w:val="none" w:sz="0" w:space="0" w:color="auto"/>
        <w:bottom w:val="none" w:sz="0" w:space="0" w:color="auto"/>
        <w:right w:val="none" w:sz="0" w:space="0" w:color="auto"/>
      </w:divBdr>
    </w:div>
    <w:div w:id="1254625336">
      <w:bodyDiv w:val="1"/>
      <w:marLeft w:val="0"/>
      <w:marRight w:val="0"/>
      <w:marTop w:val="0"/>
      <w:marBottom w:val="0"/>
      <w:divBdr>
        <w:top w:val="none" w:sz="0" w:space="0" w:color="auto"/>
        <w:left w:val="none" w:sz="0" w:space="0" w:color="auto"/>
        <w:bottom w:val="none" w:sz="0" w:space="0" w:color="auto"/>
        <w:right w:val="none" w:sz="0" w:space="0" w:color="auto"/>
      </w:divBdr>
    </w:div>
    <w:div w:id="1255016400">
      <w:bodyDiv w:val="1"/>
      <w:marLeft w:val="0"/>
      <w:marRight w:val="0"/>
      <w:marTop w:val="0"/>
      <w:marBottom w:val="0"/>
      <w:divBdr>
        <w:top w:val="none" w:sz="0" w:space="0" w:color="auto"/>
        <w:left w:val="none" w:sz="0" w:space="0" w:color="auto"/>
        <w:bottom w:val="none" w:sz="0" w:space="0" w:color="auto"/>
        <w:right w:val="none" w:sz="0" w:space="0" w:color="auto"/>
      </w:divBdr>
    </w:div>
    <w:div w:id="1255044846">
      <w:bodyDiv w:val="1"/>
      <w:marLeft w:val="0"/>
      <w:marRight w:val="0"/>
      <w:marTop w:val="0"/>
      <w:marBottom w:val="0"/>
      <w:divBdr>
        <w:top w:val="none" w:sz="0" w:space="0" w:color="auto"/>
        <w:left w:val="none" w:sz="0" w:space="0" w:color="auto"/>
        <w:bottom w:val="none" w:sz="0" w:space="0" w:color="auto"/>
        <w:right w:val="none" w:sz="0" w:space="0" w:color="auto"/>
      </w:divBdr>
    </w:div>
    <w:div w:id="1255672977">
      <w:bodyDiv w:val="1"/>
      <w:marLeft w:val="0"/>
      <w:marRight w:val="0"/>
      <w:marTop w:val="0"/>
      <w:marBottom w:val="0"/>
      <w:divBdr>
        <w:top w:val="none" w:sz="0" w:space="0" w:color="auto"/>
        <w:left w:val="none" w:sz="0" w:space="0" w:color="auto"/>
        <w:bottom w:val="none" w:sz="0" w:space="0" w:color="auto"/>
        <w:right w:val="none" w:sz="0" w:space="0" w:color="auto"/>
      </w:divBdr>
    </w:div>
    <w:div w:id="1255817506">
      <w:bodyDiv w:val="1"/>
      <w:marLeft w:val="0"/>
      <w:marRight w:val="0"/>
      <w:marTop w:val="0"/>
      <w:marBottom w:val="0"/>
      <w:divBdr>
        <w:top w:val="none" w:sz="0" w:space="0" w:color="auto"/>
        <w:left w:val="none" w:sz="0" w:space="0" w:color="auto"/>
        <w:bottom w:val="none" w:sz="0" w:space="0" w:color="auto"/>
        <w:right w:val="none" w:sz="0" w:space="0" w:color="auto"/>
      </w:divBdr>
    </w:div>
    <w:div w:id="1255894298">
      <w:bodyDiv w:val="1"/>
      <w:marLeft w:val="0"/>
      <w:marRight w:val="0"/>
      <w:marTop w:val="0"/>
      <w:marBottom w:val="0"/>
      <w:divBdr>
        <w:top w:val="none" w:sz="0" w:space="0" w:color="auto"/>
        <w:left w:val="none" w:sz="0" w:space="0" w:color="auto"/>
        <w:bottom w:val="none" w:sz="0" w:space="0" w:color="auto"/>
        <w:right w:val="none" w:sz="0" w:space="0" w:color="auto"/>
      </w:divBdr>
    </w:div>
    <w:div w:id="1256397075">
      <w:bodyDiv w:val="1"/>
      <w:marLeft w:val="0"/>
      <w:marRight w:val="0"/>
      <w:marTop w:val="0"/>
      <w:marBottom w:val="0"/>
      <w:divBdr>
        <w:top w:val="none" w:sz="0" w:space="0" w:color="auto"/>
        <w:left w:val="none" w:sz="0" w:space="0" w:color="auto"/>
        <w:bottom w:val="none" w:sz="0" w:space="0" w:color="auto"/>
        <w:right w:val="none" w:sz="0" w:space="0" w:color="auto"/>
      </w:divBdr>
    </w:div>
    <w:div w:id="1256672540">
      <w:bodyDiv w:val="1"/>
      <w:marLeft w:val="0"/>
      <w:marRight w:val="0"/>
      <w:marTop w:val="0"/>
      <w:marBottom w:val="0"/>
      <w:divBdr>
        <w:top w:val="none" w:sz="0" w:space="0" w:color="auto"/>
        <w:left w:val="none" w:sz="0" w:space="0" w:color="auto"/>
        <w:bottom w:val="none" w:sz="0" w:space="0" w:color="auto"/>
        <w:right w:val="none" w:sz="0" w:space="0" w:color="auto"/>
      </w:divBdr>
    </w:div>
    <w:div w:id="1257129006">
      <w:bodyDiv w:val="1"/>
      <w:marLeft w:val="0"/>
      <w:marRight w:val="0"/>
      <w:marTop w:val="0"/>
      <w:marBottom w:val="0"/>
      <w:divBdr>
        <w:top w:val="none" w:sz="0" w:space="0" w:color="auto"/>
        <w:left w:val="none" w:sz="0" w:space="0" w:color="auto"/>
        <w:bottom w:val="none" w:sz="0" w:space="0" w:color="auto"/>
        <w:right w:val="none" w:sz="0" w:space="0" w:color="auto"/>
      </w:divBdr>
    </w:div>
    <w:div w:id="1258556800">
      <w:bodyDiv w:val="1"/>
      <w:marLeft w:val="0"/>
      <w:marRight w:val="0"/>
      <w:marTop w:val="0"/>
      <w:marBottom w:val="0"/>
      <w:divBdr>
        <w:top w:val="none" w:sz="0" w:space="0" w:color="auto"/>
        <w:left w:val="none" w:sz="0" w:space="0" w:color="auto"/>
        <w:bottom w:val="none" w:sz="0" w:space="0" w:color="auto"/>
        <w:right w:val="none" w:sz="0" w:space="0" w:color="auto"/>
      </w:divBdr>
    </w:div>
    <w:div w:id="1259288096">
      <w:bodyDiv w:val="1"/>
      <w:marLeft w:val="0"/>
      <w:marRight w:val="0"/>
      <w:marTop w:val="0"/>
      <w:marBottom w:val="0"/>
      <w:divBdr>
        <w:top w:val="none" w:sz="0" w:space="0" w:color="auto"/>
        <w:left w:val="none" w:sz="0" w:space="0" w:color="auto"/>
        <w:bottom w:val="none" w:sz="0" w:space="0" w:color="auto"/>
        <w:right w:val="none" w:sz="0" w:space="0" w:color="auto"/>
      </w:divBdr>
    </w:div>
    <w:div w:id="1259488854">
      <w:bodyDiv w:val="1"/>
      <w:marLeft w:val="0"/>
      <w:marRight w:val="0"/>
      <w:marTop w:val="0"/>
      <w:marBottom w:val="0"/>
      <w:divBdr>
        <w:top w:val="none" w:sz="0" w:space="0" w:color="auto"/>
        <w:left w:val="none" w:sz="0" w:space="0" w:color="auto"/>
        <w:bottom w:val="none" w:sz="0" w:space="0" w:color="auto"/>
        <w:right w:val="none" w:sz="0" w:space="0" w:color="auto"/>
      </w:divBdr>
    </w:div>
    <w:div w:id="1259868937">
      <w:bodyDiv w:val="1"/>
      <w:marLeft w:val="0"/>
      <w:marRight w:val="0"/>
      <w:marTop w:val="0"/>
      <w:marBottom w:val="0"/>
      <w:divBdr>
        <w:top w:val="none" w:sz="0" w:space="0" w:color="auto"/>
        <w:left w:val="none" w:sz="0" w:space="0" w:color="auto"/>
        <w:bottom w:val="none" w:sz="0" w:space="0" w:color="auto"/>
        <w:right w:val="none" w:sz="0" w:space="0" w:color="auto"/>
      </w:divBdr>
    </w:div>
    <w:div w:id="1260024214">
      <w:bodyDiv w:val="1"/>
      <w:marLeft w:val="0"/>
      <w:marRight w:val="0"/>
      <w:marTop w:val="0"/>
      <w:marBottom w:val="0"/>
      <w:divBdr>
        <w:top w:val="none" w:sz="0" w:space="0" w:color="auto"/>
        <w:left w:val="none" w:sz="0" w:space="0" w:color="auto"/>
        <w:bottom w:val="none" w:sz="0" w:space="0" w:color="auto"/>
        <w:right w:val="none" w:sz="0" w:space="0" w:color="auto"/>
      </w:divBdr>
    </w:div>
    <w:div w:id="1261065967">
      <w:bodyDiv w:val="1"/>
      <w:marLeft w:val="0"/>
      <w:marRight w:val="0"/>
      <w:marTop w:val="0"/>
      <w:marBottom w:val="0"/>
      <w:divBdr>
        <w:top w:val="none" w:sz="0" w:space="0" w:color="auto"/>
        <w:left w:val="none" w:sz="0" w:space="0" w:color="auto"/>
        <w:bottom w:val="none" w:sz="0" w:space="0" w:color="auto"/>
        <w:right w:val="none" w:sz="0" w:space="0" w:color="auto"/>
      </w:divBdr>
    </w:div>
    <w:div w:id="1261451102">
      <w:bodyDiv w:val="1"/>
      <w:marLeft w:val="0"/>
      <w:marRight w:val="0"/>
      <w:marTop w:val="0"/>
      <w:marBottom w:val="0"/>
      <w:divBdr>
        <w:top w:val="none" w:sz="0" w:space="0" w:color="auto"/>
        <w:left w:val="none" w:sz="0" w:space="0" w:color="auto"/>
        <w:bottom w:val="none" w:sz="0" w:space="0" w:color="auto"/>
        <w:right w:val="none" w:sz="0" w:space="0" w:color="auto"/>
      </w:divBdr>
    </w:div>
    <w:div w:id="1261720316">
      <w:bodyDiv w:val="1"/>
      <w:marLeft w:val="0"/>
      <w:marRight w:val="0"/>
      <w:marTop w:val="0"/>
      <w:marBottom w:val="0"/>
      <w:divBdr>
        <w:top w:val="none" w:sz="0" w:space="0" w:color="auto"/>
        <w:left w:val="none" w:sz="0" w:space="0" w:color="auto"/>
        <w:bottom w:val="none" w:sz="0" w:space="0" w:color="auto"/>
        <w:right w:val="none" w:sz="0" w:space="0" w:color="auto"/>
      </w:divBdr>
    </w:div>
    <w:div w:id="1262110243">
      <w:bodyDiv w:val="1"/>
      <w:marLeft w:val="0"/>
      <w:marRight w:val="0"/>
      <w:marTop w:val="0"/>
      <w:marBottom w:val="0"/>
      <w:divBdr>
        <w:top w:val="none" w:sz="0" w:space="0" w:color="auto"/>
        <w:left w:val="none" w:sz="0" w:space="0" w:color="auto"/>
        <w:bottom w:val="none" w:sz="0" w:space="0" w:color="auto"/>
        <w:right w:val="none" w:sz="0" w:space="0" w:color="auto"/>
      </w:divBdr>
    </w:div>
    <w:div w:id="1262957769">
      <w:bodyDiv w:val="1"/>
      <w:marLeft w:val="0"/>
      <w:marRight w:val="0"/>
      <w:marTop w:val="0"/>
      <w:marBottom w:val="0"/>
      <w:divBdr>
        <w:top w:val="none" w:sz="0" w:space="0" w:color="auto"/>
        <w:left w:val="none" w:sz="0" w:space="0" w:color="auto"/>
        <w:bottom w:val="none" w:sz="0" w:space="0" w:color="auto"/>
        <w:right w:val="none" w:sz="0" w:space="0" w:color="auto"/>
      </w:divBdr>
    </w:div>
    <w:div w:id="1264149387">
      <w:bodyDiv w:val="1"/>
      <w:marLeft w:val="0"/>
      <w:marRight w:val="0"/>
      <w:marTop w:val="0"/>
      <w:marBottom w:val="0"/>
      <w:divBdr>
        <w:top w:val="none" w:sz="0" w:space="0" w:color="auto"/>
        <w:left w:val="none" w:sz="0" w:space="0" w:color="auto"/>
        <w:bottom w:val="none" w:sz="0" w:space="0" w:color="auto"/>
        <w:right w:val="none" w:sz="0" w:space="0" w:color="auto"/>
      </w:divBdr>
    </w:div>
    <w:div w:id="1265184554">
      <w:bodyDiv w:val="1"/>
      <w:marLeft w:val="0"/>
      <w:marRight w:val="0"/>
      <w:marTop w:val="0"/>
      <w:marBottom w:val="0"/>
      <w:divBdr>
        <w:top w:val="none" w:sz="0" w:space="0" w:color="auto"/>
        <w:left w:val="none" w:sz="0" w:space="0" w:color="auto"/>
        <w:bottom w:val="none" w:sz="0" w:space="0" w:color="auto"/>
        <w:right w:val="none" w:sz="0" w:space="0" w:color="auto"/>
      </w:divBdr>
    </w:div>
    <w:div w:id="1265382961">
      <w:bodyDiv w:val="1"/>
      <w:marLeft w:val="0"/>
      <w:marRight w:val="0"/>
      <w:marTop w:val="0"/>
      <w:marBottom w:val="0"/>
      <w:divBdr>
        <w:top w:val="none" w:sz="0" w:space="0" w:color="auto"/>
        <w:left w:val="none" w:sz="0" w:space="0" w:color="auto"/>
        <w:bottom w:val="none" w:sz="0" w:space="0" w:color="auto"/>
        <w:right w:val="none" w:sz="0" w:space="0" w:color="auto"/>
      </w:divBdr>
    </w:div>
    <w:div w:id="1265773636">
      <w:bodyDiv w:val="1"/>
      <w:marLeft w:val="0"/>
      <w:marRight w:val="0"/>
      <w:marTop w:val="0"/>
      <w:marBottom w:val="0"/>
      <w:divBdr>
        <w:top w:val="none" w:sz="0" w:space="0" w:color="auto"/>
        <w:left w:val="none" w:sz="0" w:space="0" w:color="auto"/>
        <w:bottom w:val="none" w:sz="0" w:space="0" w:color="auto"/>
        <w:right w:val="none" w:sz="0" w:space="0" w:color="auto"/>
      </w:divBdr>
    </w:div>
    <w:div w:id="1266109035">
      <w:bodyDiv w:val="1"/>
      <w:marLeft w:val="0"/>
      <w:marRight w:val="0"/>
      <w:marTop w:val="0"/>
      <w:marBottom w:val="0"/>
      <w:divBdr>
        <w:top w:val="none" w:sz="0" w:space="0" w:color="auto"/>
        <w:left w:val="none" w:sz="0" w:space="0" w:color="auto"/>
        <w:bottom w:val="none" w:sz="0" w:space="0" w:color="auto"/>
        <w:right w:val="none" w:sz="0" w:space="0" w:color="auto"/>
      </w:divBdr>
    </w:div>
    <w:div w:id="1266234969">
      <w:bodyDiv w:val="1"/>
      <w:marLeft w:val="0"/>
      <w:marRight w:val="0"/>
      <w:marTop w:val="0"/>
      <w:marBottom w:val="0"/>
      <w:divBdr>
        <w:top w:val="none" w:sz="0" w:space="0" w:color="auto"/>
        <w:left w:val="none" w:sz="0" w:space="0" w:color="auto"/>
        <w:bottom w:val="none" w:sz="0" w:space="0" w:color="auto"/>
        <w:right w:val="none" w:sz="0" w:space="0" w:color="auto"/>
      </w:divBdr>
    </w:div>
    <w:div w:id="1267152688">
      <w:bodyDiv w:val="1"/>
      <w:marLeft w:val="0"/>
      <w:marRight w:val="0"/>
      <w:marTop w:val="0"/>
      <w:marBottom w:val="0"/>
      <w:divBdr>
        <w:top w:val="none" w:sz="0" w:space="0" w:color="auto"/>
        <w:left w:val="none" w:sz="0" w:space="0" w:color="auto"/>
        <w:bottom w:val="none" w:sz="0" w:space="0" w:color="auto"/>
        <w:right w:val="none" w:sz="0" w:space="0" w:color="auto"/>
      </w:divBdr>
    </w:div>
    <w:div w:id="1268541555">
      <w:bodyDiv w:val="1"/>
      <w:marLeft w:val="0"/>
      <w:marRight w:val="0"/>
      <w:marTop w:val="0"/>
      <w:marBottom w:val="0"/>
      <w:divBdr>
        <w:top w:val="none" w:sz="0" w:space="0" w:color="auto"/>
        <w:left w:val="none" w:sz="0" w:space="0" w:color="auto"/>
        <w:bottom w:val="none" w:sz="0" w:space="0" w:color="auto"/>
        <w:right w:val="none" w:sz="0" w:space="0" w:color="auto"/>
      </w:divBdr>
    </w:div>
    <w:div w:id="1268585503">
      <w:bodyDiv w:val="1"/>
      <w:marLeft w:val="0"/>
      <w:marRight w:val="0"/>
      <w:marTop w:val="0"/>
      <w:marBottom w:val="0"/>
      <w:divBdr>
        <w:top w:val="none" w:sz="0" w:space="0" w:color="auto"/>
        <w:left w:val="none" w:sz="0" w:space="0" w:color="auto"/>
        <w:bottom w:val="none" w:sz="0" w:space="0" w:color="auto"/>
        <w:right w:val="none" w:sz="0" w:space="0" w:color="auto"/>
      </w:divBdr>
    </w:div>
    <w:div w:id="1269241295">
      <w:bodyDiv w:val="1"/>
      <w:marLeft w:val="0"/>
      <w:marRight w:val="0"/>
      <w:marTop w:val="0"/>
      <w:marBottom w:val="0"/>
      <w:divBdr>
        <w:top w:val="none" w:sz="0" w:space="0" w:color="auto"/>
        <w:left w:val="none" w:sz="0" w:space="0" w:color="auto"/>
        <w:bottom w:val="none" w:sz="0" w:space="0" w:color="auto"/>
        <w:right w:val="none" w:sz="0" w:space="0" w:color="auto"/>
      </w:divBdr>
    </w:div>
    <w:div w:id="1269703225">
      <w:bodyDiv w:val="1"/>
      <w:marLeft w:val="0"/>
      <w:marRight w:val="0"/>
      <w:marTop w:val="0"/>
      <w:marBottom w:val="0"/>
      <w:divBdr>
        <w:top w:val="none" w:sz="0" w:space="0" w:color="auto"/>
        <w:left w:val="none" w:sz="0" w:space="0" w:color="auto"/>
        <w:bottom w:val="none" w:sz="0" w:space="0" w:color="auto"/>
        <w:right w:val="none" w:sz="0" w:space="0" w:color="auto"/>
      </w:divBdr>
    </w:div>
    <w:div w:id="1270240571">
      <w:bodyDiv w:val="1"/>
      <w:marLeft w:val="0"/>
      <w:marRight w:val="0"/>
      <w:marTop w:val="0"/>
      <w:marBottom w:val="0"/>
      <w:divBdr>
        <w:top w:val="none" w:sz="0" w:space="0" w:color="auto"/>
        <w:left w:val="none" w:sz="0" w:space="0" w:color="auto"/>
        <w:bottom w:val="none" w:sz="0" w:space="0" w:color="auto"/>
        <w:right w:val="none" w:sz="0" w:space="0" w:color="auto"/>
      </w:divBdr>
    </w:div>
    <w:div w:id="1270308920">
      <w:bodyDiv w:val="1"/>
      <w:marLeft w:val="0"/>
      <w:marRight w:val="0"/>
      <w:marTop w:val="0"/>
      <w:marBottom w:val="0"/>
      <w:divBdr>
        <w:top w:val="none" w:sz="0" w:space="0" w:color="auto"/>
        <w:left w:val="none" w:sz="0" w:space="0" w:color="auto"/>
        <w:bottom w:val="none" w:sz="0" w:space="0" w:color="auto"/>
        <w:right w:val="none" w:sz="0" w:space="0" w:color="auto"/>
      </w:divBdr>
    </w:div>
    <w:div w:id="1270427670">
      <w:bodyDiv w:val="1"/>
      <w:marLeft w:val="0"/>
      <w:marRight w:val="0"/>
      <w:marTop w:val="0"/>
      <w:marBottom w:val="0"/>
      <w:divBdr>
        <w:top w:val="none" w:sz="0" w:space="0" w:color="auto"/>
        <w:left w:val="none" w:sz="0" w:space="0" w:color="auto"/>
        <w:bottom w:val="none" w:sz="0" w:space="0" w:color="auto"/>
        <w:right w:val="none" w:sz="0" w:space="0" w:color="auto"/>
      </w:divBdr>
    </w:div>
    <w:div w:id="1270429007">
      <w:bodyDiv w:val="1"/>
      <w:marLeft w:val="0"/>
      <w:marRight w:val="0"/>
      <w:marTop w:val="0"/>
      <w:marBottom w:val="0"/>
      <w:divBdr>
        <w:top w:val="none" w:sz="0" w:space="0" w:color="auto"/>
        <w:left w:val="none" w:sz="0" w:space="0" w:color="auto"/>
        <w:bottom w:val="none" w:sz="0" w:space="0" w:color="auto"/>
        <w:right w:val="none" w:sz="0" w:space="0" w:color="auto"/>
      </w:divBdr>
    </w:div>
    <w:div w:id="1270770986">
      <w:bodyDiv w:val="1"/>
      <w:marLeft w:val="0"/>
      <w:marRight w:val="0"/>
      <w:marTop w:val="0"/>
      <w:marBottom w:val="0"/>
      <w:divBdr>
        <w:top w:val="none" w:sz="0" w:space="0" w:color="auto"/>
        <w:left w:val="none" w:sz="0" w:space="0" w:color="auto"/>
        <w:bottom w:val="none" w:sz="0" w:space="0" w:color="auto"/>
        <w:right w:val="none" w:sz="0" w:space="0" w:color="auto"/>
      </w:divBdr>
    </w:div>
    <w:div w:id="1270893256">
      <w:bodyDiv w:val="1"/>
      <w:marLeft w:val="0"/>
      <w:marRight w:val="0"/>
      <w:marTop w:val="0"/>
      <w:marBottom w:val="0"/>
      <w:divBdr>
        <w:top w:val="none" w:sz="0" w:space="0" w:color="auto"/>
        <w:left w:val="none" w:sz="0" w:space="0" w:color="auto"/>
        <w:bottom w:val="none" w:sz="0" w:space="0" w:color="auto"/>
        <w:right w:val="none" w:sz="0" w:space="0" w:color="auto"/>
      </w:divBdr>
    </w:div>
    <w:div w:id="1271204710">
      <w:bodyDiv w:val="1"/>
      <w:marLeft w:val="0"/>
      <w:marRight w:val="0"/>
      <w:marTop w:val="0"/>
      <w:marBottom w:val="0"/>
      <w:divBdr>
        <w:top w:val="none" w:sz="0" w:space="0" w:color="auto"/>
        <w:left w:val="none" w:sz="0" w:space="0" w:color="auto"/>
        <w:bottom w:val="none" w:sz="0" w:space="0" w:color="auto"/>
        <w:right w:val="none" w:sz="0" w:space="0" w:color="auto"/>
      </w:divBdr>
    </w:div>
    <w:div w:id="1271738042">
      <w:bodyDiv w:val="1"/>
      <w:marLeft w:val="0"/>
      <w:marRight w:val="0"/>
      <w:marTop w:val="0"/>
      <w:marBottom w:val="0"/>
      <w:divBdr>
        <w:top w:val="none" w:sz="0" w:space="0" w:color="auto"/>
        <w:left w:val="none" w:sz="0" w:space="0" w:color="auto"/>
        <w:bottom w:val="none" w:sz="0" w:space="0" w:color="auto"/>
        <w:right w:val="none" w:sz="0" w:space="0" w:color="auto"/>
      </w:divBdr>
    </w:div>
    <w:div w:id="1272591657">
      <w:bodyDiv w:val="1"/>
      <w:marLeft w:val="0"/>
      <w:marRight w:val="0"/>
      <w:marTop w:val="0"/>
      <w:marBottom w:val="0"/>
      <w:divBdr>
        <w:top w:val="none" w:sz="0" w:space="0" w:color="auto"/>
        <w:left w:val="none" w:sz="0" w:space="0" w:color="auto"/>
        <w:bottom w:val="none" w:sz="0" w:space="0" w:color="auto"/>
        <w:right w:val="none" w:sz="0" w:space="0" w:color="auto"/>
      </w:divBdr>
    </w:div>
    <w:div w:id="1272667609">
      <w:bodyDiv w:val="1"/>
      <w:marLeft w:val="0"/>
      <w:marRight w:val="0"/>
      <w:marTop w:val="0"/>
      <w:marBottom w:val="0"/>
      <w:divBdr>
        <w:top w:val="none" w:sz="0" w:space="0" w:color="auto"/>
        <w:left w:val="none" w:sz="0" w:space="0" w:color="auto"/>
        <w:bottom w:val="none" w:sz="0" w:space="0" w:color="auto"/>
        <w:right w:val="none" w:sz="0" w:space="0" w:color="auto"/>
      </w:divBdr>
    </w:div>
    <w:div w:id="1273315847">
      <w:bodyDiv w:val="1"/>
      <w:marLeft w:val="0"/>
      <w:marRight w:val="0"/>
      <w:marTop w:val="0"/>
      <w:marBottom w:val="0"/>
      <w:divBdr>
        <w:top w:val="none" w:sz="0" w:space="0" w:color="auto"/>
        <w:left w:val="none" w:sz="0" w:space="0" w:color="auto"/>
        <w:bottom w:val="none" w:sz="0" w:space="0" w:color="auto"/>
        <w:right w:val="none" w:sz="0" w:space="0" w:color="auto"/>
      </w:divBdr>
    </w:div>
    <w:div w:id="1274629582">
      <w:bodyDiv w:val="1"/>
      <w:marLeft w:val="0"/>
      <w:marRight w:val="0"/>
      <w:marTop w:val="0"/>
      <w:marBottom w:val="0"/>
      <w:divBdr>
        <w:top w:val="none" w:sz="0" w:space="0" w:color="auto"/>
        <w:left w:val="none" w:sz="0" w:space="0" w:color="auto"/>
        <w:bottom w:val="none" w:sz="0" w:space="0" w:color="auto"/>
        <w:right w:val="none" w:sz="0" w:space="0" w:color="auto"/>
      </w:divBdr>
    </w:div>
    <w:div w:id="1276064492">
      <w:bodyDiv w:val="1"/>
      <w:marLeft w:val="0"/>
      <w:marRight w:val="0"/>
      <w:marTop w:val="0"/>
      <w:marBottom w:val="0"/>
      <w:divBdr>
        <w:top w:val="none" w:sz="0" w:space="0" w:color="auto"/>
        <w:left w:val="none" w:sz="0" w:space="0" w:color="auto"/>
        <w:bottom w:val="none" w:sz="0" w:space="0" w:color="auto"/>
        <w:right w:val="none" w:sz="0" w:space="0" w:color="auto"/>
      </w:divBdr>
    </w:div>
    <w:div w:id="1276712345">
      <w:bodyDiv w:val="1"/>
      <w:marLeft w:val="0"/>
      <w:marRight w:val="0"/>
      <w:marTop w:val="0"/>
      <w:marBottom w:val="0"/>
      <w:divBdr>
        <w:top w:val="none" w:sz="0" w:space="0" w:color="auto"/>
        <w:left w:val="none" w:sz="0" w:space="0" w:color="auto"/>
        <w:bottom w:val="none" w:sz="0" w:space="0" w:color="auto"/>
        <w:right w:val="none" w:sz="0" w:space="0" w:color="auto"/>
      </w:divBdr>
    </w:div>
    <w:div w:id="1276911906">
      <w:bodyDiv w:val="1"/>
      <w:marLeft w:val="0"/>
      <w:marRight w:val="0"/>
      <w:marTop w:val="0"/>
      <w:marBottom w:val="0"/>
      <w:divBdr>
        <w:top w:val="none" w:sz="0" w:space="0" w:color="auto"/>
        <w:left w:val="none" w:sz="0" w:space="0" w:color="auto"/>
        <w:bottom w:val="none" w:sz="0" w:space="0" w:color="auto"/>
        <w:right w:val="none" w:sz="0" w:space="0" w:color="auto"/>
      </w:divBdr>
    </w:div>
    <w:div w:id="1276988592">
      <w:bodyDiv w:val="1"/>
      <w:marLeft w:val="0"/>
      <w:marRight w:val="0"/>
      <w:marTop w:val="0"/>
      <w:marBottom w:val="0"/>
      <w:divBdr>
        <w:top w:val="none" w:sz="0" w:space="0" w:color="auto"/>
        <w:left w:val="none" w:sz="0" w:space="0" w:color="auto"/>
        <w:bottom w:val="none" w:sz="0" w:space="0" w:color="auto"/>
        <w:right w:val="none" w:sz="0" w:space="0" w:color="auto"/>
      </w:divBdr>
    </w:div>
    <w:div w:id="1277521531">
      <w:bodyDiv w:val="1"/>
      <w:marLeft w:val="0"/>
      <w:marRight w:val="0"/>
      <w:marTop w:val="0"/>
      <w:marBottom w:val="0"/>
      <w:divBdr>
        <w:top w:val="none" w:sz="0" w:space="0" w:color="auto"/>
        <w:left w:val="none" w:sz="0" w:space="0" w:color="auto"/>
        <w:bottom w:val="none" w:sz="0" w:space="0" w:color="auto"/>
        <w:right w:val="none" w:sz="0" w:space="0" w:color="auto"/>
      </w:divBdr>
    </w:div>
    <w:div w:id="1277561056">
      <w:bodyDiv w:val="1"/>
      <w:marLeft w:val="0"/>
      <w:marRight w:val="0"/>
      <w:marTop w:val="0"/>
      <w:marBottom w:val="0"/>
      <w:divBdr>
        <w:top w:val="none" w:sz="0" w:space="0" w:color="auto"/>
        <w:left w:val="none" w:sz="0" w:space="0" w:color="auto"/>
        <w:bottom w:val="none" w:sz="0" w:space="0" w:color="auto"/>
        <w:right w:val="none" w:sz="0" w:space="0" w:color="auto"/>
      </w:divBdr>
    </w:div>
    <w:div w:id="1278297864">
      <w:bodyDiv w:val="1"/>
      <w:marLeft w:val="0"/>
      <w:marRight w:val="0"/>
      <w:marTop w:val="0"/>
      <w:marBottom w:val="0"/>
      <w:divBdr>
        <w:top w:val="none" w:sz="0" w:space="0" w:color="auto"/>
        <w:left w:val="none" w:sz="0" w:space="0" w:color="auto"/>
        <w:bottom w:val="none" w:sz="0" w:space="0" w:color="auto"/>
        <w:right w:val="none" w:sz="0" w:space="0" w:color="auto"/>
      </w:divBdr>
    </w:div>
    <w:div w:id="1279069914">
      <w:bodyDiv w:val="1"/>
      <w:marLeft w:val="0"/>
      <w:marRight w:val="0"/>
      <w:marTop w:val="0"/>
      <w:marBottom w:val="0"/>
      <w:divBdr>
        <w:top w:val="none" w:sz="0" w:space="0" w:color="auto"/>
        <w:left w:val="none" w:sz="0" w:space="0" w:color="auto"/>
        <w:bottom w:val="none" w:sz="0" w:space="0" w:color="auto"/>
        <w:right w:val="none" w:sz="0" w:space="0" w:color="auto"/>
      </w:divBdr>
    </w:div>
    <w:div w:id="1279525906">
      <w:bodyDiv w:val="1"/>
      <w:marLeft w:val="0"/>
      <w:marRight w:val="0"/>
      <w:marTop w:val="0"/>
      <w:marBottom w:val="0"/>
      <w:divBdr>
        <w:top w:val="none" w:sz="0" w:space="0" w:color="auto"/>
        <w:left w:val="none" w:sz="0" w:space="0" w:color="auto"/>
        <w:bottom w:val="none" w:sz="0" w:space="0" w:color="auto"/>
        <w:right w:val="none" w:sz="0" w:space="0" w:color="auto"/>
      </w:divBdr>
    </w:div>
    <w:div w:id="1279600346">
      <w:bodyDiv w:val="1"/>
      <w:marLeft w:val="0"/>
      <w:marRight w:val="0"/>
      <w:marTop w:val="0"/>
      <w:marBottom w:val="0"/>
      <w:divBdr>
        <w:top w:val="none" w:sz="0" w:space="0" w:color="auto"/>
        <w:left w:val="none" w:sz="0" w:space="0" w:color="auto"/>
        <w:bottom w:val="none" w:sz="0" w:space="0" w:color="auto"/>
        <w:right w:val="none" w:sz="0" w:space="0" w:color="auto"/>
      </w:divBdr>
    </w:div>
    <w:div w:id="1279609069">
      <w:bodyDiv w:val="1"/>
      <w:marLeft w:val="0"/>
      <w:marRight w:val="0"/>
      <w:marTop w:val="0"/>
      <w:marBottom w:val="0"/>
      <w:divBdr>
        <w:top w:val="none" w:sz="0" w:space="0" w:color="auto"/>
        <w:left w:val="none" w:sz="0" w:space="0" w:color="auto"/>
        <w:bottom w:val="none" w:sz="0" w:space="0" w:color="auto"/>
        <w:right w:val="none" w:sz="0" w:space="0" w:color="auto"/>
      </w:divBdr>
    </w:div>
    <w:div w:id="1279987077">
      <w:bodyDiv w:val="1"/>
      <w:marLeft w:val="0"/>
      <w:marRight w:val="0"/>
      <w:marTop w:val="0"/>
      <w:marBottom w:val="0"/>
      <w:divBdr>
        <w:top w:val="none" w:sz="0" w:space="0" w:color="auto"/>
        <w:left w:val="none" w:sz="0" w:space="0" w:color="auto"/>
        <w:bottom w:val="none" w:sz="0" w:space="0" w:color="auto"/>
        <w:right w:val="none" w:sz="0" w:space="0" w:color="auto"/>
      </w:divBdr>
    </w:div>
    <w:div w:id="1280189385">
      <w:bodyDiv w:val="1"/>
      <w:marLeft w:val="0"/>
      <w:marRight w:val="0"/>
      <w:marTop w:val="0"/>
      <w:marBottom w:val="0"/>
      <w:divBdr>
        <w:top w:val="none" w:sz="0" w:space="0" w:color="auto"/>
        <w:left w:val="none" w:sz="0" w:space="0" w:color="auto"/>
        <w:bottom w:val="none" w:sz="0" w:space="0" w:color="auto"/>
        <w:right w:val="none" w:sz="0" w:space="0" w:color="auto"/>
      </w:divBdr>
    </w:div>
    <w:div w:id="1280794326">
      <w:bodyDiv w:val="1"/>
      <w:marLeft w:val="0"/>
      <w:marRight w:val="0"/>
      <w:marTop w:val="0"/>
      <w:marBottom w:val="0"/>
      <w:divBdr>
        <w:top w:val="none" w:sz="0" w:space="0" w:color="auto"/>
        <w:left w:val="none" w:sz="0" w:space="0" w:color="auto"/>
        <w:bottom w:val="none" w:sz="0" w:space="0" w:color="auto"/>
        <w:right w:val="none" w:sz="0" w:space="0" w:color="auto"/>
      </w:divBdr>
    </w:div>
    <w:div w:id="1280915050">
      <w:bodyDiv w:val="1"/>
      <w:marLeft w:val="0"/>
      <w:marRight w:val="0"/>
      <w:marTop w:val="0"/>
      <w:marBottom w:val="0"/>
      <w:divBdr>
        <w:top w:val="none" w:sz="0" w:space="0" w:color="auto"/>
        <w:left w:val="none" w:sz="0" w:space="0" w:color="auto"/>
        <w:bottom w:val="none" w:sz="0" w:space="0" w:color="auto"/>
        <w:right w:val="none" w:sz="0" w:space="0" w:color="auto"/>
      </w:divBdr>
    </w:div>
    <w:div w:id="1280989720">
      <w:bodyDiv w:val="1"/>
      <w:marLeft w:val="0"/>
      <w:marRight w:val="0"/>
      <w:marTop w:val="0"/>
      <w:marBottom w:val="0"/>
      <w:divBdr>
        <w:top w:val="none" w:sz="0" w:space="0" w:color="auto"/>
        <w:left w:val="none" w:sz="0" w:space="0" w:color="auto"/>
        <w:bottom w:val="none" w:sz="0" w:space="0" w:color="auto"/>
        <w:right w:val="none" w:sz="0" w:space="0" w:color="auto"/>
      </w:divBdr>
    </w:div>
    <w:div w:id="1281840633">
      <w:bodyDiv w:val="1"/>
      <w:marLeft w:val="0"/>
      <w:marRight w:val="0"/>
      <w:marTop w:val="0"/>
      <w:marBottom w:val="0"/>
      <w:divBdr>
        <w:top w:val="none" w:sz="0" w:space="0" w:color="auto"/>
        <w:left w:val="none" w:sz="0" w:space="0" w:color="auto"/>
        <w:bottom w:val="none" w:sz="0" w:space="0" w:color="auto"/>
        <w:right w:val="none" w:sz="0" w:space="0" w:color="auto"/>
      </w:divBdr>
    </w:div>
    <w:div w:id="1282152387">
      <w:bodyDiv w:val="1"/>
      <w:marLeft w:val="0"/>
      <w:marRight w:val="0"/>
      <w:marTop w:val="0"/>
      <w:marBottom w:val="0"/>
      <w:divBdr>
        <w:top w:val="none" w:sz="0" w:space="0" w:color="auto"/>
        <w:left w:val="none" w:sz="0" w:space="0" w:color="auto"/>
        <w:bottom w:val="none" w:sz="0" w:space="0" w:color="auto"/>
        <w:right w:val="none" w:sz="0" w:space="0" w:color="auto"/>
      </w:divBdr>
    </w:div>
    <w:div w:id="1282566403">
      <w:bodyDiv w:val="1"/>
      <w:marLeft w:val="0"/>
      <w:marRight w:val="0"/>
      <w:marTop w:val="0"/>
      <w:marBottom w:val="0"/>
      <w:divBdr>
        <w:top w:val="none" w:sz="0" w:space="0" w:color="auto"/>
        <w:left w:val="none" w:sz="0" w:space="0" w:color="auto"/>
        <w:bottom w:val="none" w:sz="0" w:space="0" w:color="auto"/>
        <w:right w:val="none" w:sz="0" w:space="0" w:color="auto"/>
      </w:divBdr>
    </w:div>
    <w:div w:id="1283074832">
      <w:bodyDiv w:val="1"/>
      <w:marLeft w:val="0"/>
      <w:marRight w:val="0"/>
      <w:marTop w:val="0"/>
      <w:marBottom w:val="0"/>
      <w:divBdr>
        <w:top w:val="none" w:sz="0" w:space="0" w:color="auto"/>
        <w:left w:val="none" w:sz="0" w:space="0" w:color="auto"/>
        <w:bottom w:val="none" w:sz="0" w:space="0" w:color="auto"/>
        <w:right w:val="none" w:sz="0" w:space="0" w:color="auto"/>
      </w:divBdr>
    </w:div>
    <w:div w:id="1283342247">
      <w:bodyDiv w:val="1"/>
      <w:marLeft w:val="0"/>
      <w:marRight w:val="0"/>
      <w:marTop w:val="0"/>
      <w:marBottom w:val="0"/>
      <w:divBdr>
        <w:top w:val="none" w:sz="0" w:space="0" w:color="auto"/>
        <w:left w:val="none" w:sz="0" w:space="0" w:color="auto"/>
        <w:bottom w:val="none" w:sz="0" w:space="0" w:color="auto"/>
        <w:right w:val="none" w:sz="0" w:space="0" w:color="auto"/>
      </w:divBdr>
    </w:div>
    <w:div w:id="1284114425">
      <w:bodyDiv w:val="1"/>
      <w:marLeft w:val="0"/>
      <w:marRight w:val="0"/>
      <w:marTop w:val="0"/>
      <w:marBottom w:val="0"/>
      <w:divBdr>
        <w:top w:val="none" w:sz="0" w:space="0" w:color="auto"/>
        <w:left w:val="none" w:sz="0" w:space="0" w:color="auto"/>
        <w:bottom w:val="none" w:sz="0" w:space="0" w:color="auto"/>
        <w:right w:val="none" w:sz="0" w:space="0" w:color="auto"/>
      </w:divBdr>
    </w:div>
    <w:div w:id="1286153963">
      <w:bodyDiv w:val="1"/>
      <w:marLeft w:val="0"/>
      <w:marRight w:val="0"/>
      <w:marTop w:val="0"/>
      <w:marBottom w:val="0"/>
      <w:divBdr>
        <w:top w:val="none" w:sz="0" w:space="0" w:color="auto"/>
        <w:left w:val="none" w:sz="0" w:space="0" w:color="auto"/>
        <w:bottom w:val="none" w:sz="0" w:space="0" w:color="auto"/>
        <w:right w:val="none" w:sz="0" w:space="0" w:color="auto"/>
      </w:divBdr>
    </w:div>
    <w:div w:id="1286884155">
      <w:bodyDiv w:val="1"/>
      <w:marLeft w:val="0"/>
      <w:marRight w:val="0"/>
      <w:marTop w:val="0"/>
      <w:marBottom w:val="0"/>
      <w:divBdr>
        <w:top w:val="none" w:sz="0" w:space="0" w:color="auto"/>
        <w:left w:val="none" w:sz="0" w:space="0" w:color="auto"/>
        <w:bottom w:val="none" w:sz="0" w:space="0" w:color="auto"/>
        <w:right w:val="none" w:sz="0" w:space="0" w:color="auto"/>
      </w:divBdr>
    </w:div>
    <w:div w:id="1287661469">
      <w:bodyDiv w:val="1"/>
      <w:marLeft w:val="0"/>
      <w:marRight w:val="0"/>
      <w:marTop w:val="0"/>
      <w:marBottom w:val="0"/>
      <w:divBdr>
        <w:top w:val="none" w:sz="0" w:space="0" w:color="auto"/>
        <w:left w:val="none" w:sz="0" w:space="0" w:color="auto"/>
        <w:bottom w:val="none" w:sz="0" w:space="0" w:color="auto"/>
        <w:right w:val="none" w:sz="0" w:space="0" w:color="auto"/>
      </w:divBdr>
    </w:div>
    <w:div w:id="1288001427">
      <w:bodyDiv w:val="1"/>
      <w:marLeft w:val="0"/>
      <w:marRight w:val="0"/>
      <w:marTop w:val="0"/>
      <w:marBottom w:val="0"/>
      <w:divBdr>
        <w:top w:val="none" w:sz="0" w:space="0" w:color="auto"/>
        <w:left w:val="none" w:sz="0" w:space="0" w:color="auto"/>
        <w:bottom w:val="none" w:sz="0" w:space="0" w:color="auto"/>
        <w:right w:val="none" w:sz="0" w:space="0" w:color="auto"/>
      </w:divBdr>
    </w:div>
    <w:div w:id="1290405100">
      <w:bodyDiv w:val="1"/>
      <w:marLeft w:val="0"/>
      <w:marRight w:val="0"/>
      <w:marTop w:val="0"/>
      <w:marBottom w:val="0"/>
      <w:divBdr>
        <w:top w:val="none" w:sz="0" w:space="0" w:color="auto"/>
        <w:left w:val="none" w:sz="0" w:space="0" w:color="auto"/>
        <w:bottom w:val="none" w:sz="0" w:space="0" w:color="auto"/>
        <w:right w:val="none" w:sz="0" w:space="0" w:color="auto"/>
      </w:divBdr>
    </w:div>
    <w:div w:id="1290818747">
      <w:bodyDiv w:val="1"/>
      <w:marLeft w:val="0"/>
      <w:marRight w:val="0"/>
      <w:marTop w:val="0"/>
      <w:marBottom w:val="0"/>
      <w:divBdr>
        <w:top w:val="none" w:sz="0" w:space="0" w:color="auto"/>
        <w:left w:val="none" w:sz="0" w:space="0" w:color="auto"/>
        <w:bottom w:val="none" w:sz="0" w:space="0" w:color="auto"/>
        <w:right w:val="none" w:sz="0" w:space="0" w:color="auto"/>
      </w:divBdr>
    </w:div>
    <w:div w:id="1291861083">
      <w:bodyDiv w:val="1"/>
      <w:marLeft w:val="0"/>
      <w:marRight w:val="0"/>
      <w:marTop w:val="0"/>
      <w:marBottom w:val="0"/>
      <w:divBdr>
        <w:top w:val="none" w:sz="0" w:space="0" w:color="auto"/>
        <w:left w:val="none" w:sz="0" w:space="0" w:color="auto"/>
        <w:bottom w:val="none" w:sz="0" w:space="0" w:color="auto"/>
        <w:right w:val="none" w:sz="0" w:space="0" w:color="auto"/>
      </w:divBdr>
    </w:div>
    <w:div w:id="1292591027">
      <w:bodyDiv w:val="1"/>
      <w:marLeft w:val="0"/>
      <w:marRight w:val="0"/>
      <w:marTop w:val="0"/>
      <w:marBottom w:val="0"/>
      <w:divBdr>
        <w:top w:val="none" w:sz="0" w:space="0" w:color="auto"/>
        <w:left w:val="none" w:sz="0" w:space="0" w:color="auto"/>
        <w:bottom w:val="none" w:sz="0" w:space="0" w:color="auto"/>
        <w:right w:val="none" w:sz="0" w:space="0" w:color="auto"/>
      </w:divBdr>
    </w:div>
    <w:div w:id="1294406256">
      <w:bodyDiv w:val="1"/>
      <w:marLeft w:val="0"/>
      <w:marRight w:val="0"/>
      <w:marTop w:val="0"/>
      <w:marBottom w:val="0"/>
      <w:divBdr>
        <w:top w:val="none" w:sz="0" w:space="0" w:color="auto"/>
        <w:left w:val="none" w:sz="0" w:space="0" w:color="auto"/>
        <w:bottom w:val="none" w:sz="0" w:space="0" w:color="auto"/>
        <w:right w:val="none" w:sz="0" w:space="0" w:color="auto"/>
      </w:divBdr>
    </w:div>
    <w:div w:id="1296250506">
      <w:bodyDiv w:val="1"/>
      <w:marLeft w:val="0"/>
      <w:marRight w:val="0"/>
      <w:marTop w:val="0"/>
      <w:marBottom w:val="0"/>
      <w:divBdr>
        <w:top w:val="none" w:sz="0" w:space="0" w:color="auto"/>
        <w:left w:val="none" w:sz="0" w:space="0" w:color="auto"/>
        <w:bottom w:val="none" w:sz="0" w:space="0" w:color="auto"/>
        <w:right w:val="none" w:sz="0" w:space="0" w:color="auto"/>
      </w:divBdr>
    </w:div>
    <w:div w:id="1296718449">
      <w:bodyDiv w:val="1"/>
      <w:marLeft w:val="0"/>
      <w:marRight w:val="0"/>
      <w:marTop w:val="0"/>
      <w:marBottom w:val="0"/>
      <w:divBdr>
        <w:top w:val="none" w:sz="0" w:space="0" w:color="auto"/>
        <w:left w:val="none" w:sz="0" w:space="0" w:color="auto"/>
        <w:bottom w:val="none" w:sz="0" w:space="0" w:color="auto"/>
        <w:right w:val="none" w:sz="0" w:space="0" w:color="auto"/>
      </w:divBdr>
    </w:div>
    <w:div w:id="1297377186">
      <w:bodyDiv w:val="1"/>
      <w:marLeft w:val="0"/>
      <w:marRight w:val="0"/>
      <w:marTop w:val="0"/>
      <w:marBottom w:val="0"/>
      <w:divBdr>
        <w:top w:val="none" w:sz="0" w:space="0" w:color="auto"/>
        <w:left w:val="none" w:sz="0" w:space="0" w:color="auto"/>
        <w:bottom w:val="none" w:sz="0" w:space="0" w:color="auto"/>
        <w:right w:val="none" w:sz="0" w:space="0" w:color="auto"/>
      </w:divBdr>
    </w:div>
    <w:div w:id="1297831227">
      <w:bodyDiv w:val="1"/>
      <w:marLeft w:val="0"/>
      <w:marRight w:val="0"/>
      <w:marTop w:val="0"/>
      <w:marBottom w:val="0"/>
      <w:divBdr>
        <w:top w:val="none" w:sz="0" w:space="0" w:color="auto"/>
        <w:left w:val="none" w:sz="0" w:space="0" w:color="auto"/>
        <w:bottom w:val="none" w:sz="0" w:space="0" w:color="auto"/>
        <w:right w:val="none" w:sz="0" w:space="0" w:color="auto"/>
      </w:divBdr>
    </w:div>
    <w:div w:id="1298293484">
      <w:bodyDiv w:val="1"/>
      <w:marLeft w:val="0"/>
      <w:marRight w:val="0"/>
      <w:marTop w:val="0"/>
      <w:marBottom w:val="0"/>
      <w:divBdr>
        <w:top w:val="none" w:sz="0" w:space="0" w:color="auto"/>
        <w:left w:val="none" w:sz="0" w:space="0" w:color="auto"/>
        <w:bottom w:val="none" w:sz="0" w:space="0" w:color="auto"/>
        <w:right w:val="none" w:sz="0" w:space="0" w:color="auto"/>
      </w:divBdr>
    </w:div>
    <w:div w:id="1298953922">
      <w:bodyDiv w:val="1"/>
      <w:marLeft w:val="0"/>
      <w:marRight w:val="0"/>
      <w:marTop w:val="0"/>
      <w:marBottom w:val="0"/>
      <w:divBdr>
        <w:top w:val="none" w:sz="0" w:space="0" w:color="auto"/>
        <w:left w:val="none" w:sz="0" w:space="0" w:color="auto"/>
        <w:bottom w:val="none" w:sz="0" w:space="0" w:color="auto"/>
        <w:right w:val="none" w:sz="0" w:space="0" w:color="auto"/>
      </w:divBdr>
    </w:div>
    <w:div w:id="1299454557">
      <w:bodyDiv w:val="1"/>
      <w:marLeft w:val="0"/>
      <w:marRight w:val="0"/>
      <w:marTop w:val="0"/>
      <w:marBottom w:val="0"/>
      <w:divBdr>
        <w:top w:val="none" w:sz="0" w:space="0" w:color="auto"/>
        <w:left w:val="none" w:sz="0" w:space="0" w:color="auto"/>
        <w:bottom w:val="none" w:sz="0" w:space="0" w:color="auto"/>
        <w:right w:val="none" w:sz="0" w:space="0" w:color="auto"/>
      </w:divBdr>
    </w:div>
    <w:div w:id="1302031534">
      <w:bodyDiv w:val="1"/>
      <w:marLeft w:val="0"/>
      <w:marRight w:val="0"/>
      <w:marTop w:val="0"/>
      <w:marBottom w:val="0"/>
      <w:divBdr>
        <w:top w:val="none" w:sz="0" w:space="0" w:color="auto"/>
        <w:left w:val="none" w:sz="0" w:space="0" w:color="auto"/>
        <w:bottom w:val="none" w:sz="0" w:space="0" w:color="auto"/>
        <w:right w:val="none" w:sz="0" w:space="0" w:color="auto"/>
      </w:divBdr>
    </w:div>
    <w:div w:id="1302812680">
      <w:bodyDiv w:val="1"/>
      <w:marLeft w:val="0"/>
      <w:marRight w:val="0"/>
      <w:marTop w:val="0"/>
      <w:marBottom w:val="0"/>
      <w:divBdr>
        <w:top w:val="none" w:sz="0" w:space="0" w:color="auto"/>
        <w:left w:val="none" w:sz="0" w:space="0" w:color="auto"/>
        <w:bottom w:val="none" w:sz="0" w:space="0" w:color="auto"/>
        <w:right w:val="none" w:sz="0" w:space="0" w:color="auto"/>
      </w:divBdr>
    </w:div>
    <w:div w:id="1304312453">
      <w:bodyDiv w:val="1"/>
      <w:marLeft w:val="0"/>
      <w:marRight w:val="0"/>
      <w:marTop w:val="0"/>
      <w:marBottom w:val="0"/>
      <w:divBdr>
        <w:top w:val="none" w:sz="0" w:space="0" w:color="auto"/>
        <w:left w:val="none" w:sz="0" w:space="0" w:color="auto"/>
        <w:bottom w:val="none" w:sz="0" w:space="0" w:color="auto"/>
        <w:right w:val="none" w:sz="0" w:space="0" w:color="auto"/>
      </w:divBdr>
    </w:div>
    <w:div w:id="1304503240">
      <w:bodyDiv w:val="1"/>
      <w:marLeft w:val="0"/>
      <w:marRight w:val="0"/>
      <w:marTop w:val="0"/>
      <w:marBottom w:val="0"/>
      <w:divBdr>
        <w:top w:val="none" w:sz="0" w:space="0" w:color="auto"/>
        <w:left w:val="none" w:sz="0" w:space="0" w:color="auto"/>
        <w:bottom w:val="none" w:sz="0" w:space="0" w:color="auto"/>
        <w:right w:val="none" w:sz="0" w:space="0" w:color="auto"/>
      </w:divBdr>
    </w:div>
    <w:div w:id="1304775592">
      <w:bodyDiv w:val="1"/>
      <w:marLeft w:val="0"/>
      <w:marRight w:val="0"/>
      <w:marTop w:val="0"/>
      <w:marBottom w:val="0"/>
      <w:divBdr>
        <w:top w:val="none" w:sz="0" w:space="0" w:color="auto"/>
        <w:left w:val="none" w:sz="0" w:space="0" w:color="auto"/>
        <w:bottom w:val="none" w:sz="0" w:space="0" w:color="auto"/>
        <w:right w:val="none" w:sz="0" w:space="0" w:color="auto"/>
      </w:divBdr>
    </w:div>
    <w:div w:id="1305307401">
      <w:bodyDiv w:val="1"/>
      <w:marLeft w:val="0"/>
      <w:marRight w:val="0"/>
      <w:marTop w:val="0"/>
      <w:marBottom w:val="0"/>
      <w:divBdr>
        <w:top w:val="none" w:sz="0" w:space="0" w:color="auto"/>
        <w:left w:val="none" w:sz="0" w:space="0" w:color="auto"/>
        <w:bottom w:val="none" w:sz="0" w:space="0" w:color="auto"/>
        <w:right w:val="none" w:sz="0" w:space="0" w:color="auto"/>
      </w:divBdr>
    </w:div>
    <w:div w:id="1305621492">
      <w:bodyDiv w:val="1"/>
      <w:marLeft w:val="0"/>
      <w:marRight w:val="0"/>
      <w:marTop w:val="0"/>
      <w:marBottom w:val="0"/>
      <w:divBdr>
        <w:top w:val="none" w:sz="0" w:space="0" w:color="auto"/>
        <w:left w:val="none" w:sz="0" w:space="0" w:color="auto"/>
        <w:bottom w:val="none" w:sz="0" w:space="0" w:color="auto"/>
        <w:right w:val="none" w:sz="0" w:space="0" w:color="auto"/>
      </w:divBdr>
    </w:div>
    <w:div w:id="1305888483">
      <w:bodyDiv w:val="1"/>
      <w:marLeft w:val="0"/>
      <w:marRight w:val="0"/>
      <w:marTop w:val="0"/>
      <w:marBottom w:val="0"/>
      <w:divBdr>
        <w:top w:val="none" w:sz="0" w:space="0" w:color="auto"/>
        <w:left w:val="none" w:sz="0" w:space="0" w:color="auto"/>
        <w:bottom w:val="none" w:sz="0" w:space="0" w:color="auto"/>
        <w:right w:val="none" w:sz="0" w:space="0" w:color="auto"/>
      </w:divBdr>
    </w:div>
    <w:div w:id="1306004683">
      <w:bodyDiv w:val="1"/>
      <w:marLeft w:val="0"/>
      <w:marRight w:val="0"/>
      <w:marTop w:val="0"/>
      <w:marBottom w:val="0"/>
      <w:divBdr>
        <w:top w:val="none" w:sz="0" w:space="0" w:color="auto"/>
        <w:left w:val="none" w:sz="0" w:space="0" w:color="auto"/>
        <w:bottom w:val="none" w:sz="0" w:space="0" w:color="auto"/>
        <w:right w:val="none" w:sz="0" w:space="0" w:color="auto"/>
      </w:divBdr>
    </w:div>
    <w:div w:id="1306348525">
      <w:bodyDiv w:val="1"/>
      <w:marLeft w:val="0"/>
      <w:marRight w:val="0"/>
      <w:marTop w:val="0"/>
      <w:marBottom w:val="0"/>
      <w:divBdr>
        <w:top w:val="none" w:sz="0" w:space="0" w:color="auto"/>
        <w:left w:val="none" w:sz="0" w:space="0" w:color="auto"/>
        <w:bottom w:val="none" w:sz="0" w:space="0" w:color="auto"/>
        <w:right w:val="none" w:sz="0" w:space="0" w:color="auto"/>
      </w:divBdr>
    </w:div>
    <w:div w:id="1306466917">
      <w:bodyDiv w:val="1"/>
      <w:marLeft w:val="0"/>
      <w:marRight w:val="0"/>
      <w:marTop w:val="0"/>
      <w:marBottom w:val="0"/>
      <w:divBdr>
        <w:top w:val="none" w:sz="0" w:space="0" w:color="auto"/>
        <w:left w:val="none" w:sz="0" w:space="0" w:color="auto"/>
        <w:bottom w:val="none" w:sz="0" w:space="0" w:color="auto"/>
        <w:right w:val="none" w:sz="0" w:space="0" w:color="auto"/>
      </w:divBdr>
    </w:div>
    <w:div w:id="1306620351">
      <w:bodyDiv w:val="1"/>
      <w:marLeft w:val="0"/>
      <w:marRight w:val="0"/>
      <w:marTop w:val="0"/>
      <w:marBottom w:val="0"/>
      <w:divBdr>
        <w:top w:val="none" w:sz="0" w:space="0" w:color="auto"/>
        <w:left w:val="none" w:sz="0" w:space="0" w:color="auto"/>
        <w:bottom w:val="none" w:sz="0" w:space="0" w:color="auto"/>
        <w:right w:val="none" w:sz="0" w:space="0" w:color="auto"/>
      </w:divBdr>
    </w:div>
    <w:div w:id="1307053257">
      <w:bodyDiv w:val="1"/>
      <w:marLeft w:val="0"/>
      <w:marRight w:val="0"/>
      <w:marTop w:val="0"/>
      <w:marBottom w:val="0"/>
      <w:divBdr>
        <w:top w:val="none" w:sz="0" w:space="0" w:color="auto"/>
        <w:left w:val="none" w:sz="0" w:space="0" w:color="auto"/>
        <w:bottom w:val="none" w:sz="0" w:space="0" w:color="auto"/>
        <w:right w:val="none" w:sz="0" w:space="0" w:color="auto"/>
      </w:divBdr>
    </w:div>
    <w:div w:id="1307660086">
      <w:bodyDiv w:val="1"/>
      <w:marLeft w:val="0"/>
      <w:marRight w:val="0"/>
      <w:marTop w:val="0"/>
      <w:marBottom w:val="0"/>
      <w:divBdr>
        <w:top w:val="none" w:sz="0" w:space="0" w:color="auto"/>
        <w:left w:val="none" w:sz="0" w:space="0" w:color="auto"/>
        <w:bottom w:val="none" w:sz="0" w:space="0" w:color="auto"/>
        <w:right w:val="none" w:sz="0" w:space="0" w:color="auto"/>
      </w:divBdr>
    </w:div>
    <w:div w:id="1308896569">
      <w:bodyDiv w:val="1"/>
      <w:marLeft w:val="0"/>
      <w:marRight w:val="0"/>
      <w:marTop w:val="0"/>
      <w:marBottom w:val="0"/>
      <w:divBdr>
        <w:top w:val="none" w:sz="0" w:space="0" w:color="auto"/>
        <w:left w:val="none" w:sz="0" w:space="0" w:color="auto"/>
        <w:bottom w:val="none" w:sz="0" w:space="0" w:color="auto"/>
        <w:right w:val="none" w:sz="0" w:space="0" w:color="auto"/>
      </w:divBdr>
    </w:div>
    <w:div w:id="1309939423">
      <w:bodyDiv w:val="1"/>
      <w:marLeft w:val="0"/>
      <w:marRight w:val="0"/>
      <w:marTop w:val="0"/>
      <w:marBottom w:val="0"/>
      <w:divBdr>
        <w:top w:val="none" w:sz="0" w:space="0" w:color="auto"/>
        <w:left w:val="none" w:sz="0" w:space="0" w:color="auto"/>
        <w:bottom w:val="none" w:sz="0" w:space="0" w:color="auto"/>
        <w:right w:val="none" w:sz="0" w:space="0" w:color="auto"/>
      </w:divBdr>
    </w:div>
    <w:div w:id="1311254124">
      <w:bodyDiv w:val="1"/>
      <w:marLeft w:val="0"/>
      <w:marRight w:val="0"/>
      <w:marTop w:val="0"/>
      <w:marBottom w:val="0"/>
      <w:divBdr>
        <w:top w:val="none" w:sz="0" w:space="0" w:color="auto"/>
        <w:left w:val="none" w:sz="0" w:space="0" w:color="auto"/>
        <w:bottom w:val="none" w:sz="0" w:space="0" w:color="auto"/>
        <w:right w:val="none" w:sz="0" w:space="0" w:color="auto"/>
      </w:divBdr>
    </w:div>
    <w:div w:id="1312097278">
      <w:bodyDiv w:val="1"/>
      <w:marLeft w:val="0"/>
      <w:marRight w:val="0"/>
      <w:marTop w:val="0"/>
      <w:marBottom w:val="0"/>
      <w:divBdr>
        <w:top w:val="none" w:sz="0" w:space="0" w:color="auto"/>
        <w:left w:val="none" w:sz="0" w:space="0" w:color="auto"/>
        <w:bottom w:val="none" w:sz="0" w:space="0" w:color="auto"/>
        <w:right w:val="none" w:sz="0" w:space="0" w:color="auto"/>
      </w:divBdr>
    </w:div>
    <w:div w:id="1313220096">
      <w:bodyDiv w:val="1"/>
      <w:marLeft w:val="0"/>
      <w:marRight w:val="0"/>
      <w:marTop w:val="0"/>
      <w:marBottom w:val="0"/>
      <w:divBdr>
        <w:top w:val="none" w:sz="0" w:space="0" w:color="auto"/>
        <w:left w:val="none" w:sz="0" w:space="0" w:color="auto"/>
        <w:bottom w:val="none" w:sz="0" w:space="0" w:color="auto"/>
        <w:right w:val="none" w:sz="0" w:space="0" w:color="auto"/>
      </w:divBdr>
    </w:div>
    <w:div w:id="1314408923">
      <w:bodyDiv w:val="1"/>
      <w:marLeft w:val="0"/>
      <w:marRight w:val="0"/>
      <w:marTop w:val="0"/>
      <w:marBottom w:val="0"/>
      <w:divBdr>
        <w:top w:val="none" w:sz="0" w:space="0" w:color="auto"/>
        <w:left w:val="none" w:sz="0" w:space="0" w:color="auto"/>
        <w:bottom w:val="none" w:sz="0" w:space="0" w:color="auto"/>
        <w:right w:val="none" w:sz="0" w:space="0" w:color="auto"/>
      </w:divBdr>
    </w:div>
    <w:div w:id="1314719878">
      <w:bodyDiv w:val="1"/>
      <w:marLeft w:val="0"/>
      <w:marRight w:val="0"/>
      <w:marTop w:val="0"/>
      <w:marBottom w:val="0"/>
      <w:divBdr>
        <w:top w:val="none" w:sz="0" w:space="0" w:color="auto"/>
        <w:left w:val="none" w:sz="0" w:space="0" w:color="auto"/>
        <w:bottom w:val="none" w:sz="0" w:space="0" w:color="auto"/>
        <w:right w:val="none" w:sz="0" w:space="0" w:color="auto"/>
      </w:divBdr>
    </w:div>
    <w:div w:id="1315184859">
      <w:bodyDiv w:val="1"/>
      <w:marLeft w:val="0"/>
      <w:marRight w:val="0"/>
      <w:marTop w:val="0"/>
      <w:marBottom w:val="0"/>
      <w:divBdr>
        <w:top w:val="none" w:sz="0" w:space="0" w:color="auto"/>
        <w:left w:val="none" w:sz="0" w:space="0" w:color="auto"/>
        <w:bottom w:val="none" w:sz="0" w:space="0" w:color="auto"/>
        <w:right w:val="none" w:sz="0" w:space="0" w:color="auto"/>
      </w:divBdr>
    </w:div>
    <w:div w:id="1315186170">
      <w:bodyDiv w:val="1"/>
      <w:marLeft w:val="0"/>
      <w:marRight w:val="0"/>
      <w:marTop w:val="0"/>
      <w:marBottom w:val="0"/>
      <w:divBdr>
        <w:top w:val="none" w:sz="0" w:space="0" w:color="auto"/>
        <w:left w:val="none" w:sz="0" w:space="0" w:color="auto"/>
        <w:bottom w:val="none" w:sz="0" w:space="0" w:color="auto"/>
        <w:right w:val="none" w:sz="0" w:space="0" w:color="auto"/>
      </w:divBdr>
    </w:div>
    <w:div w:id="1315527639">
      <w:bodyDiv w:val="1"/>
      <w:marLeft w:val="0"/>
      <w:marRight w:val="0"/>
      <w:marTop w:val="0"/>
      <w:marBottom w:val="0"/>
      <w:divBdr>
        <w:top w:val="none" w:sz="0" w:space="0" w:color="auto"/>
        <w:left w:val="none" w:sz="0" w:space="0" w:color="auto"/>
        <w:bottom w:val="none" w:sz="0" w:space="0" w:color="auto"/>
        <w:right w:val="none" w:sz="0" w:space="0" w:color="auto"/>
      </w:divBdr>
    </w:div>
    <w:div w:id="1315791196">
      <w:bodyDiv w:val="1"/>
      <w:marLeft w:val="0"/>
      <w:marRight w:val="0"/>
      <w:marTop w:val="0"/>
      <w:marBottom w:val="0"/>
      <w:divBdr>
        <w:top w:val="none" w:sz="0" w:space="0" w:color="auto"/>
        <w:left w:val="none" w:sz="0" w:space="0" w:color="auto"/>
        <w:bottom w:val="none" w:sz="0" w:space="0" w:color="auto"/>
        <w:right w:val="none" w:sz="0" w:space="0" w:color="auto"/>
      </w:divBdr>
    </w:div>
    <w:div w:id="1316108930">
      <w:bodyDiv w:val="1"/>
      <w:marLeft w:val="0"/>
      <w:marRight w:val="0"/>
      <w:marTop w:val="0"/>
      <w:marBottom w:val="0"/>
      <w:divBdr>
        <w:top w:val="none" w:sz="0" w:space="0" w:color="auto"/>
        <w:left w:val="none" w:sz="0" w:space="0" w:color="auto"/>
        <w:bottom w:val="none" w:sz="0" w:space="0" w:color="auto"/>
        <w:right w:val="none" w:sz="0" w:space="0" w:color="auto"/>
      </w:divBdr>
    </w:div>
    <w:div w:id="1316183816">
      <w:bodyDiv w:val="1"/>
      <w:marLeft w:val="0"/>
      <w:marRight w:val="0"/>
      <w:marTop w:val="0"/>
      <w:marBottom w:val="0"/>
      <w:divBdr>
        <w:top w:val="none" w:sz="0" w:space="0" w:color="auto"/>
        <w:left w:val="none" w:sz="0" w:space="0" w:color="auto"/>
        <w:bottom w:val="none" w:sz="0" w:space="0" w:color="auto"/>
        <w:right w:val="none" w:sz="0" w:space="0" w:color="auto"/>
      </w:divBdr>
    </w:div>
    <w:div w:id="1318731353">
      <w:bodyDiv w:val="1"/>
      <w:marLeft w:val="0"/>
      <w:marRight w:val="0"/>
      <w:marTop w:val="0"/>
      <w:marBottom w:val="0"/>
      <w:divBdr>
        <w:top w:val="none" w:sz="0" w:space="0" w:color="auto"/>
        <w:left w:val="none" w:sz="0" w:space="0" w:color="auto"/>
        <w:bottom w:val="none" w:sz="0" w:space="0" w:color="auto"/>
        <w:right w:val="none" w:sz="0" w:space="0" w:color="auto"/>
      </w:divBdr>
    </w:div>
    <w:div w:id="1318732450">
      <w:bodyDiv w:val="1"/>
      <w:marLeft w:val="0"/>
      <w:marRight w:val="0"/>
      <w:marTop w:val="0"/>
      <w:marBottom w:val="0"/>
      <w:divBdr>
        <w:top w:val="none" w:sz="0" w:space="0" w:color="auto"/>
        <w:left w:val="none" w:sz="0" w:space="0" w:color="auto"/>
        <w:bottom w:val="none" w:sz="0" w:space="0" w:color="auto"/>
        <w:right w:val="none" w:sz="0" w:space="0" w:color="auto"/>
      </w:divBdr>
    </w:div>
    <w:div w:id="1319310740">
      <w:bodyDiv w:val="1"/>
      <w:marLeft w:val="0"/>
      <w:marRight w:val="0"/>
      <w:marTop w:val="0"/>
      <w:marBottom w:val="0"/>
      <w:divBdr>
        <w:top w:val="none" w:sz="0" w:space="0" w:color="auto"/>
        <w:left w:val="none" w:sz="0" w:space="0" w:color="auto"/>
        <w:bottom w:val="none" w:sz="0" w:space="0" w:color="auto"/>
        <w:right w:val="none" w:sz="0" w:space="0" w:color="auto"/>
      </w:divBdr>
    </w:div>
    <w:div w:id="1320109509">
      <w:bodyDiv w:val="1"/>
      <w:marLeft w:val="0"/>
      <w:marRight w:val="0"/>
      <w:marTop w:val="0"/>
      <w:marBottom w:val="0"/>
      <w:divBdr>
        <w:top w:val="none" w:sz="0" w:space="0" w:color="auto"/>
        <w:left w:val="none" w:sz="0" w:space="0" w:color="auto"/>
        <w:bottom w:val="none" w:sz="0" w:space="0" w:color="auto"/>
        <w:right w:val="none" w:sz="0" w:space="0" w:color="auto"/>
      </w:divBdr>
    </w:div>
    <w:div w:id="1320189831">
      <w:bodyDiv w:val="1"/>
      <w:marLeft w:val="0"/>
      <w:marRight w:val="0"/>
      <w:marTop w:val="0"/>
      <w:marBottom w:val="0"/>
      <w:divBdr>
        <w:top w:val="none" w:sz="0" w:space="0" w:color="auto"/>
        <w:left w:val="none" w:sz="0" w:space="0" w:color="auto"/>
        <w:bottom w:val="none" w:sz="0" w:space="0" w:color="auto"/>
        <w:right w:val="none" w:sz="0" w:space="0" w:color="auto"/>
      </w:divBdr>
    </w:div>
    <w:div w:id="1320354287">
      <w:bodyDiv w:val="1"/>
      <w:marLeft w:val="0"/>
      <w:marRight w:val="0"/>
      <w:marTop w:val="0"/>
      <w:marBottom w:val="0"/>
      <w:divBdr>
        <w:top w:val="none" w:sz="0" w:space="0" w:color="auto"/>
        <w:left w:val="none" w:sz="0" w:space="0" w:color="auto"/>
        <w:bottom w:val="none" w:sz="0" w:space="0" w:color="auto"/>
        <w:right w:val="none" w:sz="0" w:space="0" w:color="auto"/>
      </w:divBdr>
    </w:div>
    <w:div w:id="1321037729">
      <w:bodyDiv w:val="1"/>
      <w:marLeft w:val="0"/>
      <w:marRight w:val="0"/>
      <w:marTop w:val="0"/>
      <w:marBottom w:val="0"/>
      <w:divBdr>
        <w:top w:val="none" w:sz="0" w:space="0" w:color="auto"/>
        <w:left w:val="none" w:sz="0" w:space="0" w:color="auto"/>
        <w:bottom w:val="none" w:sz="0" w:space="0" w:color="auto"/>
        <w:right w:val="none" w:sz="0" w:space="0" w:color="auto"/>
      </w:divBdr>
    </w:div>
    <w:div w:id="1321272430">
      <w:bodyDiv w:val="1"/>
      <w:marLeft w:val="0"/>
      <w:marRight w:val="0"/>
      <w:marTop w:val="0"/>
      <w:marBottom w:val="0"/>
      <w:divBdr>
        <w:top w:val="none" w:sz="0" w:space="0" w:color="auto"/>
        <w:left w:val="none" w:sz="0" w:space="0" w:color="auto"/>
        <w:bottom w:val="none" w:sz="0" w:space="0" w:color="auto"/>
        <w:right w:val="none" w:sz="0" w:space="0" w:color="auto"/>
      </w:divBdr>
    </w:div>
    <w:div w:id="1322587498">
      <w:bodyDiv w:val="1"/>
      <w:marLeft w:val="0"/>
      <w:marRight w:val="0"/>
      <w:marTop w:val="0"/>
      <w:marBottom w:val="0"/>
      <w:divBdr>
        <w:top w:val="none" w:sz="0" w:space="0" w:color="auto"/>
        <w:left w:val="none" w:sz="0" w:space="0" w:color="auto"/>
        <w:bottom w:val="none" w:sz="0" w:space="0" w:color="auto"/>
        <w:right w:val="none" w:sz="0" w:space="0" w:color="auto"/>
      </w:divBdr>
    </w:div>
    <w:div w:id="1322853642">
      <w:bodyDiv w:val="1"/>
      <w:marLeft w:val="0"/>
      <w:marRight w:val="0"/>
      <w:marTop w:val="0"/>
      <w:marBottom w:val="0"/>
      <w:divBdr>
        <w:top w:val="none" w:sz="0" w:space="0" w:color="auto"/>
        <w:left w:val="none" w:sz="0" w:space="0" w:color="auto"/>
        <w:bottom w:val="none" w:sz="0" w:space="0" w:color="auto"/>
        <w:right w:val="none" w:sz="0" w:space="0" w:color="auto"/>
      </w:divBdr>
    </w:div>
    <w:div w:id="1323699798">
      <w:bodyDiv w:val="1"/>
      <w:marLeft w:val="0"/>
      <w:marRight w:val="0"/>
      <w:marTop w:val="0"/>
      <w:marBottom w:val="0"/>
      <w:divBdr>
        <w:top w:val="none" w:sz="0" w:space="0" w:color="auto"/>
        <w:left w:val="none" w:sz="0" w:space="0" w:color="auto"/>
        <w:bottom w:val="none" w:sz="0" w:space="0" w:color="auto"/>
        <w:right w:val="none" w:sz="0" w:space="0" w:color="auto"/>
      </w:divBdr>
    </w:div>
    <w:div w:id="1323854873">
      <w:bodyDiv w:val="1"/>
      <w:marLeft w:val="0"/>
      <w:marRight w:val="0"/>
      <w:marTop w:val="0"/>
      <w:marBottom w:val="0"/>
      <w:divBdr>
        <w:top w:val="none" w:sz="0" w:space="0" w:color="auto"/>
        <w:left w:val="none" w:sz="0" w:space="0" w:color="auto"/>
        <w:bottom w:val="none" w:sz="0" w:space="0" w:color="auto"/>
        <w:right w:val="none" w:sz="0" w:space="0" w:color="auto"/>
      </w:divBdr>
    </w:div>
    <w:div w:id="1324240479">
      <w:bodyDiv w:val="1"/>
      <w:marLeft w:val="0"/>
      <w:marRight w:val="0"/>
      <w:marTop w:val="0"/>
      <w:marBottom w:val="0"/>
      <w:divBdr>
        <w:top w:val="none" w:sz="0" w:space="0" w:color="auto"/>
        <w:left w:val="none" w:sz="0" w:space="0" w:color="auto"/>
        <w:bottom w:val="none" w:sz="0" w:space="0" w:color="auto"/>
        <w:right w:val="none" w:sz="0" w:space="0" w:color="auto"/>
      </w:divBdr>
    </w:div>
    <w:div w:id="1324435459">
      <w:bodyDiv w:val="1"/>
      <w:marLeft w:val="0"/>
      <w:marRight w:val="0"/>
      <w:marTop w:val="0"/>
      <w:marBottom w:val="0"/>
      <w:divBdr>
        <w:top w:val="none" w:sz="0" w:space="0" w:color="auto"/>
        <w:left w:val="none" w:sz="0" w:space="0" w:color="auto"/>
        <w:bottom w:val="none" w:sz="0" w:space="0" w:color="auto"/>
        <w:right w:val="none" w:sz="0" w:space="0" w:color="auto"/>
      </w:divBdr>
    </w:div>
    <w:div w:id="1325282034">
      <w:bodyDiv w:val="1"/>
      <w:marLeft w:val="0"/>
      <w:marRight w:val="0"/>
      <w:marTop w:val="0"/>
      <w:marBottom w:val="0"/>
      <w:divBdr>
        <w:top w:val="none" w:sz="0" w:space="0" w:color="auto"/>
        <w:left w:val="none" w:sz="0" w:space="0" w:color="auto"/>
        <w:bottom w:val="none" w:sz="0" w:space="0" w:color="auto"/>
        <w:right w:val="none" w:sz="0" w:space="0" w:color="auto"/>
      </w:divBdr>
    </w:div>
    <w:div w:id="1325431911">
      <w:bodyDiv w:val="1"/>
      <w:marLeft w:val="0"/>
      <w:marRight w:val="0"/>
      <w:marTop w:val="0"/>
      <w:marBottom w:val="0"/>
      <w:divBdr>
        <w:top w:val="none" w:sz="0" w:space="0" w:color="auto"/>
        <w:left w:val="none" w:sz="0" w:space="0" w:color="auto"/>
        <w:bottom w:val="none" w:sz="0" w:space="0" w:color="auto"/>
        <w:right w:val="none" w:sz="0" w:space="0" w:color="auto"/>
      </w:divBdr>
    </w:div>
    <w:div w:id="1325931234">
      <w:bodyDiv w:val="1"/>
      <w:marLeft w:val="0"/>
      <w:marRight w:val="0"/>
      <w:marTop w:val="0"/>
      <w:marBottom w:val="0"/>
      <w:divBdr>
        <w:top w:val="none" w:sz="0" w:space="0" w:color="auto"/>
        <w:left w:val="none" w:sz="0" w:space="0" w:color="auto"/>
        <w:bottom w:val="none" w:sz="0" w:space="0" w:color="auto"/>
        <w:right w:val="none" w:sz="0" w:space="0" w:color="auto"/>
      </w:divBdr>
    </w:div>
    <w:div w:id="1325934783">
      <w:bodyDiv w:val="1"/>
      <w:marLeft w:val="0"/>
      <w:marRight w:val="0"/>
      <w:marTop w:val="0"/>
      <w:marBottom w:val="0"/>
      <w:divBdr>
        <w:top w:val="none" w:sz="0" w:space="0" w:color="auto"/>
        <w:left w:val="none" w:sz="0" w:space="0" w:color="auto"/>
        <w:bottom w:val="none" w:sz="0" w:space="0" w:color="auto"/>
        <w:right w:val="none" w:sz="0" w:space="0" w:color="auto"/>
      </w:divBdr>
    </w:div>
    <w:div w:id="1326205835">
      <w:bodyDiv w:val="1"/>
      <w:marLeft w:val="0"/>
      <w:marRight w:val="0"/>
      <w:marTop w:val="0"/>
      <w:marBottom w:val="0"/>
      <w:divBdr>
        <w:top w:val="none" w:sz="0" w:space="0" w:color="auto"/>
        <w:left w:val="none" w:sz="0" w:space="0" w:color="auto"/>
        <w:bottom w:val="none" w:sz="0" w:space="0" w:color="auto"/>
        <w:right w:val="none" w:sz="0" w:space="0" w:color="auto"/>
      </w:divBdr>
    </w:div>
    <w:div w:id="1326282029">
      <w:bodyDiv w:val="1"/>
      <w:marLeft w:val="0"/>
      <w:marRight w:val="0"/>
      <w:marTop w:val="0"/>
      <w:marBottom w:val="0"/>
      <w:divBdr>
        <w:top w:val="none" w:sz="0" w:space="0" w:color="auto"/>
        <w:left w:val="none" w:sz="0" w:space="0" w:color="auto"/>
        <w:bottom w:val="none" w:sz="0" w:space="0" w:color="auto"/>
        <w:right w:val="none" w:sz="0" w:space="0" w:color="auto"/>
      </w:divBdr>
    </w:div>
    <w:div w:id="1326784747">
      <w:bodyDiv w:val="1"/>
      <w:marLeft w:val="0"/>
      <w:marRight w:val="0"/>
      <w:marTop w:val="0"/>
      <w:marBottom w:val="0"/>
      <w:divBdr>
        <w:top w:val="none" w:sz="0" w:space="0" w:color="auto"/>
        <w:left w:val="none" w:sz="0" w:space="0" w:color="auto"/>
        <w:bottom w:val="none" w:sz="0" w:space="0" w:color="auto"/>
        <w:right w:val="none" w:sz="0" w:space="0" w:color="auto"/>
      </w:divBdr>
    </w:div>
    <w:div w:id="1328556774">
      <w:bodyDiv w:val="1"/>
      <w:marLeft w:val="0"/>
      <w:marRight w:val="0"/>
      <w:marTop w:val="0"/>
      <w:marBottom w:val="0"/>
      <w:divBdr>
        <w:top w:val="none" w:sz="0" w:space="0" w:color="auto"/>
        <w:left w:val="none" w:sz="0" w:space="0" w:color="auto"/>
        <w:bottom w:val="none" w:sz="0" w:space="0" w:color="auto"/>
        <w:right w:val="none" w:sz="0" w:space="0" w:color="auto"/>
      </w:divBdr>
    </w:div>
    <w:div w:id="1329332951">
      <w:bodyDiv w:val="1"/>
      <w:marLeft w:val="0"/>
      <w:marRight w:val="0"/>
      <w:marTop w:val="0"/>
      <w:marBottom w:val="0"/>
      <w:divBdr>
        <w:top w:val="none" w:sz="0" w:space="0" w:color="auto"/>
        <w:left w:val="none" w:sz="0" w:space="0" w:color="auto"/>
        <w:bottom w:val="none" w:sz="0" w:space="0" w:color="auto"/>
        <w:right w:val="none" w:sz="0" w:space="0" w:color="auto"/>
      </w:divBdr>
    </w:div>
    <w:div w:id="1329553851">
      <w:bodyDiv w:val="1"/>
      <w:marLeft w:val="0"/>
      <w:marRight w:val="0"/>
      <w:marTop w:val="0"/>
      <w:marBottom w:val="0"/>
      <w:divBdr>
        <w:top w:val="none" w:sz="0" w:space="0" w:color="auto"/>
        <w:left w:val="none" w:sz="0" w:space="0" w:color="auto"/>
        <w:bottom w:val="none" w:sz="0" w:space="0" w:color="auto"/>
        <w:right w:val="none" w:sz="0" w:space="0" w:color="auto"/>
      </w:divBdr>
    </w:div>
    <w:div w:id="1330669434">
      <w:bodyDiv w:val="1"/>
      <w:marLeft w:val="0"/>
      <w:marRight w:val="0"/>
      <w:marTop w:val="0"/>
      <w:marBottom w:val="0"/>
      <w:divBdr>
        <w:top w:val="none" w:sz="0" w:space="0" w:color="auto"/>
        <w:left w:val="none" w:sz="0" w:space="0" w:color="auto"/>
        <w:bottom w:val="none" w:sz="0" w:space="0" w:color="auto"/>
        <w:right w:val="none" w:sz="0" w:space="0" w:color="auto"/>
      </w:divBdr>
    </w:div>
    <w:div w:id="1330671580">
      <w:bodyDiv w:val="1"/>
      <w:marLeft w:val="0"/>
      <w:marRight w:val="0"/>
      <w:marTop w:val="0"/>
      <w:marBottom w:val="0"/>
      <w:divBdr>
        <w:top w:val="none" w:sz="0" w:space="0" w:color="auto"/>
        <w:left w:val="none" w:sz="0" w:space="0" w:color="auto"/>
        <w:bottom w:val="none" w:sz="0" w:space="0" w:color="auto"/>
        <w:right w:val="none" w:sz="0" w:space="0" w:color="auto"/>
      </w:divBdr>
    </w:div>
    <w:div w:id="1331060345">
      <w:bodyDiv w:val="1"/>
      <w:marLeft w:val="0"/>
      <w:marRight w:val="0"/>
      <w:marTop w:val="0"/>
      <w:marBottom w:val="0"/>
      <w:divBdr>
        <w:top w:val="none" w:sz="0" w:space="0" w:color="auto"/>
        <w:left w:val="none" w:sz="0" w:space="0" w:color="auto"/>
        <w:bottom w:val="none" w:sz="0" w:space="0" w:color="auto"/>
        <w:right w:val="none" w:sz="0" w:space="0" w:color="auto"/>
      </w:divBdr>
    </w:div>
    <w:div w:id="1331641444">
      <w:bodyDiv w:val="1"/>
      <w:marLeft w:val="0"/>
      <w:marRight w:val="0"/>
      <w:marTop w:val="0"/>
      <w:marBottom w:val="0"/>
      <w:divBdr>
        <w:top w:val="none" w:sz="0" w:space="0" w:color="auto"/>
        <w:left w:val="none" w:sz="0" w:space="0" w:color="auto"/>
        <w:bottom w:val="none" w:sz="0" w:space="0" w:color="auto"/>
        <w:right w:val="none" w:sz="0" w:space="0" w:color="auto"/>
      </w:divBdr>
    </w:div>
    <w:div w:id="1333414111">
      <w:bodyDiv w:val="1"/>
      <w:marLeft w:val="0"/>
      <w:marRight w:val="0"/>
      <w:marTop w:val="0"/>
      <w:marBottom w:val="0"/>
      <w:divBdr>
        <w:top w:val="none" w:sz="0" w:space="0" w:color="auto"/>
        <w:left w:val="none" w:sz="0" w:space="0" w:color="auto"/>
        <w:bottom w:val="none" w:sz="0" w:space="0" w:color="auto"/>
        <w:right w:val="none" w:sz="0" w:space="0" w:color="auto"/>
      </w:divBdr>
    </w:div>
    <w:div w:id="1333991462">
      <w:bodyDiv w:val="1"/>
      <w:marLeft w:val="0"/>
      <w:marRight w:val="0"/>
      <w:marTop w:val="0"/>
      <w:marBottom w:val="0"/>
      <w:divBdr>
        <w:top w:val="none" w:sz="0" w:space="0" w:color="auto"/>
        <w:left w:val="none" w:sz="0" w:space="0" w:color="auto"/>
        <w:bottom w:val="none" w:sz="0" w:space="0" w:color="auto"/>
        <w:right w:val="none" w:sz="0" w:space="0" w:color="auto"/>
      </w:divBdr>
    </w:div>
    <w:div w:id="1334575461">
      <w:bodyDiv w:val="1"/>
      <w:marLeft w:val="0"/>
      <w:marRight w:val="0"/>
      <w:marTop w:val="0"/>
      <w:marBottom w:val="0"/>
      <w:divBdr>
        <w:top w:val="none" w:sz="0" w:space="0" w:color="auto"/>
        <w:left w:val="none" w:sz="0" w:space="0" w:color="auto"/>
        <w:bottom w:val="none" w:sz="0" w:space="0" w:color="auto"/>
        <w:right w:val="none" w:sz="0" w:space="0" w:color="auto"/>
      </w:divBdr>
    </w:div>
    <w:div w:id="1334995882">
      <w:bodyDiv w:val="1"/>
      <w:marLeft w:val="0"/>
      <w:marRight w:val="0"/>
      <w:marTop w:val="0"/>
      <w:marBottom w:val="0"/>
      <w:divBdr>
        <w:top w:val="none" w:sz="0" w:space="0" w:color="auto"/>
        <w:left w:val="none" w:sz="0" w:space="0" w:color="auto"/>
        <w:bottom w:val="none" w:sz="0" w:space="0" w:color="auto"/>
        <w:right w:val="none" w:sz="0" w:space="0" w:color="auto"/>
      </w:divBdr>
    </w:div>
    <w:div w:id="1336374831">
      <w:bodyDiv w:val="1"/>
      <w:marLeft w:val="0"/>
      <w:marRight w:val="0"/>
      <w:marTop w:val="0"/>
      <w:marBottom w:val="0"/>
      <w:divBdr>
        <w:top w:val="none" w:sz="0" w:space="0" w:color="auto"/>
        <w:left w:val="none" w:sz="0" w:space="0" w:color="auto"/>
        <w:bottom w:val="none" w:sz="0" w:space="0" w:color="auto"/>
        <w:right w:val="none" w:sz="0" w:space="0" w:color="auto"/>
      </w:divBdr>
    </w:div>
    <w:div w:id="1336689585">
      <w:bodyDiv w:val="1"/>
      <w:marLeft w:val="0"/>
      <w:marRight w:val="0"/>
      <w:marTop w:val="0"/>
      <w:marBottom w:val="0"/>
      <w:divBdr>
        <w:top w:val="none" w:sz="0" w:space="0" w:color="auto"/>
        <w:left w:val="none" w:sz="0" w:space="0" w:color="auto"/>
        <w:bottom w:val="none" w:sz="0" w:space="0" w:color="auto"/>
        <w:right w:val="none" w:sz="0" w:space="0" w:color="auto"/>
      </w:divBdr>
    </w:div>
    <w:div w:id="1337347774">
      <w:bodyDiv w:val="1"/>
      <w:marLeft w:val="0"/>
      <w:marRight w:val="0"/>
      <w:marTop w:val="0"/>
      <w:marBottom w:val="0"/>
      <w:divBdr>
        <w:top w:val="none" w:sz="0" w:space="0" w:color="auto"/>
        <w:left w:val="none" w:sz="0" w:space="0" w:color="auto"/>
        <w:bottom w:val="none" w:sz="0" w:space="0" w:color="auto"/>
        <w:right w:val="none" w:sz="0" w:space="0" w:color="auto"/>
      </w:divBdr>
    </w:div>
    <w:div w:id="1337348557">
      <w:bodyDiv w:val="1"/>
      <w:marLeft w:val="0"/>
      <w:marRight w:val="0"/>
      <w:marTop w:val="0"/>
      <w:marBottom w:val="0"/>
      <w:divBdr>
        <w:top w:val="none" w:sz="0" w:space="0" w:color="auto"/>
        <w:left w:val="none" w:sz="0" w:space="0" w:color="auto"/>
        <w:bottom w:val="none" w:sz="0" w:space="0" w:color="auto"/>
        <w:right w:val="none" w:sz="0" w:space="0" w:color="auto"/>
      </w:divBdr>
    </w:div>
    <w:div w:id="1337540747">
      <w:bodyDiv w:val="1"/>
      <w:marLeft w:val="0"/>
      <w:marRight w:val="0"/>
      <w:marTop w:val="0"/>
      <w:marBottom w:val="0"/>
      <w:divBdr>
        <w:top w:val="none" w:sz="0" w:space="0" w:color="auto"/>
        <w:left w:val="none" w:sz="0" w:space="0" w:color="auto"/>
        <w:bottom w:val="none" w:sz="0" w:space="0" w:color="auto"/>
        <w:right w:val="none" w:sz="0" w:space="0" w:color="auto"/>
      </w:divBdr>
    </w:div>
    <w:div w:id="1337608745">
      <w:bodyDiv w:val="1"/>
      <w:marLeft w:val="0"/>
      <w:marRight w:val="0"/>
      <w:marTop w:val="0"/>
      <w:marBottom w:val="0"/>
      <w:divBdr>
        <w:top w:val="none" w:sz="0" w:space="0" w:color="auto"/>
        <w:left w:val="none" w:sz="0" w:space="0" w:color="auto"/>
        <w:bottom w:val="none" w:sz="0" w:space="0" w:color="auto"/>
        <w:right w:val="none" w:sz="0" w:space="0" w:color="auto"/>
      </w:divBdr>
    </w:div>
    <w:div w:id="1337684137">
      <w:bodyDiv w:val="1"/>
      <w:marLeft w:val="0"/>
      <w:marRight w:val="0"/>
      <w:marTop w:val="0"/>
      <w:marBottom w:val="0"/>
      <w:divBdr>
        <w:top w:val="none" w:sz="0" w:space="0" w:color="auto"/>
        <w:left w:val="none" w:sz="0" w:space="0" w:color="auto"/>
        <w:bottom w:val="none" w:sz="0" w:space="0" w:color="auto"/>
        <w:right w:val="none" w:sz="0" w:space="0" w:color="auto"/>
      </w:divBdr>
    </w:div>
    <w:div w:id="1338651405">
      <w:bodyDiv w:val="1"/>
      <w:marLeft w:val="0"/>
      <w:marRight w:val="0"/>
      <w:marTop w:val="0"/>
      <w:marBottom w:val="0"/>
      <w:divBdr>
        <w:top w:val="none" w:sz="0" w:space="0" w:color="auto"/>
        <w:left w:val="none" w:sz="0" w:space="0" w:color="auto"/>
        <w:bottom w:val="none" w:sz="0" w:space="0" w:color="auto"/>
        <w:right w:val="none" w:sz="0" w:space="0" w:color="auto"/>
      </w:divBdr>
    </w:div>
    <w:div w:id="1338920062">
      <w:bodyDiv w:val="1"/>
      <w:marLeft w:val="0"/>
      <w:marRight w:val="0"/>
      <w:marTop w:val="0"/>
      <w:marBottom w:val="0"/>
      <w:divBdr>
        <w:top w:val="none" w:sz="0" w:space="0" w:color="auto"/>
        <w:left w:val="none" w:sz="0" w:space="0" w:color="auto"/>
        <w:bottom w:val="none" w:sz="0" w:space="0" w:color="auto"/>
        <w:right w:val="none" w:sz="0" w:space="0" w:color="auto"/>
      </w:divBdr>
    </w:div>
    <w:div w:id="1339380489">
      <w:bodyDiv w:val="1"/>
      <w:marLeft w:val="0"/>
      <w:marRight w:val="0"/>
      <w:marTop w:val="0"/>
      <w:marBottom w:val="0"/>
      <w:divBdr>
        <w:top w:val="none" w:sz="0" w:space="0" w:color="auto"/>
        <w:left w:val="none" w:sz="0" w:space="0" w:color="auto"/>
        <w:bottom w:val="none" w:sz="0" w:space="0" w:color="auto"/>
        <w:right w:val="none" w:sz="0" w:space="0" w:color="auto"/>
      </w:divBdr>
    </w:div>
    <w:div w:id="1339575738">
      <w:bodyDiv w:val="1"/>
      <w:marLeft w:val="0"/>
      <w:marRight w:val="0"/>
      <w:marTop w:val="0"/>
      <w:marBottom w:val="0"/>
      <w:divBdr>
        <w:top w:val="none" w:sz="0" w:space="0" w:color="auto"/>
        <w:left w:val="none" w:sz="0" w:space="0" w:color="auto"/>
        <w:bottom w:val="none" w:sz="0" w:space="0" w:color="auto"/>
        <w:right w:val="none" w:sz="0" w:space="0" w:color="auto"/>
      </w:divBdr>
    </w:div>
    <w:div w:id="1340692345">
      <w:bodyDiv w:val="1"/>
      <w:marLeft w:val="0"/>
      <w:marRight w:val="0"/>
      <w:marTop w:val="0"/>
      <w:marBottom w:val="0"/>
      <w:divBdr>
        <w:top w:val="none" w:sz="0" w:space="0" w:color="auto"/>
        <w:left w:val="none" w:sz="0" w:space="0" w:color="auto"/>
        <w:bottom w:val="none" w:sz="0" w:space="0" w:color="auto"/>
        <w:right w:val="none" w:sz="0" w:space="0" w:color="auto"/>
      </w:divBdr>
    </w:div>
    <w:div w:id="1341346421">
      <w:bodyDiv w:val="1"/>
      <w:marLeft w:val="0"/>
      <w:marRight w:val="0"/>
      <w:marTop w:val="0"/>
      <w:marBottom w:val="0"/>
      <w:divBdr>
        <w:top w:val="none" w:sz="0" w:space="0" w:color="auto"/>
        <w:left w:val="none" w:sz="0" w:space="0" w:color="auto"/>
        <w:bottom w:val="none" w:sz="0" w:space="0" w:color="auto"/>
        <w:right w:val="none" w:sz="0" w:space="0" w:color="auto"/>
      </w:divBdr>
    </w:div>
    <w:div w:id="1341814943">
      <w:bodyDiv w:val="1"/>
      <w:marLeft w:val="0"/>
      <w:marRight w:val="0"/>
      <w:marTop w:val="0"/>
      <w:marBottom w:val="0"/>
      <w:divBdr>
        <w:top w:val="none" w:sz="0" w:space="0" w:color="auto"/>
        <w:left w:val="none" w:sz="0" w:space="0" w:color="auto"/>
        <w:bottom w:val="none" w:sz="0" w:space="0" w:color="auto"/>
        <w:right w:val="none" w:sz="0" w:space="0" w:color="auto"/>
      </w:divBdr>
    </w:div>
    <w:div w:id="1343044496">
      <w:bodyDiv w:val="1"/>
      <w:marLeft w:val="0"/>
      <w:marRight w:val="0"/>
      <w:marTop w:val="0"/>
      <w:marBottom w:val="0"/>
      <w:divBdr>
        <w:top w:val="none" w:sz="0" w:space="0" w:color="auto"/>
        <w:left w:val="none" w:sz="0" w:space="0" w:color="auto"/>
        <w:bottom w:val="none" w:sz="0" w:space="0" w:color="auto"/>
        <w:right w:val="none" w:sz="0" w:space="0" w:color="auto"/>
      </w:divBdr>
    </w:div>
    <w:div w:id="1343894899">
      <w:bodyDiv w:val="1"/>
      <w:marLeft w:val="0"/>
      <w:marRight w:val="0"/>
      <w:marTop w:val="0"/>
      <w:marBottom w:val="0"/>
      <w:divBdr>
        <w:top w:val="none" w:sz="0" w:space="0" w:color="auto"/>
        <w:left w:val="none" w:sz="0" w:space="0" w:color="auto"/>
        <w:bottom w:val="none" w:sz="0" w:space="0" w:color="auto"/>
        <w:right w:val="none" w:sz="0" w:space="0" w:color="auto"/>
      </w:divBdr>
    </w:div>
    <w:div w:id="1345742452">
      <w:bodyDiv w:val="1"/>
      <w:marLeft w:val="0"/>
      <w:marRight w:val="0"/>
      <w:marTop w:val="0"/>
      <w:marBottom w:val="0"/>
      <w:divBdr>
        <w:top w:val="none" w:sz="0" w:space="0" w:color="auto"/>
        <w:left w:val="none" w:sz="0" w:space="0" w:color="auto"/>
        <w:bottom w:val="none" w:sz="0" w:space="0" w:color="auto"/>
        <w:right w:val="none" w:sz="0" w:space="0" w:color="auto"/>
      </w:divBdr>
    </w:div>
    <w:div w:id="1347170431">
      <w:bodyDiv w:val="1"/>
      <w:marLeft w:val="0"/>
      <w:marRight w:val="0"/>
      <w:marTop w:val="0"/>
      <w:marBottom w:val="0"/>
      <w:divBdr>
        <w:top w:val="none" w:sz="0" w:space="0" w:color="auto"/>
        <w:left w:val="none" w:sz="0" w:space="0" w:color="auto"/>
        <w:bottom w:val="none" w:sz="0" w:space="0" w:color="auto"/>
        <w:right w:val="none" w:sz="0" w:space="0" w:color="auto"/>
      </w:divBdr>
    </w:div>
    <w:div w:id="1347366600">
      <w:bodyDiv w:val="1"/>
      <w:marLeft w:val="0"/>
      <w:marRight w:val="0"/>
      <w:marTop w:val="0"/>
      <w:marBottom w:val="0"/>
      <w:divBdr>
        <w:top w:val="none" w:sz="0" w:space="0" w:color="auto"/>
        <w:left w:val="none" w:sz="0" w:space="0" w:color="auto"/>
        <w:bottom w:val="none" w:sz="0" w:space="0" w:color="auto"/>
        <w:right w:val="none" w:sz="0" w:space="0" w:color="auto"/>
      </w:divBdr>
    </w:div>
    <w:div w:id="1347899332">
      <w:bodyDiv w:val="1"/>
      <w:marLeft w:val="0"/>
      <w:marRight w:val="0"/>
      <w:marTop w:val="0"/>
      <w:marBottom w:val="0"/>
      <w:divBdr>
        <w:top w:val="none" w:sz="0" w:space="0" w:color="auto"/>
        <w:left w:val="none" w:sz="0" w:space="0" w:color="auto"/>
        <w:bottom w:val="none" w:sz="0" w:space="0" w:color="auto"/>
        <w:right w:val="none" w:sz="0" w:space="0" w:color="auto"/>
      </w:divBdr>
    </w:div>
    <w:div w:id="1349261165">
      <w:bodyDiv w:val="1"/>
      <w:marLeft w:val="0"/>
      <w:marRight w:val="0"/>
      <w:marTop w:val="0"/>
      <w:marBottom w:val="0"/>
      <w:divBdr>
        <w:top w:val="none" w:sz="0" w:space="0" w:color="auto"/>
        <w:left w:val="none" w:sz="0" w:space="0" w:color="auto"/>
        <w:bottom w:val="none" w:sz="0" w:space="0" w:color="auto"/>
        <w:right w:val="none" w:sz="0" w:space="0" w:color="auto"/>
      </w:divBdr>
    </w:div>
    <w:div w:id="1349403299">
      <w:bodyDiv w:val="1"/>
      <w:marLeft w:val="0"/>
      <w:marRight w:val="0"/>
      <w:marTop w:val="0"/>
      <w:marBottom w:val="0"/>
      <w:divBdr>
        <w:top w:val="none" w:sz="0" w:space="0" w:color="auto"/>
        <w:left w:val="none" w:sz="0" w:space="0" w:color="auto"/>
        <w:bottom w:val="none" w:sz="0" w:space="0" w:color="auto"/>
        <w:right w:val="none" w:sz="0" w:space="0" w:color="auto"/>
      </w:divBdr>
    </w:div>
    <w:div w:id="1349868095">
      <w:bodyDiv w:val="1"/>
      <w:marLeft w:val="0"/>
      <w:marRight w:val="0"/>
      <w:marTop w:val="0"/>
      <w:marBottom w:val="0"/>
      <w:divBdr>
        <w:top w:val="none" w:sz="0" w:space="0" w:color="auto"/>
        <w:left w:val="none" w:sz="0" w:space="0" w:color="auto"/>
        <w:bottom w:val="none" w:sz="0" w:space="0" w:color="auto"/>
        <w:right w:val="none" w:sz="0" w:space="0" w:color="auto"/>
      </w:divBdr>
    </w:div>
    <w:div w:id="1350639766">
      <w:bodyDiv w:val="1"/>
      <w:marLeft w:val="0"/>
      <w:marRight w:val="0"/>
      <w:marTop w:val="0"/>
      <w:marBottom w:val="0"/>
      <w:divBdr>
        <w:top w:val="none" w:sz="0" w:space="0" w:color="auto"/>
        <w:left w:val="none" w:sz="0" w:space="0" w:color="auto"/>
        <w:bottom w:val="none" w:sz="0" w:space="0" w:color="auto"/>
        <w:right w:val="none" w:sz="0" w:space="0" w:color="auto"/>
      </w:divBdr>
    </w:div>
    <w:div w:id="1351032278">
      <w:bodyDiv w:val="1"/>
      <w:marLeft w:val="0"/>
      <w:marRight w:val="0"/>
      <w:marTop w:val="0"/>
      <w:marBottom w:val="0"/>
      <w:divBdr>
        <w:top w:val="none" w:sz="0" w:space="0" w:color="auto"/>
        <w:left w:val="none" w:sz="0" w:space="0" w:color="auto"/>
        <w:bottom w:val="none" w:sz="0" w:space="0" w:color="auto"/>
        <w:right w:val="none" w:sz="0" w:space="0" w:color="auto"/>
      </w:divBdr>
    </w:div>
    <w:div w:id="1352144434">
      <w:bodyDiv w:val="1"/>
      <w:marLeft w:val="0"/>
      <w:marRight w:val="0"/>
      <w:marTop w:val="0"/>
      <w:marBottom w:val="0"/>
      <w:divBdr>
        <w:top w:val="none" w:sz="0" w:space="0" w:color="auto"/>
        <w:left w:val="none" w:sz="0" w:space="0" w:color="auto"/>
        <w:bottom w:val="none" w:sz="0" w:space="0" w:color="auto"/>
        <w:right w:val="none" w:sz="0" w:space="0" w:color="auto"/>
      </w:divBdr>
    </w:div>
    <w:div w:id="1352297288">
      <w:bodyDiv w:val="1"/>
      <w:marLeft w:val="0"/>
      <w:marRight w:val="0"/>
      <w:marTop w:val="0"/>
      <w:marBottom w:val="0"/>
      <w:divBdr>
        <w:top w:val="none" w:sz="0" w:space="0" w:color="auto"/>
        <w:left w:val="none" w:sz="0" w:space="0" w:color="auto"/>
        <w:bottom w:val="none" w:sz="0" w:space="0" w:color="auto"/>
        <w:right w:val="none" w:sz="0" w:space="0" w:color="auto"/>
      </w:divBdr>
    </w:div>
    <w:div w:id="1352488719">
      <w:bodyDiv w:val="1"/>
      <w:marLeft w:val="0"/>
      <w:marRight w:val="0"/>
      <w:marTop w:val="0"/>
      <w:marBottom w:val="0"/>
      <w:divBdr>
        <w:top w:val="none" w:sz="0" w:space="0" w:color="auto"/>
        <w:left w:val="none" w:sz="0" w:space="0" w:color="auto"/>
        <w:bottom w:val="none" w:sz="0" w:space="0" w:color="auto"/>
        <w:right w:val="none" w:sz="0" w:space="0" w:color="auto"/>
      </w:divBdr>
    </w:div>
    <w:div w:id="1354766447">
      <w:bodyDiv w:val="1"/>
      <w:marLeft w:val="0"/>
      <w:marRight w:val="0"/>
      <w:marTop w:val="0"/>
      <w:marBottom w:val="0"/>
      <w:divBdr>
        <w:top w:val="none" w:sz="0" w:space="0" w:color="auto"/>
        <w:left w:val="none" w:sz="0" w:space="0" w:color="auto"/>
        <w:bottom w:val="none" w:sz="0" w:space="0" w:color="auto"/>
        <w:right w:val="none" w:sz="0" w:space="0" w:color="auto"/>
      </w:divBdr>
    </w:div>
    <w:div w:id="1355810432">
      <w:bodyDiv w:val="1"/>
      <w:marLeft w:val="0"/>
      <w:marRight w:val="0"/>
      <w:marTop w:val="0"/>
      <w:marBottom w:val="0"/>
      <w:divBdr>
        <w:top w:val="none" w:sz="0" w:space="0" w:color="auto"/>
        <w:left w:val="none" w:sz="0" w:space="0" w:color="auto"/>
        <w:bottom w:val="none" w:sz="0" w:space="0" w:color="auto"/>
        <w:right w:val="none" w:sz="0" w:space="0" w:color="auto"/>
      </w:divBdr>
    </w:div>
    <w:div w:id="1356275205">
      <w:bodyDiv w:val="1"/>
      <w:marLeft w:val="0"/>
      <w:marRight w:val="0"/>
      <w:marTop w:val="0"/>
      <w:marBottom w:val="0"/>
      <w:divBdr>
        <w:top w:val="none" w:sz="0" w:space="0" w:color="auto"/>
        <w:left w:val="none" w:sz="0" w:space="0" w:color="auto"/>
        <w:bottom w:val="none" w:sz="0" w:space="0" w:color="auto"/>
        <w:right w:val="none" w:sz="0" w:space="0" w:color="auto"/>
      </w:divBdr>
    </w:div>
    <w:div w:id="1356929306">
      <w:bodyDiv w:val="1"/>
      <w:marLeft w:val="0"/>
      <w:marRight w:val="0"/>
      <w:marTop w:val="0"/>
      <w:marBottom w:val="0"/>
      <w:divBdr>
        <w:top w:val="none" w:sz="0" w:space="0" w:color="auto"/>
        <w:left w:val="none" w:sz="0" w:space="0" w:color="auto"/>
        <w:bottom w:val="none" w:sz="0" w:space="0" w:color="auto"/>
        <w:right w:val="none" w:sz="0" w:space="0" w:color="auto"/>
      </w:divBdr>
    </w:div>
    <w:div w:id="1357341850">
      <w:bodyDiv w:val="1"/>
      <w:marLeft w:val="0"/>
      <w:marRight w:val="0"/>
      <w:marTop w:val="0"/>
      <w:marBottom w:val="0"/>
      <w:divBdr>
        <w:top w:val="none" w:sz="0" w:space="0" w:color="auto"/>
        <w:left w:val="none" w:sz="0" w:space="0" w:color="auto"/>
        <w:bottom w:val="none" w:sz="0" w:space="0" w:color="auto"/>
        <w:right w:val="none" w:sz="0" w:space="0" w:color="auto"/>
      </w:divBdr>
    </w:div>
    <w:div w:id="1357343139">
      <w:bodyDiv w:val="1"/>
      <w:marLeft w:val="0"/>
      <w:marRight w:val="0"/>
      <w:marTop w:val="0"/>
      <w:marBottom w:val="0"/>
      <w:divBdr>
        <w:top w:val="none" w:sz="0" w:space="0" w:color="auto"/>
        <w:left w:val="none" w:sz="0" w:space="0" w:color="auto"/>
        <w:bottom w:val="none" w:sz="0" w:space="0" w:color="auto"/>
        <w:right w:val="none" w:sz="0" w:space="0" w:color="auto"/>
      </w:divBdr>
    </w:div>
    <w:div w:id="1357652712">
      <w:bodyDiv w:val="1"/>
      <w:marLeft w:val="0"/>
      <w:marRight w:val="0"/>
      <w:marTop w:val="0"/>
      <w:marBottom w:val="0"/>
      <w:divBdr>
        <w:top w:val="none" w:sz="0" w:space="0" w:color="auto"/>
        <w:left w:val="none" w:sz="0" w:space="0" w:color="auto"/>
        <w:bottom w:val="none" w:sz="0" w:space="0" w:color="auto"/>
        <w:right w:val="none" w:sz="0" w:space="0" w:color="auto"/>
      </w:divBdr>
    </w:div>
    <w:div w:id="1358700499">
      <w:bodyDiv w:val="1"/>
      <w:marLeft w:val="0"/>
      <w:marRight w:val="0"/>
      <w:marTop w:val="0"/>
      <w:marBottom w:val="0"/>
      <w:divBdr>
        <w:top w:val="none" w:sz="0" w:space="0" w:color="auto"/>
        <w:left w:val="none" w:sz="0" w:space="0" w:color="auto"/>
        <w:bottom w:val="none" w:sz="0" w:space="0" w:color="auto"/>
        <w:right w:val="none" w:sz="0" w:space="0" w:color="auto"/>
      </w:divBdr>
    </w:div>
    <w:div w:id="1359042809">
      <w:bodyDiv w:val="1"/>
      <w:marLeft w:val="0"/>
      <w:marRight w:val="0"/>
      <w:marTop w:val="0"/>
      <w:marBottom w:val="0"/>
      <w:divBdr>
        <w:top w:val="none" w:sz="0" w:space="0" w:color="auto"/>
        <w:left w:val="none" w:sz="0" w:space="0" w:color="auto"/>
        <w:bottom w:val="none" w:sz="0" w:space="0" w:color="auto"/>
        <w:right w:val="none" w:sz="0" w:space="0" w:color="auto"/>
      </w:divBdr>
    </w:div>
    <w:div w:id="1359548606">
      <w:bodyDiv w:val="1"/>
      <w:marLeft w:val="0"/>
      <w:marRight w:val="0"/>
      <w:marTop w:val="0"/>
      <w:marBottom w:val="0"/>
      <w:divBdr>
        <w:top w:val="none" w:sz="0" w:space="0" w:color="auto"/>
        <w:left w:val="none" w:sz="0" w:space="0" w:color="auto"/>
        <w:bottom w:val="none" w:sz="0" w:space="0" w:color="auto"/>
        <w:right w:val="none" w:sz="0" w:space="0" w:color="auto"/>
      </w:divBdr>
    </w:div>
    <w:div w:id="1359618483">
      <w:bodyDiv w:val="1"/>
      <w:marLeft w:val="0"/>
      <w:marRight w:val="0"/>
      <w:marTop w:val="0"/>
      <w:marBottom w:val="0"/>
      <w:divBdr>
        <w:top w:val="none" w:sz="0" w:space="0" w:color="auto"/>
        <w:left w:val="none" w:sz="0" w:space="0" w:color="auto"/>
        <w:bottom w:val="none" w:sz="0" w:space="0" w:color="auto"/>
        <w:right w:val="none" w:sz="0" w:space="0" w:color="auto"/>
      </w:divBdr>
    </w:div>
    <w:div w:id="1360010270">
      <w:bodyDiv w:val="1"/>
      <w:marLeft w:val="0"/>
      <w:marRight w:val="0"/>
      <w:marTop w:val="0"/>
      <w:marBottom w:val="0"/>
      <w:divBdr>
        <w:top w:val="none" w:sz="0" w:space="0" w:color="auto"/>
        <w:left w:val="none" w:sz="0" w:space="0" w:color="auto"/>
        <w:bottom w:val="none" w:sz="0" w:space="0" w:color="auto"/>
        <w:right w:val="none" w:sz="0" w:space="0" w:color="auto"/>
      </w:divBdr>
    </w:div>
    <w:div w:id="1362050349">
      <w:bodyDiv w:val="1"/>
      <w:marLeft w:val="0"/>
      <w:marRight w:val="0"/>
      <w:marTop w:val="0"/>
      <w:marBottom w:val="0"/>
      <w:divBdr>
        <w:top w:val="none" w:sz="0" w:space="0" w:color="auto"/>
        <w:left w:val="none" w:sz="0" w:space="0" w:color="auto"/>
        <w:bottom w:val="none" w:sz="0" w:space="0" w:color="auto"/>
        <w:right w:val="none" w:sz="0" w:space="0" w:color="auto"/>
      </w:divBdr>
    </w:div>
    <w:div w:id="1362050861">
      <w:bodyDiv w:val="1"/>
      <w:marLeft w:val="0"/>
      <w:marRight w:val="0"/>
      <w:marTop w:val="0"/>
      <w:marBottom w:val="0"/>
      <w:divBdr>
        <w:top w:val="none" w:sz="0" w:space="0" w:color="auto"/>
        <w:left w:val="none" w:sz="0" w:space="0" w:color="auto"/>
        <w:bottom w:val="none" w:sz="0" w:space="0" w:color="auto"/>
        <w:right w:val="none" w:sz="0" w:space="0" w:color="auto"/>
      </w:divBdr>
    </w:div>
    <w:div w:id="1362125645">
      <w:bodyDiv w:val="1"/>
      <w:marLeft w:val="0"/>
      <w:marRight w:val="0"/>
      <w:marTop w:val="0"/>
      <w:marBottom w:val="0"/>
      <w:divBdr>
        <w:top w:val="none" w:sz="0" w:space="0" w:color="auto"/>
        <w:left w:val="none" w:sz="0" w:space="0" w:color="auto"/>
        <w:bottom w:val="none" w:sz="0" w:space="0" w:color="auto"/>
        <w:right w:val="none" w:sz="0" w:space="0" w:color="auto"/>
      </w:divBdr>
    </w:div>
    <w:div w:id="1362627040">
      <w:bodyDiv w:val="1"/>
      <w:marLeft w:val="0"/>
      <w:marRight w:val="0"/>
      <w:marTop w:val="0"/>
      <w:marBottom w:val="0"/>
      <w:divBdr>
        <w:top w:val="none" w:sz="0" w:space="0" w:color="auto"/>
        <w:left w:val="none" w:sz="0" w:space="0" w:color="auto"/>
        <w:bottom w:val="none" w:sz="0" w:space="0" w:color="auto"/>
        <w:right w:val="none" w:sz="0" w:space="0" w:color="auto"/>
      </w:divBdr>
    </w:div>
    <w:div w:id="1362780676">
      <w:bodyDiv w:val="1"/>
      <w:marLeft w:val="0"/>
      <w:marRight w:val="0"/>
      <w:marTop w:val="0"/>
      <w:marBottom w:val="0"/>
      <w:divBdr>
        <w:top w:val="none" w:sz="0" w:space="0" w:color="auto"/>
        <w:left w:val="none" w:sz="0" w:space="0" w:color="auto"/>
        <w:bottom w:val="none" w:sz="0" w:space="0" w:color="auto"/>
        <w:right w:val="none" w:sz="0" w:space="0" w:color="auto"/>
      </w:divBdr>
    </w:div>
    <w:div w:id="1363901195">
      <w:bodyDiv w:val="1"/>
      <w:marLeft w:val="0"/>
      <w:marRight w:val="0"/>
      <w:marTop w:val="0"/>
      <w:marBottom w:val="0"/>
      <w:divBdr>
        <w:top w:val="none" w:sz="0" w:space="0" w:color="auto"/>
        <w:left w:val="none" w:sz="0" w:space="0" w:color="auto"/>
        <w:bottom w:val="none" w:sz="0" w:space="0" w:color="auto"/>
        <w:right w:val="none" w:sz="0" w:space="0" w:color="auto"/>
      </w:divBdr>
    </w:div>
    <w:div w:id="1364672496">
      <w:bodyDiv w:val="1"/>
      <w:marLeft w:val="0"/>
      <w:marRight w:val="0"/>
      <w:marTop w:val="0"/>
      <w:marBottom w:val="0"/>
      <w:divBdr>
        <w:top w:val="none" w:sz="0" w:space="0" w:color="auto"/>
        <w:left w:val="none" w:sz="0" w:space="0" w:color="auto"/>
        <w:bottom w:val="none" w:sz="0" w:space="0" w:color="auto"/>
        <w:right w:val="none" w:sz="0" w:space="0" w:color="auto"/>
      </w:divBdr>
    </w:div>
    <w:div w:id="1364938571">
      <w:bodyDiv w:val="1"/>
      <w:marLeft w:val="0"/>
      <w:marRight w:val="0"/>
      <w:marTop w:val="0"/>
      <w:marBottom w:val="0"/>
      <w:divBdr>
        <w:top w:val="none" w:sz="0" w:space="0" w:color="auto"/>
        <w:left w:val="none" w:sz="0" w:space="0" w:color="auto"/>
        <w:bottom w:val="none" w:sz="0" w:space="0" w:color="auto"/>
        <w:right w:val="none" w:sz="0" w:space="0" w:color="auto"/>
      </w:divBdr>
    </w:div>
    <w:div w:id="1365208035">
      <w:bodyDiv w:val="1"/>
      <w:marLeft w:val="0"/>
      <w:marRight w:val="0"/>
      <w:marTop w:val="0"/>
      <w:marBottom w:val="0"/>
      <w:divBdr>
        <w:top w:val="none" w:sz="0" w:space="0" w:color="auto"/>
        <w:left w:val="none" w:sz="0" w:space="0" w:color="auto"/>
        <w:bottom w:val="none" w:sz="0" w:space="0" w:color="auto"/>
        <w:right w:val="none" w:sz="0" w:space="0" w:color="auto"/>
      </w:divBdr>
    </w:div>
    <w:div w:id="1365708833">
      <w:bodyDiv w:val="1"/>
      <w:marLeft w:val="0"/>
      <w:marRight w:val="0"/>
      <w:marTop w:val="0"/>
      <w:marBottom w:val="0"/>
      <w:divBdr>
        <w:top w:val="none" w:sz="0" w:space="0" w:color="auto"/>
        <w:left w:val="none" w:sz="0" w:space="0" w:color="auto"/>
        <w:bottom w:val="none" w:sz="0" w:space="0" w:color="auto"/>
        <w:right w:val="none" w:sz="0" w:space="0" w:color="auto"/>
      </w:divBdr>
    </w:div>
    <w:div w:id="1365905201">
      <w:bodyDiv w:val="1"/>
      <w:marLeft w:val="0"/>
      <w:marRight w:val="0"/>
      <w:marTop w:val="0"/>
      <w:marBottom w:val="0"/>
      <w:divBdr>
        <w:top w:val="none" w:sz="0" w:space="0" w:color="auto"/>
        <w:left w:val="none" w:sz="0" w:space="0" w:color="auto"/>
        <w:bottom w:val="none" w:sz="0" w:space="0" w:color="auto"/>
        <w:right w:val="none" w:sz="0" w:space="0" w:color="auto"/>
      </w:divBdr>
    </w:div>
    <w:div w:id="1367178628">
      <w:bodyDiv w:val="1"/>
      <w:marLeft w:val="0"/>
      <w:marRight w:val="0"/>
      <w:marTop w:val="0"/>
      <w:marBottom w:val="0"/>
      <w:divBdr>
        <w:top w:val="none" w:sz="0" w:space="0" w:color="auto"/>
        <w:left w:val="none" w:sz="0" w:space="0" w:color="auto"/>
        <w:bottom w:val="none" w:sz="0" w:space="0" w:color="auto"/>
        <w:right w:val="none" w:sz="0" w:space="0" w:color="auto"/>
      </w:divBdr>
    </w:div>
    <w:div w:id="1367952021">
      <w:bodyDiv w:val="1"/>
      <w:marLeft w:val="0"/>
      <w:marRight w:val="0"/>
      <w:marTop w:val="0"/>
      <w:marBottom w:val="0"/>
      <w:divBdr>
        <w:top w:val="none" w:sz="0" w:space="0" w:color="auto"/>
        <w:left w:val="none" w:sz="0" w:space="0" w:color="auto"/>
        <w:bottom w:val="none" w:sz="0" w:space="0" w:color="auto"/>
        <w:right w:val="none" w:sz="0" w:space="0" w:color="auto"/>
      </w:divBdr>
    </w:div>
    <w:div w:id="1368143839">
      <w:bodyDiv w:val="1"/>
      <w:marLeft w:val="0"/>
      <w:marRight w:val="0"/>
      <w:marTop w:val="0"/>
      <w:marBottom w:val="0"/>
      <w:divBdr>
        <w:top w:val="none" w:sz="0" w:space="0" w:color="auto"/>
        <w:left w:val="none" w:sz="0" w:space="0" w:color="auto"/>
        <w:bottom w:val="none" w:sz="0" w:space="0" w:color="auto"/>
        <w:right w:val="none" w:sz="0" w:space="0" w:color="auto"/>
      </w:divBdr>
    </w:div>
    <w:div w:id="1368413213">
      <w:bodyDiv w:val="1"/>
      <w:marLeft w:val="0"/>
      <w:marRight w:val="0"/>
      <w:marTop w:val="0"/>
      <w:marBottom w:val="0"/>
      <w:divBdr>
        <w:top w:val="none" w:sz="0" w:space="0" w:color="auto"/>
        <w:left w:val="none" w:sz="0" w:space="0" w:color="auto"/>
        <w:bottom w:val="none" w:sz="0" w:space="0" w:color="auto"/>
        <w:right w:val="none" w:sz="0" w:space="0" w:color="auto"/>
      </w:divBdr>
    </w:div>
    <w:div w:id="1370228795">
      <w:bodyDiv w:val="1"/>
      <w:marLeft w:val="0"/>
      <w:marRight w:val="0"/>
      <w:marTop w:val="0"/>
      <w:marBottom w:val="0"/>
      <w:divBdr>
        <w:top w:val="none" w:sz="0" w:space="0" w:color="auto"/>
        <w:left w:val="none" w:sz="0" w:space="0" w:color="auto"/>
        <w:bottom w:val="none" w:sz="0" w:space="0" w:color="auto"/>
        <w:right w:val="none" w:sz="0" w:space="0" w:color="auto"/>
      </w:divBdr>
    </w:div>
    <w:div w:id="1370454483">
      <w:bodyDiv w:val="1"/>
      <w:marLeft w:val="0"/>
      <w:marRight w:val="0"/>
      <w:marTop w:val="0"/>
      <w:marBottom w:val="0"/>
      <w:divBdr>
        <w:top w:val="none" w:sz="0" w:space="0" w:color="auto"/>
        <w:left w:val="none" w:sz="0" w:space="0" w:color="auto"/>
        <w:bottom w:val="none" w:sz="0" w:space="0" w:color="auto"/>
        <w:right w:val="none" w:sz="0" w:space="0" w:color="auto"/>
      </w:divBdr>
    </w:div>
    <w:div w:id="1370564688">
      <w:bodyDiv w:val="1"/>
      <w:marLeft w:val="0"/>
      <w:marRight w:val="0"/>
      <w:marTop w:val="0"/>
      <w:marBottom w:val="0"/>
      <w:divBdr>
        <w:top w:val="none" w:sz="0" w:space="0" w:color="auto"/>
        <w:left w:val="none" w:sz="0" w:space="0" w:color="auto"/>
        <w:bottom w:val="none" w:sz="0" w:space="0" w:color="auto"/>
        <w:right w:val="none" w:sz="0" w:space="0" w:color="auto"/>
      </w:divBdr>
    </w:div>
    <w:div w:id="1371106765">
      <w:bodyDiv w:val="1"/>
      <w:marLeft w:val="0"/>
      <w:marRight w:val="0"/>
      <w:marTop w:val="0"/>
      <w:marBottom w:val="0"/>
      <w:divBdr>
        <w:top w:val="none" w:sz="0" w:space="0" w:color="auto"/>
        <w:left w:val="none" w:sz="0" w:space="0" w:color="auto"/>
        <w:bottom w:val="none" w:sz="0" w:space="0" w:color="auto"/>
        <w:right w:val="none" w:sz="0" w:space="0" w:color="auto"/>
      </w:divBdr>
    </w:div>
    <w:div w:id="1371564792">
      <w:bodyDiv w:val="1"/>
      <w:marLeft w:val="0"/>
      <w:marRight w:val="0"/>
      <w:marTop w:val="0"/>
      <w:marBottom w:val="0"/>
      <w:divBdr>
        <w:top w:val="none" w:sz="0" w:space="0" w:color="auto"/>
        <w:left w:val="none" w:sz="0" w:space="0" w:color="auto"/>
        <w:bottom w:val="none" w:sz="0" w:space="0" w:color="auto"/>
        <w:right w:val="none" w:sz="0" w:space="0" w:color="auto"/>
      </w:divBdr>
    </w:div>
    <w:div w:id="1372218998">
      <w:bodyDiv w:val="1"/>
      <w:marLeft w:val="0"/>
      <w:marRight w:val="0"/>
      <w:marTop w:val="0"/>
      <w:marBottom w:val="0"/>
      <w:divBdr>
        <w:top w:val="none" w:sz="0" w:space="0" w:color="auto"/>
        <w:left w:val="none" w:sz="0" w:space="0" w:color="auto"/>
        <w:bottom w:val="none" w:sz="0" w:space="0" w:color="auto"/>
        <w:right w:val="none" w:sz="0" w:space="0" w:color="auto"/>
      </w:divBdr>
    </w:div>
    <w:div w:id="1372457855">
      <w:bodyDiv w:val="1"/>
      <w:marLeft w:val="0"/>
      <w:marRight w:val="0"/>
      <w:marTop w:val="0"/>
      <w:marBottom w:val="0"/>
      <w:divBdr>
        <w:top w:val="none" w:sz="0" w:space="0" w:color="auto"/>
        <w:left w:val="none" w:sz="0" w:space="0" w:color="auto"/>
        <w:bottom w:val="none" w:sz="0" w:space="0" w:color="auto"/>
        <w:right w:val="none" w:sz="0" w:space="0" w:color="auto"/>
      </w:divBdr>
    </w:div>
    <w:div w:id="1373073272">
      <w:bodyDiv w:val="1"/>
      <w:marLeft w:val="0"/>
      <w:marRight w:val="0"/>
      <w:marTop w:val="0"/>
      <w:marBottom w:val="0"/>
      <w:divBdr>
        <w:top w:val="none" w:sz="0" w:space="0" w:color="auto"/>
        <w:left w:val="none" w:sz="0" w:space="0" w:color="auto"/>
        <w:bottom w:val="none" w:sz="0" w:space="0" w:color="auto"/>
        <w:right w:val="none" w:sz="0" w:space="0" w:color="auto"/>
      </w:divBdr>
    </w:div>
    <w:div w:id="1373307659">
      <w:bodyDiv w:val="1"/>
      <w:marLeft w:val="0"/>
      <w:marRight w:val="0"/>
      <w:marTop w:val="0"/>
      <w:marBottom w:val="0"/>
      <w:divBdr>
        <w:top w:val="none" w:sz="0" w:space="0" w:color="auto"/>
        <w:left w:val="none" w:sz="0" w:space="0" w:color="auto"/>
        <w:bottom w:val="none" w:sz="0" w:space="0" w:color="auto"/>
        <w:right w:val="none" w:sz="0" w:space="0" w:color="auto"/>
      </w:divBdr>
    </w:div>
    <w:div w:id="1373338121">
      <w:bodyDiv w:val="1"/>
      <w:marLeft w:val="0"/>
      <w:marRight w:val="0"/>
      <w:marTop w:val="0"/>
      <w:marBottom w:val="0"/>
      <w:divBdr>
        <w:top w:val="none" w:sz="0" w:space="0" w:color="auto"/>
        <w:left w:val="none" w:sz="0" w:space="0" w:color="auto"/>
        <w:bottom w:val="none" w:sz="0" w:space="0" w:color="auto"/>
        <w:right w:val="none" w:sz="0" w:space="0" w:color="auto"/>
      </w:divBdr>
    </w:div>
    <w:div w:id="1373379854">
      <w:bodyDiv w:val="1"/>
      <w:marLeft w:val="0"/>
      <w:marRight w:val="0"/>
      <w:marTop w:val="0"/>
      <w:marBottom w:val="0"/>
      <w:divBdr>
        <w:top w:val="none" w:sz="0" w:space="0" w:color="auto"/>
        <w:left w:val="none" w:sz="0" w:space="0" w:color="auto"/>
        <w:bottom w:val="none" w:sz="0" w:space="0" w:color="auto"/>
        <w:right w:val="none" w:sz="0" w:space="0" w:color="auto"/>
      </w:divBdr>
    </w:div>
    <w:div w:id="1376276291">
      <w:bodyDiv w:val="1"/>
      <w:marLeft w:val="0"/>
      <w:marRight w:val="0"/>
      <w:marTop w:val="0"/>
      <w:marBottom w:val="0"/>
      <w:divBdr>
        <w:top w:val="none" w:sz="0" w:space="0" w:color="auto"/>
        <w:left w:val="none" w:sz="0" w:space="0" w:color="auto"/>
        <w:bottom w:val="none" w:sz="0" w:space="0" w:color="auto"/>
        <w:right w:val="none" w:sz="0" w:space="0" w:color="auto"/>
      </w:divBdr>
    </w:div>
    <w:div w:id="1376807921">
      <w:bodyDiv w:val="1"/>
      <w:marLeft w:val="0"/>
      <w:marRight w:val="0"/>
      <w:marTop w:val="0"/>
      <w:marBottom w:val="0"/>
      <w:divBdr>
        <w:top w:val="none" w:sz="0" w:space="0" w:color="auto"/>
        <w:left w:val="none" w:sz="0" w:space="0" w:color="auto"/>
        <w:bottom w:val="none" w:sz="0" w:space="0" w:color="auto"/>
        <w:right w:val="none" w:sz="0" w:space="0" w:color="auto"/>
      </w:divBdr>
    </w:div>
    <w:div w:id="1377121254">
      <w:bodyDiv w:val="1"/>
      <w:marLeft w:val="0"/>
      <w:marRight w:val="0"/>
      <w:marTop w:val="0"/>
      <w:marBottom w:val="0"/>
      <w:divBdr>
        <w:top w:val="none" w:sz="0" w:space="0" w:color="auto"/>
        <w:left w:val="none" w:sz="0" w:space="0" w:color="auto"/>
        <w:bottom w:val="none" w:sz="0" w:space="0" w:color="auto"/>
        <w:right w:val="none" w:sz="0" w:space="0" w:color="auto"/>
      </w:divBdr>
    </w:div>
    <w:div w:id="1377465298">
      <w:bodyDiv w:val="1"/>
      <w:marLeft w:val="0"/>
      <w:marRight w:val="0"/>
      <w:marTop w:val="0"/>
      <w:marBottom w:val="0"/>
      <w:divBdr>
        <w:top w:val="none" w:sz="0" w:space="0" w:color="auto"/>
        <w:left w:val="none" w:sz="0" w:space="0" w:color="auto"/>
        <w:bottom w:val="none" w:sz="0" w:space="0" w:color="auto"/>
        <w:right w:val="none" w:sz="0" w:space="0" w:color="auto"/>
      </w:divBdr>
    </w:div>
    <w:div w:id="1377853329">
      <w:bodyDiv w:val="1"/>
      <w:marLeft w:val="0"/>
      <w:marRight w:val="0"/>
      <w:marTop w:val="0"/>
      <w:marBottom w:val="0"/>
      <w:divBdr>
        <w:top w:val="none" w:sz="0" w:space="0" w:color="auto"/>
        <w:left w:val="none" w:sz="0" w:space="0" w:color="auto"/>
        <w:bottom w:val="none" w:sz="0" w:space="0" w:color="auto"/>
        <w:right w:val="none" w:sz="0" w:space="0" w:color="auto"/>
      </w:divBdr>
    </w:div>
    <w:div w:id="1378815446">
      <w:bodyDiv w:val="1"/>
      <w:marLeft w:val="0"/>
      <w:marRight w:val="0"/>
      <w:marTop w:val="0"/>
      <w:marBottom w:val="0"/>
      <w:divBdr>
        <w:top w:val="none" w:sz="0" w:space="0" w:color="auto"/>
        <w:left w:val="none" w:sz="0" w:space="0" w:color="auto"/>
        <w:bottom w:val="none" w:sz="0" w:space="0" w:color="auto"/>
        <w:right w:val="none" w:sz="0" w:space="0" w:color="auto"/>
      </w:divBdr>
    </w:div>
    <w:div w:id="1379016419">
      <w:bodyDiv w:val="1"/>
      <w:marLeft w:val="0"/>
      <w:marRight w:val="0"/>
      <w:marTop w:val="0"/>
      <w:marBottom w:val="0"/>
      <w:divBdr>
        <w:top w:val="none" w:sz="0" w:space="0" w:color="auto"/>
        <w:left w:val="none" w:sz="0" w:space="0" w:color="auto"/>
        <w:bottom w:val="none" w:sz="0" w:space="0" w:color="auto"/>
        <w:right w:val="none" w:sz="0" w:space="0" w:color="auto"/>
      </w:divBdr>
    </w:div>
    <w:div w:id="1379936726">
      <w:bodyDiv w:val="1"/>
      <w:marLeft w:val="0"/>
      <w:marRight w:val="0"/>
      <w:marTop w:val="0"/>
      <w:marBottom w:val="0"/>
      <w:divBdr>
        <w:top w:val="none" w:sz="0" w:space="0" w:color="auto"/>
        <w:left w:val="none" w:sz="0" w:space="0" w:color="auto"/>
        <w:bottom w:val="none" w:sz="0" w:space="0" w:color="auto"/>
        <w:right w:val="none" w:sz="0" w:space="0" w:color="auto"/>
      </w:divBdr>
    </w:div>
    <w:div w:id="1380324529">
      <w:bodyDiv w:val="1"/>
      <w:marLeft w:val="0"/>
      <w:marRight w:val="0"/>
      <w:marTop w:val="0"/>
      <w:marBottom w:val="0"/>
      <w:divBdr>
        <w:top w:val="none" w:sz="0" w:space="0" w:color="auto"/>
        <w:left w:val="none" w:sz="0" w:space="0" w:color="auto"/>
        <w:bottom w:val="none" w:sz="0" w:space="0" w:color="auto"/>
        <w:right w:val="none" w:sz="0" w:space="0" w:color="auto"/>
      </w:divBdr>
    </w:div>
    <w:div w:id="1381784795">
      <w:bodyDiv w:val="1"/>
      <w:marLeft w:val="0"/>
      <w:marRight w:val="0"/>
      <w:marTop w:val="0"/>
      <w:marBottom w:val="0"/>
      <w:divBdr>
        <w:top w:val="none" w:sz="0" w:space="0" w:color="auto"/>
        <w:left w:val="none" w:sz="0" w:space="0" w:color="auto"/>
        <w:bottom w:val="none" w:sz="0" w:space="0" w:color="auto"/>
        <w:right w:val="none" w:sz="0" w:space="0" w:color="auto"/>
      </w:divBdr>
    </w:div>
    <w:div w:id="1382168025">
      <w:bodyDiv w:val="1"/>
      <w:marLeft w:val="0"/>
      <w:marRight w:val="0"/>
      <w:marTop w:val="0"/>
      <w:marBottom w:val="0"/>
      <w:divBdr>
        <w:top w:val="none" w:sz="0" w:space="0" w:color="auto"/>
        <w:left w:val="none" w:sz="0" w:space="0" w:color="auto"/>
        <w:bottom w:val="none" w:sz="0" w:space="0" w:color="auto"/>
        <w:right w:val="none" w:sz="0" w:space="0" w:color="auto"/>
      </w:divBdr>
    </w:div>
    <w:div w:id="1382628296">
      <w:bodyDiv w:val="1"/>
      <w:marLeft w:val="0"/>
      <w:marRight w:val="0"/>
      <w:marTop w:val="0"/>
      <w:marBottom w:val="0"/>
      <w:divBdr>
        <w:top w:val="none" w:sz="0" w:space="0" w:color="auto"/>
        <w:left w:val="none" w:sz="0" w:space="0" w:color="auto"/>
        <w:bottom w:val="none" w:sz="0" w:space="0" w:color="auto"/>
        <w:right w:val="none" w:sz="0" w:space="0" w:color="auto"/>
      </w:divBdr>
    </w:div>
    <w:div w:id="1382972199">
      <w:bodyDiv w:val="1"/>
      <w:marLeft w:val="0"/>
      <w:marRight w:val="0"/>
      <w:marTop w:val="0"/>
      <w:marBottom w:val="0"/>
      <w:divBdr>
        <w:top w:val="none" w:sz="0" w:space="0" w:color="auto"/>
        <w:left w:val="none" w:sz="0" w:space="0" w:color="auto"/>
        <w:bottom w:val="none" w:sz="0" w:space="0" w:color="auto"/>
        <w:right w:val="none" w:sz="0" w:space="0" w:color="auto"/>
      </w:divBdr>
    </w:div>
    <w:div w:id="1383557220">
      <w:bodyDiv w:val="1"/>
      <w:marLeft w:val="0"/>
      <w:marRight w:val="0"/>
      <w:marTop w:val="0"/>
      <w:marBottom w:val="0"/>
      <w:divBdr>
        <w:top w:val="none" w:sz="0" w:space="0" w:color="auto"/>
        <w:left w:val="none" w:sz="0" w:space="0" w:color="auto"/>
        <w:bottom w:val="none" w:sz="0" w:space="0" w:color="auto"/>
        <w:right w:val="none" w:sz="0" w:space="0" w:color="auto"/>
      </w:divBdr>
    </w:div>
    <w:div w:id="1383939754">
      <w:bodyDiv w:val="1"/>
      <w:marLeft w:val="0"/>
      <w:marRight w:val="0"/>
      <w:marTop w:val="0"/>
      <w:marBottom w:val="0"/>
      <w:divBdr>
        <w:top w:val="none" w:sz="0" w:space="0" w:color="auto"/>
        <w:left w:val="none" w:sz="0" w:space="0" w:color="auto"/>
        <w:bottom w:val="none" w:sz="0" w:space="0" w:color="auto"/>
        <w:right w:val="none" w:sz="0" w:space="0" w:color="auto"/>
      </w:divBdr>
    </w:div>
    <w:div w:id="1384208327">
      <w:bodyDiv w:val="1"/>
      <w:marLeft w:val="0"/>
      <w:marRight w:val="0"/>
      <w:marTop w:val="0"/>
      <w:marBottom w:val="0"/>
      <w:divBdr>
        <w:top w:val="none" w:sz="0" w:space="0" w:color="auto"/>
        <w:left w:val="none" w:sz="0" w:space="0" w:color="auto"/>
        <w:bottom w:val="none" w:sz="0" w:space="0" w:color="auto"/>
        <w:right w:val="none" w:sz="0" w:space="0" w:color="auto"/>
      </w:divBdr>
    </w:div>
    <w:div w:id="1385180126">
      <w:bodyDiv w:val="1"/>
      <w:marLeft w:val="0"/>
      <w:marRight w:val="0"/>
      <w:marTop w:val="0"/>
      <w:marBottom w:val="0"/>
      <w:divBdr>
        <w:top w:val="none" w:sz="0" w:space="0" w:color="auto"/>
        <w:left w:val="none" w:sz="0" w:space="0" w:color="auto"/>
        <w:bottom w:val="none" w:sz="0" w:space="0" w:color="auto"/>
        <w:right w:val="none" w:sz="0" w:space="0" w:color="auto"/>
      </w:divBdr>
    </w:div>
    <w:div w:id="1385325952">
      <w:bodyDiv w:val="1"/>
      <w:marLeft w:val="0"/>
      <w:marRight w:val="0"/>
      <w:marTop w:val="0"/>
      <w:marBottom w:val="0"/>
      <w:divBdr>
        <w:top w:val="none" w:sz="0" w:space="0" w:color="auto"/>
        <w:left w:val="none" w:sz="0" w:space="0" w:color="auto"/>
        <w:bottom w:val="none" w:sz="0" w:space="0" w:color="auto"/>
        <w:right w:val="none" w:sz="0" w:space="0" w:color="auto"/>
      </w:divBdr>
    </w:div>
    <w:div w:id="1385370011">
      <w:bodyDiv w:val="1"/>
      <w:marLeft w:val="0"/>
      <w:marRight w:val="0"/>
      <w:marTop w:val="0"/>
      <w:marBottom w:val="0"/>
      <w:divBdr>
        <w:top w:val="none" w:sz="0" w:space="0" w:color="auto"/>
        <w:left w:val="none" w:sz="0" w:space="0" w:color="auto"/>
        <w:bottom w:val="none" w:sz="0" w:space="0" w:color="auto"/>
        <w:right w:val="none" w:sz="0" w:space="0" w:color="auto"/>
      </w:divBdr>
    </w:div>
    <w:div w:id="1386248807">
      <w:bodyDiv w:val="1"/>
      <w:marLeft w:val="0"/>
      <w:marRight w:val="0"/>
      <w:marTop w:val="0"/>
      <w:marBottom w:val="0"/>
      <w:divBdr>
        <w:top w:val="none" w:sz="0" w:space="0" w:color="auto"/>
        <w:left w:val="none" w:sz="0" w:space="0" w:color="auto"/>
        <w:bottom w:val="none" w:sz="0" w:space="0" w:color="auto"/>
        <w:right w:val="none" w:sz="0" w:space="0" w:color="auto"/>
      </w:divBdr>
    </w:div>
    <w:div w:id="1386298024">
      <w:bodyDiv w:val="1"/>
      <w:marLeft w:val="0"/>
      <w:marRight w:val="0"/>
      <w:marTop w:val="0"/>
      <w:marBottom w:val="0"/>
      <w:divBdr>
        <w:top w:val="none" w:sz="0" w:space="0" w:color="auto"/>
        <w:left w:val="none" w:sz="0" w:space="0" w:color="auto"/>
        <w:bottom w:val="none" w:sz="0" w:space="0" w:color="auto"/>
        <w:right w:val="none" w:sz="0" w:space="0" w:color="auto"/>
      </w:divBdr>
    </w:div>
    <w:div w:id="1387224298">
      <w:bodyDiv w:val="1"/>
      <w:marLeft w:val="0"/>
      <w:marRight w:val="0"/>
      <w:marTop w:val="0"/>
      <w:marBottom w:val="0"/>
      <w:divBdr>
        <w:top w:val="none" w:sz="0" w:space="0" w:color="auto"/>
        <w:left w:val="none" w:sz="0" w:space="0" w:color="auto"/>
        <w:bottom w:val="none" w:sz="0" w:space="0" w:color="auto"/>
        <w:right w:val="none" w:sz="0" w:space="0" w:color="auto"/>
      </w:divBdr>
    </w:div>
    <w:div w:id="1387340320">
      <w:bodyDiv w:val="1"/>
      <w:marLeft w:val="0"/>
      <w:marRight w:val="0"/>
      <w:marTop w:val="0"/>
      <w:marBottom w:val="0"/>
      <w:divBdr>
        <w:top w:val="none" w:sz="0" w:space="0" w:color="auto"/>
        <w:left w:val="none" w:sz="0" w:space="0" w:color="auto"/>
        <w:bottom w:val="none" w:sz="0" w:space="0" w:color="auto"/>
        <w:right w:val="none" w:sz="0" w:space="0" w:color="auto"/>
      </w:divBdr>
    </w:div>
    <w:div w:id="1387796089">
      <w:bodyDiv w:val="1"/>
      <w:marLeft w:val="0"/>
      <w:marRight w:val="0"/>
      <w:marTop w:val="0"/>
      <w:marBottom w:val="0"/>
      <w:divBdr>
        <w:top w:val="none" w:sz="0" w:space="0" w:color="auto"/>
        <w:left w:val="none" w:sz="0" w:space="0" w:color="auto"/>
        <w:bottom w:val="none" w:sz="0" w:space="0" w:color="auto"/>
        <w:right w:val="none" w:sz="0" w:space="0" w:color="auto"/>
      </w:divBdr>
    </w:div>
    <w:div w:id="1388063392">
      <w:bodyDiv w:val="1"/>
      <w:marLeft w:val="0"/>
      <w:marRight w:val="0"/>
      <w:marTop w:val="0"/>
      <w:marBottom w:val="0"/>
      <w:divBdr>
        <w:top w:val="none" w:sz="0" w:space="0" w:color="auto"/>
        <w:left w:val="none" w:sz="0" w:space="0" w:color="auto"/>
        <w:bottom w:val="none" w:sz="0" w:space="0" w:color="auto"/>
        <w:right w:val="none" w:sz="0" w:space="0" w:color="auto"/>
      </w:divBdr>
    </w:div>
    <w:div w:id="1388187018">
      <w:bodyDiv w:val="1"/>
      <w:marLeft w:val="0"/>
      <w:marRight w:val="0"/>
      <w:marTop w:val="0"/>
      <w:marBottom w:val="0"/>
      <w:divBdr>
        <w:top w:val="none" w:sz="0" w:space="0" w:color="auto"/>
        <w:left w:val="none" w:sz="0" w:space="0" w:color="auto"/>
        <w:bottom w:val="none" w:sz="0" w:space="0" w:color="auto"/>
        <w:right w:val="none" w:sz="0" w:space="0" w:color="auto"/>
      </w:divBdr>
    </w:div>
    <w:div w:id="1388187670">
      <w:bodyDiv w:val="1"/>
      <w:marLeft w:val="0"/>
      <w:marRight w:val="0"/>
      <w:marTop w:val="0"/>
      <w:marBottom w:val="0"/>
      <w:divBdr>
        <w:top w:val="none" w:sz="0" w:space="0" w:color="auto"/>
        <w:left w:val="none" w:sz="0" w:space="0" w:color="auto"/>
        <w:bottom w:val="none" w:sz="0" w:space="0" w:color="auto"/>
        <w:right w:val="none" w:sz="0" w:space="0" w:color="auto"/>
      </w:divBdr>
    </w:div>
    <w:div w:id="1389379009">
      <w:bodyDiv w:val="1"/>
      <w:marLeft w:val="0"/>
      <w:marRight w:val="0"/>
      <w:marTop w:val="0"/>
      <w:marBottom w:val="0"/>
      <w:divBdr>
        <w:top w:val="none" w:sz="0" w:space="0" w:color="auto"/>
        <w:left w:val="none" w:sz="0" w:space="0" w:color="auto"/>
        <w:bottom w:val="none" w:sz="0" w:space="0" w:color="auto"/>
        <w:right w:val="none" w:sz="0" w:space="0" w:color="auto"/>
      </w:divBdr>
    </w:div>
    <w:div w:id="1391423373">
      <w:bodyDiv w:val="1"/>
      <w:marLeft w:val="0"/>
      <w:marRight w:val="0"/>
      <w:marTop w:val="0"/>
      <w:marBottom w:val="0"/>
      <w:divBdr>
        <w:top w:val="none" w:sz="0" w:space="0" w:color="auto"/>
        <w:left w:val="none" w:sz="0" w:space="0" w:color="auto"/>
        <w:bottom w:val="none" w:sz="0" w:space="0" w:color="auto"/>
        <w:right w:val="none" w:sz="0" w:space="0" w:color="auto"/>
      </w:divBdr>
    </w:div>
    <w:div w:id="1391466060">
      <w:bodyDiv w:val="1"/>
      <w:marLeft w:val="0"/>
      <w:marRight w:val="0"/>
      <w:marTop w:val="0"/>
      <w:marBottom w:val="0"/>
      <w:divBdr>
        <w:top w:val="none" w:sz="0" w:space="0" w:color="auto"/>
        <w:left w:val="none" w:sz="0" w:space="0" w:color="auto"/>
        <w:bottom w:val="none" w:sz="0" w:space="0" w:color="auto"/>
        <w:right w:val="none" w:sz="0" w:space="0" w:color="auto"/>
      </w:divBdr>
    </w:div>
    <w:div w:id="1391731389">
      <w:bodyDiv w:val="1"/>
      <w:marLeft w:val="0"/>
      <w:marRight w:val="0"/>
      <w:marTop w:val="0"/>
      <w:marBottom w:val="0"/>
      <w:divBdr>
        <w:top w:val="none" w:sz="0" w:space="0" w:color="auto"/>
        <w:left w:val="none" w:sz="0" w:space="0" w:color="auto"/>
        <w:bottom w:val="none" w:sz="0" w:space="0" w:color="auto"/>
        <w:right w:val="none" w:sz="0" w:space="0" w:color="auto"/>
      </w:divBdr>
    </w:div>
    <w:div w:id="1392000860">
      <w:bodyDiv w:val="1"/>
      <w:marLeft w:val="0"/>
      <w:marRight w:val="0"/>
      <w:marTop w:val="0"/>
      <w:marBottom w:val="0"/>
      <w:divBdr>
        <w:top w:val="none" w:sz="0" w:space="0" w:color="auto"/>
        <w:left w:val="none" w:sz="0" w:space="0" w:color="auto"/>
        <w:bottom w:val="none" w:sz="0" w:space="0" w:color="auto"/>
        <w:right w:val="none" w:sz="0" w:space="0" w:color="auto"/>
      </w:divBdr>
    </w:div>
    <w:div w:id="1392189623">
      <w:bodyDiv w:val="1"/>
      <w:marLeft w:val="0"/>
      <w:marRight w:val="0"/>
      <w:marTop w:val="0"/>
      <w:marBottom w:val="0"/>
      <w:divBdr>
        <w:top w:val="none" w:sz="0" w:space="0" w:color="auto"/>
        <w:left w:val="none" w:sz="0" w:space="0" w:color="auto"/>
        <w:bottom w:val="none" w:sz="0" w:space="0" w:color="auto"/>
        <w:right w:val="none" w:sz="0" w:space="0" w:color="auto"/>
      </w:divBdr>
    </w:div>
    <w:div w:id="1392844436">
      <w:bodyDiv w:val="1"/>
      <w:marLeft w:val="0"/>
      <w:marRight w:val="0"/>
      <w:marTop w:val="0"/>
      <w:marBottom w:val="0"/>
      <w:divBdr>
        <w:top w:val="none" w:sz="0" w:space="0" w:color="auto"/>
        <w:left w:val="none" w:sz="0" w:space="0" w:color="auto"/>
        <w:bottom w:val="none" w:sz="0" w:space="0" w:color="auto"/>
        <w:right w:val="none" w:sz="0" w:space="0" w:color="auto"/>
      </w:divBdr>
    </w:div>
    <w:div w:id="1393849780">
      <w:bodyDiv w:val="1"/>
      <w:marLeft w:val="0"/>
      <w:marRight w:val="0"/>
      <w:marTop w:val="0"/>
      <w:marBottom w:val="0"/>
      <w:divBdr>
        <w:top w:val="none" w:sz="0" w:space="0" w:color="auto"/>
        <w:left w:val="none" w:sz="0" w:space="0" w:color="auto"/>
        <w:bottom w:val="none" w:sz="0" w:space="0" w:color="auto"/>
        <w:right w:val="none" w:sz="0" w:space="0" w:color="auto"/>
      </w:divBdr>
    </w:div>
    <w:div w:id="1394039236">
      <w:bodyDiv w:val="1"/>
      <w:marLeft w:val="0"/>
      <w:marRight w:val="0"/>
      <w:marTop w:val="0"/>
      <w:marBottom w:val="0"/>
      <w:divBdr>
        <w:top w:val="none" w:sz="0" w:space="0" w:color="auto"/>
        <w:left w:val="none" w:sz="0" w:space="0" w:color="auto"/>
        <w:bottom w:val="none" w:sz="0" w:space="0" w:color="auto"/>
        <w:right w:val="none" w:sz="0" w:space="0" w:color="auto"/>
      </w:divBdr>
    </w:div>
    <w:div w:id="1394542195">
      <w:bodyDiv w:val="1"/>
      <w:marLeft w:val="0"/>
      <w:marRight w:val="0"/>
      <w:marTop w:val="0"/>
      <w:marBottom w:val="0"/>
      <w:divBdr>
        <w:top w:val="none" w:sz="0" w:space="0" w:color="auto"/>
        <w:left w:val="none" w:sz="0" w:space="0" w:color="auto"/>
        <w:bottom w:val="none" w:sz="0" w:space="0" w:color="auto"/>
        <w:right w:val="none" w:sz="0" w:space="0" w:color="auto"/>
      </w:divBdr>
    </w:div>
    <w:div w:id="1394737912">
      <w:bodyDiv w:val="1"/>
      <w:marLeft w:val="0"/>
      <w:marRight w:val="0"/>
      <w:marTop w:val="0"/>
      <w:marBottom w:val="0"/>
      <w:divBdr>
        <w:top w:val="none" w:sz="0" w:space="0" w:color="auto"/>
        <w:left w:val="none" w:sz="0" w:space="0" w:color="auto"/>
        <w:bottom w:val="none" w:sz="0" w:space="0" w:color="auto"/>
        <w:right w:val="none" w:sz="0" w:space="0" w:color="auto"/>
      </w:divBdr>
    </w:div>
    <w:div w:id="1395278260">
      <w:bodyDiv w:val="1"/>
      <w:marLeft w:val="0"/>
      <w:marRight w:val="0"/>
      <w:marTop w:val="0"/>
      <w:marBottom w:val="0"/>
      <w:divBdr>
        <w:top w:val="none" w:sz="0" w:space="0" w:color="auto"/>
        <w:left w:val="none" w:sz="0" w:space="0" w:color="auto"/>
        <w:bottom w:val="none" w:sz="0" w:space="0" w:color="auto"/>
        <w:right w:val="none" w:sz="0" w:space="0" w:color="auto"/>
      </w:divBdr>
    </w:div>
    <w:div w:id="1397170889">
      <w:bodyDiv w:val="1"/>
      <w:marLeft w:val="0"/>
      <w:marRight w:val="0"/>
      <w:marTop w:val="0"/>
      <w:marBottom w:val="0"/>
      <w:divBdr>
        <w:top w:val="none" w:sz="0" w:space="0" w:color="auto"/>
        <w:left w:val="none" w:sz="0" w:space="0" w:color="auto"/>
        <w:bottom w:val="none" w:sz="0" w:space="0" w:color="auto"/>
        <w:right w:val="none" w:sz="0" w:space="0" w:color="auto"/>
      </w:divBdr>
    </w:div>
    <w:div w:id="1397630691">
      <w:bodyDiv w:val="1"/>
      <w:marLeft w:val="0"/>
      <w:marRight w:val="0"/>
      <w:marTop w:val="0"/>
      <w:marBottom w:val="0"/>
      <w:divBdr>
        <w:top w:val="none" w:sz="0" w:space="0" w:color="auto"/>
        <w:left w:val="none" w:sz="0" w:space="0" w:color="auto"/>
        <w:bottom w:val="none" w:sz="0" w:space="0" w:color="auto"/>
        <w:right w:val="none" w:sz="0" w:space="0" w:color="auto"/>
      </w:divBdr>
    </w:div>
    <w:div w:id="1397825629">
      <w:bodyDiv w:val="1"/>
      <w:marLeft w:val="0"/>
      <w:marRight w:val="0"/>
      <w:marTop w:val="0"/>
      <w:marBottom w:val="0"/>
      <w:divBdr>
        <w:top w:val="none" w:sz="0" w:space="0" w:color="auto"/>
        <w:left w:val="none" w:sz="0" w:space="0" w:color="auto"/>
        <w:bottom w:val="none" w:sz="0" w:space="0" w:color="auto"/>
        <w:right w:val="none" w:sz="0" w:space="0" w:color="auto"/>
      </w:divBdr>
    </w:div>
    <w:div w:id="1399597563">
      <w:bodyDiv w:val="1"/>
      <w:marLeft w:val="0"/>
      <w:marRight w:val="0"/>
      <w:marTop w:val="0"/>
      <w:marBottom w:val="0"/>
      <w:divBdr>
        <w:top w:val="none" w:sz="0" w:space="0" w:color="auto"/>
        <w:left w:val="none" w:sz="0" w:space="0" w:color="auto"/>
        <w:bottom w:val="none" w:sz="0" w:space="0" w:color="auto"/>
        <w:right w:val="none" w:sz="0" w:space="0" w:color="auto"/>
      </w:divBdr>
    </w:div>
    <w:div w:id="1400060547">
      <w:bodyDiv w:val="1"/>
      <w:marLeft w:val="0"/>
      <w:marRight w:val="0"/>
      <w:marTop w:val="0"/>
      <w:marBottom w:val="0"/>
      <w:divBdr>
        <w:top w:val="none" w:sz="0" w:space="0" w:color="auto"/>
        <w:left w:val="none" w:sz="0" w:space="0" w:color="auto"/>
        <w:bottom w:val="none" w:sz="0" w:space="0" w:color="auto"/>
        <w:right w:val="none" w:sz="0" w:space="0" w:color="auto"/>
      </w:divBdr>
    </w:div>
    <w:div w:id="1401437777">
      <w:bodyDiv w:val="1"/>
      <w:marLeft w:val="0"/>
      <w:marRight w:val="0"/>
      <w:marTop w:val="0"/>
      <w:marBottom w:val="0"/>
      <w:divBdr>
        <w:top w:val="none" w:sz="0" w:space="0" w:color="auto"/>
        <w:left w:val="none" w:sz="0" w:space="0" w:color="auto"/>
        <w:bottom w:val="none" w:sz="0" w:space="0" w:color="auto"/>
        <w:right w:val="none" w:sz="0" w:space="0" w:color="auto"/>
      </w:divBdr>
    </w:div>
    <w:div w:id="1402098749">
      <w:bodyDiv w:val="1"/>
      <w:marLeft w:val="0"/>
      <w:marRight w:val="0"/>
      <w:marTop w:val="0"/>
      <w:marBottom w:val="0"/>
      <w:divBdr>
        <w:top w:val="none" w:sz="0" w:space="0" w:color="auto"/>
        <w:left w:val="none" w:sz="0" w:space="0" w:color="auto"/>
        <w:bottom w:val="none" w:sz="0" w:space="0" w:color="auto"/>
        <w:right w:val="none" w:sz="0" w:space="0" w:color="auto"/>
      </w:divBdr>
    </w:div>
    <w:div w:id="1403337470">
      <w:bodyDiv w:val="1"/>
      <w:marLeft w:val="0"/>
      <w:marRight w:val="0"/>
      <w:marTop w:val="0"/>
      <w:marBottom w:val="0"/>
      <w:divBdr>
        <w:top w:val="none" w:sz="0" w:space="0" w:color="auto"/>
        <w:left w:val="none" w:sz="0" w:space="0" w:color="auto"/>
        <w:bottom w:val="none" w:sz="0" w:space="0" w:color="auto"/>
        <w:right w:val="none" w:sz="0" w:space="0" w:color="auto"/>
      </w:divBdr>
    </w:div>
    <w:div w:id="1403601393">
      <w:bodyDiv w:val="1"/>
      <w:marLeft w:val="0"/>
      <w:marRight w:val="0"/>
      <w:marTop w:val="0"/>
      <w:marBottom w:val="0"/>
      <w:divBdr>
        <w:top w:val="none" w:sz="0" w:space="0" w:color="auto"/>
        <w:left w:val="none" w:sz="0" w:space="0" w:color="auto"/>
        <w:bottom w:val="none" w:sz="0" w:space="0" w:color="auto"/>
        <w:right w:val="none" w:sz="0" w:space="0" w:color="auto"/>
      </w:divBdr>
    </w:div>
    <w:div w:id="1406339179">
      <w:bodyDiv w:val="1"/>
      <w:marLeft w:val="0"/>
      <w:marRight w:val="0"/>
      <w:marTop w:val="0"/>
      <w:marBottom w:val="0"/>
      <w:divBdr>
        <w:top w:val="none" w:sz="0" w:space="0" w:color="auto"/>
        <w:left w:val="none" w:sz="0" w:space="0" w:color="auto"/>
        <w:bottom w:val="none" w:sz="0" w:space="0" w:color="auto"/>
        <w:right w:val="none" w:sz="0" w:space="0" w:color="auto"/>
      </w:divBdr>
    </w:div>
    <w:div w:id="1406343861">
      <w:bodyDiv w:val="1"/>
      <w:marLeft w:val="0"/>
      <w:marRight w:val="0"/>
      <w:marTop w:val="0"/>
      <w:marBottom w:val="0"/>
      <w:divBdr>
        <w:top w:val="none" w:sz="0" w:space="0" w:color="auto"/>
        <w:left w:val="none" w:sz="0" w:space="0" w:color="auto"/>
        <w:bottom w:val="none" w:sz="0" w:space="0" w:color="auto"/>
        <w:right w:val="none" w:sz="0" w:space="0" w:color="auto"/>
      </w:divBdr>
    </w:div>
    <w:div w:id="1406414039">
      <w:bodyDiv w:val="1"/>
      <w:marLeft w:val="0"/>
      <w:marRight w:val="0"/>
      <w:marTop w:val="0"/>
      <w:marBottom w:val="0"/>
      <w:divBdr>
        <w:top w:val="none" w:sz="0" w:space="0" w:color="auto"/>
        <w:left w:val="none" w:sz="0" w:space="0" w:color="auto"/>
        <w:bottom w:val="none" w:sz="0" w:space="0" w:color="auto"/>
        <w:right w:val="none" w:sz="0" w:space="0" w:color="auto"/>
      </w:divBdr>
    </w:div>
    <w:div w:id="1406952218">
      <w:bodyDiv w:val="1"/>
      <w:marLeft w:val="0"/>
      <w:marRight w:val="0"/>
      <w:marTop w:val="0"/>
      <w:marBottom w:val="0"/>
      <w:divBdr>
        <w:top w:val="none" w:sz="0" w:space="0" w:color="auto"/>
        <w:left w:val="none" w:sz="0" w:space="0" w:color="auto"/>
        <w:bottom w:val="none" w:sz="0" w:space="0" w:color="auto"/>
        <w:right w:val="none" w:sz="0" w:space="0" w:color="auto"/>
      </w:divBdr>
    </w:div>
    <w:div w:id="1407876184">
      <w:bodyDiv w:val="1"/>
      <w:marLeft w:val="0"/>
      <w:marRight w:val="0"/>
      <w:marTop w:val="0"/>
      <w:marBottom w:val="0"/>
      <w:divBdr>
        <w:top w:val="none" w:sz="0" w:space="0" w:color="auto"/>
        <w:left w:val="none" w:sz="0" w:space="0" w:color="auto"/>
        <w:bottom w:val="none" w:sz="0" w:space="0" w:color="auto"/>
        <w:right w:val="none" w:sz="0" w:space="0" w:color="auto"/>
      </w:divBdr>
    </w:div>
    <w:div w:id="1409183148">
      <w:bodyDiv w:val="1"/>
      <w:marLeft w:val="0"/>
      <w:marRight w:val="0"/>
      <w:marTop w:val="0"/>
      <w:marBottom w:val="0"/>
      <w:divBdr>
        <w:top w:val="none" w:sz="0" w:space="0" w:color="auto"/>
        <w:left w:val="none" w:sz="0" w:space="0" w:color="auto"/>
        <w:bottom w:val="none" w:sz="0" w:space="0" w:color="auto"/>
        <w:right w:val="none" w:sz="0" w:space="0" w:color="auto"/>
      </w:divBdr>
    </w:div>
    <w:div w:id="1409502636">
      <w:bodyDiv w:val="1"/>
      <w:marLeft w:val="0"/>
      <w:marRight w:val="0"/>
      <w:marTop w:val="0"/>
      <w:marBottom w:val="0"/>
      <w:divBdr>
        <w:top w:val="none" w:sz="0" w:space="0" w:color="auto"/>
        <w:left w:val="none" w:sz="0" w:space="0" w:color="auto"/>
        <w:bottom w:val="none" w:sz="0" w:space="0" w:color="auto"/>
        <w:right w:val="none" w:sz="0" w:space="0" w:color="auto"/>
      </w:divBdr>
    </w:div>
    <w:div w:id="1409769429">
      <w:bodyDiv w:val="1"/>
      <w:marLeft w:val="0"/>
      <w:marRight w:val="0"/>
      <w:marTop w:val="0"/>
      <w:marBottom w:val="0"/>
      <w:divBdr>
        <w:top w:val="none" w:sz="0" w:space="0" w:color="auto"/>
        <w:left w:val="none" w:sz="0" w:space="0" w:color="auto"/>
        <w:bottom w:val="none" w:sz="0" w:space="0" w:color="auto"/>
        <w:right w:val="none" w:sz="0" w:space="0" w:color="auto"/>
      </w:divBdr>
    </w:div>
    <w:div w:id="1410152913">
      <w:bodyDiv w:val="1"/>
      <w:marLeft w:val="0"/>
      <w:marRight w:val="0"/>
      <w:marTop w:val="0"/>
      <w:marBottom w:val="0"/>
      <w:divBdr>
        <w:top w:val="none" w:sz="0" w:space="0" w:color="auto"/>
        <w:left w:val="none" w:sz="0" w:space="0" w:color="auto"/>
        <w:bottom w:val="none" w:sz="0" w:space="0" w:color="auto"/>
        <w:right w:val="none" w:sz="0" w:space="0" w:color="auto"/>
      </w:divBdr>
    </w:div>
    <w:div w:id="1410544780">
      <w:bodyDiv w:val="1"/>
      <w:marLeft w:val="0"/>
      <w:marRight w:val="0"/>
      <w:marTop w:val="0"/>
      <w:marBottom w:val="0"/>
      <w:divBdr>
        <w:top w:val="none" w:sz="0" w:space="0" w:color="auto"/>
        <w:left w:val="none" w:sz="0" w:space="0" w:color="auto"/>
        <w:bottom w:val="none" w:sz="0" w:space="0" w:color="auto"/>
        <w:right w:val="none" w:sz="0" w:space="0" w:color="auto"/>
      </w:divBdr>
    </w:div>
    <w:div w:id="1413698902">
      <w:bodyDiv w:val="1"/>
      <w:marLeft w:val="0"/>
      <w:marRight w:val="0"/>
      <w:marTop w:val="0"/>
      <w:marBottom w:val="0"/>
      <w:divBdr>
        <w:top w:val="none" w:sz="0" w:space="0" w:color="auto"/>
        <w:left w:val="none" w:sz="0" w:space="0" w:color="auto"/>
        <w:bottom w:val="none" w:sz="0" w:space="0" w:color="auto"/>
        <w:right w:val="none" w:sz="0" w:space="0" w:color="auto"/>
      </w:divBdr>
    </w:div>
    <w:div w:id="1413815562">
      <w:bodyDiv w:val="1"/>
      <w:marLeft w:val="0"/>
      <w:marRight w:val="0"/>
      <w:marTop w:val="0"/>
      <w:marBottom w:val="0"/>
      <w:divBdr>
        <w:top w:val="none" w:sz="0" w:space="0" w:color="auto"/>
        <w:left w:val="none" w:sz="0" w:space="0" w:color="auto"/>
        <w:bottom w:val="none" w:sz="0" w:space="0" w:color="auto"/>
        <w:right w:val="none" w:sz="0" w:space="0" w:color="auto"/>
      </w:divBdr>
    </w:div>
    <w:div w:id="1413970430">
      <w:bodyDiv w:val="1"/>
      <w:marLeft w:val="0"/>
      <w:marRight w:val="0"/>
      <w:marTop w:val="0"/>
      <w:marBottom w:val="0"/>
      <w:divBdr>
        <w:top w:val="none" w:sz="0" w:space="0" w:color="auto"/>
        <w:left w:val="none" w:sz="0" w:space="0" w:color="auto"/>
        <w:bottom w:val="none" w:sz="0" w:space="0" w:color="auto"/>
        <w:right w:val="none" w:sz="0" w:space="0" w:color="auto"/>
      </w:divBdr>
    </w:div>
    <w:div w:id="1414666593">
      <w:bodyDiv w:val="1"/>
      <w:marLeft w:val="0"/>
      <w:marRight w:val="0"/>
      <w:marTop w:val="0"/>
      <w:marBottom w:val="0"/>
      <w:divBdr>
        <w:top w:val="none" w:sz="0" w:space="0" w:color="auto"/>
        <w:left w:val="none" w:sz="0" w:space="0" w:color="auto"/>
        <w:bottom w:val="none" w:sz="0" w:space="0" w:color="auto"/>
        <w:right w:val="none" w:sz="0" w:space="0" w:color="auto"/>
      </w:divBdr>
    </w:div>
    <w:div w:id="1415125741">
      <w:bodyDiv w:val="1"/>
      <w:marLeft w:val="0"/>
      <w:marRight w:val="0"/>
      <w:marTop w:val="0"/>
      <w:marBottom w:val="0"/>
      <w:divBdr>
        <w:top w:val="none" w:sz="0" w:space="0" w:color="auto"/>
        <w:left w:val="none" w:sz="0" w:space="0" w:color="auto"/>
        <w:bottom w:val="none" w:sz="0" w:space="0" w:color="auto"/>
        <w:right w:val="none" w:sz="0" w:space="0" w:color="auto"/>
      </w:divBdr>
    </w:div>
    <w:div w:id="1415130843">
      <w:bodyDiv w:val="1"/>
      <w:marLeft w:val="0"/>
      <w:marRight w:val="0"/>
      <w:marTop w:val="0"/>
      <w:marBottom w:val="0"/>
      <w:divBdr>
        <w:top w:val="none" w:sz="0" w:space="0" w:color="auto"/>
        <w:left w:val="none" w:sz="0" w:space="0" w:color="auto"/>
        <w:bottom w:val="none" w:sz="0" w:space="0" w:color="auto"/>
        <w:right w:val="none" w:sz="0" w:space="0" w:color="auto"/>
      </w:divBdr>
    </w:div>
    <w:div w:id="1416241548">
      <w:bodyDiv w:val="1"/>
      <w:marLeft w:val="0"/>
      <w:marRight w:val="0"/>
      <w:marTop w:val="0"/>
      <w:marBottom w:val="0"/>
      <w:divBdr>
        <w:top w:val="none" w:sz="0" w:space="0" w:color="auto"/>
        <w:left w:val="none" w:sz="0" w:space="0" w:color="auto"/>
        <w:bottom w:val="none" w:sz="0" w:space="0" w:color="auto"/>
        <w:right w:val="none" w:sz="0" w:space="0" w:color="auto"/>
      </w:divBdr>
    </w:div>
    <w:div w:id="1418207647">
      <w:bodyDiv w:val="1"/>
      <w:marLeft w:val="0"/>
      <w:marRight w:val="0"/>
      <w:marTop w:val="0"/>
      <w:marBottom w:val="0"/>
      <w:divBdr>
        <w:top w:val="none" w:sz="0" w:space="0" w:color="auto"/>
        <w:left w:val="none" w:sz="0" w:space="0" w:color="auto"/>
        <w:bottom w:val="none" w:sz="0" w:space="0" w:color="auto"/>
        <w:right w:val="none" w:sz="0" w:space="0" w:color="auto"/>
      </w:divBdr>
    </w:div>
    <w:div w:id="1418987448">
      <w:bodyDiv w:val="1"/>
      <w:marLeft w:val="0"/>
      <w:marRight w:val="0"/>
      <w:marTop w:val="0"/>
      <w:marBottom w:val="0"/>
      <w:divBdr>
        <w:top w:val="none" w:sz="0" w:space="0" w:color="auto"/>
        <w:left w:val="none" w:sz="0" w:space="0" w:color="auto"/>
        <w:bottom w:val="none" w:sz="0" w:space="0" w:color="auto"/>
        <w:right w:val="none" w:sz="0" w:space="0" w:color="auto"/>
      </w:divBdr>
    </w:div>
    <w:div w:id="1419013484">
      <w:bodyDiv w:val="1"/>
      <w:marLeft w:val="0"/>
      <w:marRight w:val="0"/>
      <w:marTop w:val="0"/>
      <w:marBottom w:val="0"/>
      <w:divBdr>
        <w:top w:val="none" w:sz="0" w:space="0" w:color="auto"/>
        <w:left w:val="none" w:sz="0" w:space="0" w:color="auto"/>
        <w:bottom w:val="none" w:sz="0" w:space="0" w:color="auto"/>
        <w:right w:val="none" w:sz="0" w:space="0" w:color="auto"/>
      </w:divBdr>
    </w:div>
    <w:div w:id="1419252967">
      <w:bodyDiv w:val="1"/>
      <w:marLeft w:val="0"/>
      <w:marRight w:val="0"/>
      <w:marTop w:val="0"/>
      <w:marBottom w:val="0"/>
      <w:divBdr>
        <w:top w:val="none" w:sz="0" w:space="0" w:color="auto"/>
        <w:left w:val="none" w:sz="0" w:space="0" w:color="auto"/>
        <w:bottom w:val="none" w:sz="0" w:space="0" w:color="auto"/>
        <w:right w:val="none" w:sz="0" w:space="0" w:color="auto"/>
      </w:divBdr>
    </w:div>
    <w:div w:id="1419326532">
      <w:bodyDiv w:val="1"/>
      <w:marLeft w:val="0"/>
      <w:marRight w:val="0"/>
      <w:marTop w:val="0"/>
      <w:marBottom w:val="0"/>
      <w:divBdr>
        <w:top w:val="none" w:sz="0" w:space="0" w:color="auto"/>
        <w:left w:val="none" w:sz="0" w:space="0" w:color="auto"/>
        <w:bottom w:val="none" w:sz="0" w:space="0" w:color="auto"/>
        <w:right w:val="none" w:sz="0" w:space="0" w:color="auto"/>
      </w:divBdr>
    </w:div>
    <w:div w:id="1419789199">
      <w:bodyDiv w:val="1"/>
      <w:marLeft w:val="0"/>
      <w:marRight w:val="0"/>
      <w:marTop w:val="0"/>
      <w:marBottom w:val="0"/>
      <w:divBdr>
        <w:top w:val="none" w:sz="0" w:space="0" w:color="auto"/>
        <w:left w:val="none" w:sz="0" w:space="0" w:color="auto"/>
        <w:bottom w:val="none" w:sz="0" w:space="0" w:color="auto"/>
        <w:right w:val="none" w:sz="0" w:space="0" w:color="auto"/>
      </w:divBdr>
    </w:div>
    <w:div w:id="1419910416">
      <w:bodyDiv w:val="1"/>
      <w:marLeft w:val="0"/>
      <w:marRight w:val="0"/>
      <w:marTop w:val="0"/>
      <w:marBottom w:val="0"/>
      <w:divBdr>
        <w:top w:val="none" w:sz="0" w:space="0" w:color="auto"/>
        <w:left w:val="none" w:sz="0" w:space="0" w:color="auto"/>
        <w:bottom w:val="none" w:sz="0" w:space="0" w:color="auto"/>
        <w:right w:val="none" w:sz="0" w:space="0" w:color="auto"/>
      </w:divBdr>
    </w:div>
    <w:div w:id="1419911501">
      <w:bodyDiv w:val="1"/>
      <w:marLeft w:val="0"/>
      <w:marRight w:val="0"/>
      <w:marTop w:val="0"/>
      <w:marBottom w:val="0"/>
      <w:divBdr>
        <w:top w:val="none" w:sz="0" w:space="0" w:color="auto"/>
        <w:left w:val="none" w:sz="0" w:space="0" w:color="auto"/>
        <w:bottom w:val="none" w:sz="0" w:space="0" w:color="auto"/>
        <w:right w:val="none" w:sz="0" w:space="0" w:color="auto"/>
      </w:divBdr>
    </w:div>
    <w:div w:id="1421246277">
      <w:bodyDiv w:val="1"/>
      <w:marLeft w:val="0"/>
      <w:marRight w:val="0"/>
      <w:marTop w:val="0"/>
      <w:marBottom w:val="0"/>
      <w:divBdr>
        <w:top w:val="none" w:sz="0" w:space="0" w:color="auto"/>
        <w:left w:val="none" w:sz="0" w:space="0" w:color="auto"/>
        <w:bottom w:val="none" w:sz="0" w:space="0" w:color="auto"/>
        <w:right w:val="none" w:sz="0" w:space="0" w:color="auto"/>
      </w:divBdr>
    </w:div>
    <w:div w:id="1423138187">
      <w:bodyDiv w:val="1"/>
      <w:marLeft w:val="0"/>
      <w:marRight w:val="0"/>
      <w:marTop w:val="0"/>
      <w:marBottom w:val="0"/>
      <w:divBdr>
        <w:top w:val="none" w:sz="0" w:space="0" w:color="auto"/>
        <w:left w:val="none" w:sz="0" w:space="0" w:color="auto"/>
        <w:bottom w:val="none" w:sz="0" w:space="0" w:color="auto"/>
        <w:right w:val="none" w:sz="0" w:space="0" w:color="auto"/>
      </w:divBdr>
    </w:div>
    <w:div w:id="1423146155">
      <w:bodyDiv w:val="1"/>
      <w:marLeft w:val="0"/>
      <w:marRight w:val="0"/>
      <w:marTop w:val="0"/>
      <w:marBottom w:val="0"/>
      <w:divBdr>
        <w:top w:val="none" w:sz="0" w:space="0" w:color="auto"/>
        <w:left w:val="none" w:sz="0" w:space="0" w:color="auto"/>
        <w:bottom w:val="none" w:sz="0" w:space="0" w:color="auto"/>
        <w:right w:val="none" w:sz="0" w:space="0" w:color="auto"/>
      </w:divBdr>
    </w:div>
    <w:div w:id="1423451284">
      <w:bodyDiv w:val="1"/>
      <w:marLeft w:val="0"/>
      <w:marRight w:val="0"/>
      <w:marTop w:val="0"/>
      <w:marBottom w:val="0"/>
      <w:divBdr>
        <w:top w:val="none" w:sz="0" w:space="0" w:color="auto"/>
        <w:left w:val="none" w:sz="0" w:space="0" w:color="auto"/>
        <w:bottom w:val="none" w:sz="0" w:space="0" w:color="auto"/>
        <w:right w:val="none" w:sz="0" w:space="0" w:color="auto"/>
      </w:divBdr>
    </w:div>
    <w:div w:id="1425032707">
      <w:bodyDiv w:val="1"/>
      <w:marLeft w:val="0"/>
      <w:marRight w:val="0"/>
      <w:marTop w:val="0"/>
      <w:marBottom w:val="0"/>
      <w:divBdr>
        <w:top w:val="none" w:sz="0" w:space="0" w:color="auto"/>
        <w:left w:val="none" w:sz="0" w:space="0" w:color="auto"/>
        <w:bottom w:val="none" w:sz="0" w:space="0" w:color="auto"/>
        <w:right w:val="none" w:sz="0" w:space="0" w:color="auto"/>
      </w:divBdr>
    </w:div>
    <w:div w:id="1425147334">
      <w:bodyDiv w:val="1"/>
      <w:marLeft w:val="0"/>
      <w:marRight w:val="0"/>
      <w:marTop w:val="0"/>
      <w:marBottom w:val="0"/>
      <w:divBdr>
        <w:top w:val="none" w:sz="0" w:space="0" w:color="auto"/>
        <w:left w:val="none" w:sz="0" w:space="0" w:color="auto"/>
        <w:bottom w:val="none" w:sz="0" w:space="0" w:color="auto"/>
        <w:right w:val="none" w:sz="0" w:space="0" w:color="auto"/>
      </w:divBdr>
    </w:div>
    <w:div w:id="1425807070">
      <w:bodyDiv w:val="1"/>
      <w:marLeft w:val="0"/>
      <w:marRight w:val="0"/>
      <w:marTop w:val="0"/>
      <w:marBottom w:val="0"/>
      <w:divBdr>
        <w:top w:val="none" w:sz="0" w:space="0" w:color="auto"/>
        <w:left w:val="none" w:sz="0" w:space="0" w:color="auto"/>
        <w:bottom w:val="none" w:sz="0" w:space="0" w:color="auto"/>
        <w:right w:val="none" w:sz="0" w:space="0" w:color="auto"/>
      </w:divBdr>
    </w:div>
    <w:div w:id="1426611203">
      <w:bodyDiv w:val="1"/>
      <w:marLeft w:val="0"/>
      <w:marRight w:val="0"/>
      <w:marTop w:val="0"/>
      <w:marBottom w:val="0"/>
      <w:divBdr>
        <w:top w:val="none" w:sz="0" w:space="0" w:color="auto"/>
        <w:left w:val="none" w:sz="0" w:space="0" w:color="auto"/>
        <w:bottom w:val="none" w:sz="0" w:space="0" w:color="auto"/>
        <w:right w:val="none" w:sz="0" w:space="0" w:color="auto"/>
      </w:divBdr>
    </w:div>
    <w:div w:id="1427143566">
      <w:bodyDiv w:val="1"/>
      <w:marLeft w:val="0"/>
      <w:marRight w:val="0"/>
      <w:marTop w:val="0"/>
      <w:marBottom w:val="0"/>
      <w:divBdr>
        <w:top w:val="none" w:sz="0" w:space="0" w:color="auto"/>
        <w:left w:val="none" w:sz="0" w:space="0" w:color="auto"/>
        <w:bottom w:val="none" w:sz="0" w:space="0" w:color="auto"/>
        <w:right w:val="none" w:sz="0" w:space="0" w:color="auto"/>
      </w:divBdr>
    </w:div>
    <w:div w:id="1427380058">
      <w:bodyDiv w:val="1"/>
      <w:marLeft w:val="0"/>
      <w:marRight w:val="0"/>
      <w:marTop w:val="0"/>
      <w:marBottom w:val="0"/>
      <w:divBdr>
        <w:top w:val="none" w:sz="0" w:space="0" w:color="auto"/>
        <w:left w:val="none" w:sz="0" w:space="0" w:color="auto"/>
        <w:bottom w:val="none" w:sz="0" w:space="0" w:color="auto"/>
        <w:right w:val="none" w:sz="0" w:space="0" w:color="auto"/>
      </w:divBdr>
    </w:div>
    <w:div w:id="1427771586">
      <w:bodyDiv w:val="1"/>
      <w:marLeft w:val="0"/>
      <w:marRight w:val="0"/>
      <w:marTop w:val="0"/>
      <w:marBottom w:val="0"/>
      <w:divBdr>
        <w:top w:val="none" w:sz="0" w:space="0" w:color="auto"/>
        <w:left w:val="none" w:sz="0" w:space="0" w:color="auto"/>
        <w:bottom w:val="none" w:sz="0" w:space="0" w:color="auto"/>
        <w:right w:val="none" w:sz="0" w:space="0" w:color="auto"/>
      </w:divBdr>
    </w:div>
    <w:div w:id="1427993656">
      <w:bodyDiv w:val="1"/>
      <w:marLeft w:val="0"/>
      <w:marRight w:val="0"/>
      <w:marTop w:val="0"/>
      <w:marBottom w:val="0"/>
      <w:divBdr>
        <w:top w:val="none" w:sz="0" w:space="0" w:color="auto"/>
        <w:left w:val="none" w:sz="0" w:space="0" w:color="auto"/>
        <w:bottom w:val="none" w:sz="0" w:space="0" w:color="auto"/>
        <w:right w:val="none" w:sz="0" w:space="0" w:color="auto"/>
      </w:divBdr>
    </w:div>
    <w:div w:id="1428040444">
      <w:bodyDiv w:val="1"/>
      <w:marLeft w:val="0"/>
      <w:marRight w:val="0"/>
      <w:marTop w:val="0"/>
      <w:marBottom w:val="0"/>
      <w:divBdr>
        <w:top w:val="none" w:sz="0" w:space="0" w:color="auto"/>
        <w:left w:val="none" w:sz="0" w:space="0" w:color="auto"/>
        <w:bottom w:val="none" w:sz="0" w:space="0" w:color="auto"/>
        <w:right w:val="none" w:sz="0" w:space="0" w:color="auto"/>
      </w:divBdr>
    </w:div>
    <w:div w:id="1428310641">
      <w:bodyDiv w:val="1"/>
      <w:marLeft w:val="0"/>
      <w:marRight w:val="0"/>
      <w:marTop w:val="0"/>
      <w:marBottom w:val="0"/>
      <w:divBdr>
        <w:top w:val="none" w:sz="0" w:space="0" w:color="auto"/>
        <w:left w:val="none" w:sz="0" w:space="0" w:color="auto"/>
        <w:bottom w:val="none" w:sz="0" w:space="0" w:color="auto"/>
        <w:right w:val="none" w:sz="0" w:space="0" w:color="auto"/>
      </w:divBdr>
    </w:div>
    <w:div w:id="1428429877">
      <w:bodyDiv w:val="1"/>
      <w:marLeft w:val="0"/>
      <w:marRight w:val="0"/>
      <w:marTop w:val="0"/>
      <w:marBottom w:val="0"/>
      <w:divBdr>
        <w:top w:val="none" w:sz="0" w:space="0" w:color="auto"/>
        <w:left w:val="none" w:sz="0" w:space="0" w:color="auto"/>
        <w:bottom w:val="none" w:sz="0" w:space="0" w:color="auto"/>
        <w:right w:val="none" w:sz="0" w:space="0" w:color="auto"/>
      </w:divBdr>
    </w:div>
    <w:div w:id="1428773268">
      <w:bodyDiv w:val="1"/>
      <w:marLeft w:val="0"/>
      <w:marRight w:val="0"/>
      <w:marTop w:val="0"/>
      <w:marBottom w:val="0"/>
      <w:divBdr>
        <w:top w:val="none" w:sz="0" w:space="0" w:color="auto"/>
        <w:left w:val="none" w:sz="0" w:space="0" w:color="auto"/>
        <w:bottom w:val="none" w:sz="0" w:space="0" w:color="auto"/>
        <w:right w:val="none" w:sz="0" w:space="0" w:color="auto"/>
      </w:divBdr>
    </w:div>
    <w:div w:id="1429043008">
      <w:bodyDiv w:val="1"/>
      <w:marLeft w:val="0"/>
      <w:marRight w:val="0"/>
      <w:marTop w:val="0"/>
      <w:marBottom w:val="0"/>
      <w:divBdr>
        <w:top w:val="none" w:sz="0" w:space="0" w:color="auto"/>
        <w:left w:val="none" w:sz="0" w:space="0" w:color="auto"/>
        <w:bottom w:val="none" w:sz="0" w:space="0" w:color="auto"/>
        <w:right w:val="none" w:sz="0" w:space="0" w:color="auto"/>
      </w:divBdr>
    </w:div>
    <w:div w:id="1429110039">
      <w:bodyDiv w:val="1"/>
      <w:marLeft w:val="0"/>
      <w:marRight w:val="0"/>
      <w:marTop w:val="0"/>
      <w:marBottom w:val="0"/>
      <w:divBdr>
        <w:top w:val="none" w:sz="0" w:space="0" w:color="auto"/>
        <w:left w:val="none" w:sz="0" w:space="0" w:color="auto"/>
        <w:bottom w:val="none" w:sz="0" w:space="0" w:color="auto"/>
        <w:right w:val="none" w:sz="0" w:space="0" w:color="auto"/>
      </w:divBdr>
    </w:div>
    <w:div w:id="1429236362">
      <w:bodyDiv w:val="1"/>
      <w:marLeft w:val="0"/>
      <w:marRight w:val="0"/>
      <w:marTop w:val="0"/>
      <w:marBottom w:val="0"/>
      <w:divBdr>
        <w:top w:val="none" w:sz="0" w:space="0" w:color="auto"/>
        <w:left w:val="none" w:sz="0" w:space="0" w:color="auto"/>
        <w:bottom w:val="none" w:sz="0" w:space="0" w:color="auto"/>
        <w:right w:val="none" w:sz="0" w:space="0" w:color="auto"/>
      </w:divBdr>
    </w:div>
    <w:div w:id="1429349504">
      <w:bodyDiv w:val="1"/>
      <w:marLeft w:val="0"/>
      <w:marRight w:val="0"/>
      <w:marTop w:val="0"/>
      <w:marBottom w:val="0"/>
      <w:divBdr>
        <w:top w:val="none" w:sz="0" w:space="0" w:color="auto"/>
        <w:left w:val="none" w:sz="0" w:space="0" w:color="auto"/>
        <w:bottom w:val="none" w:sz="0" w:space="0" w:color="auto"/>
        <w:right w:val="none" w:sz="0" w:space="0" w:color="auto"/>
      </w:divBdr>
    </w:div>
    <w:div w:id="1430660679">
      <w:bodyDiv w:val="1"/>
      <w:marLeft w:val="0"/>
      <w:marRight w:val="0"/>
      <w:marTop w:val="0"/>
      <w:marBottom w:val="0"/>
      <w:divBdr>
        <w:top w:val="none" w:sz="0" w:space="0" w:color="auto"/>
        <w:left w:val="none" w:sz="0" w:space="0" w:color="auto"/>
        <w:bottom w:val="none" w:sz="0" w:space="0" w:color="auto"/>
        <w:right w:val="none" w:sz="0" w:space="0" w:color="auto"/>
      </w:divBdr>
    </w:div>
    <w:div w:id="1431045950">
      <w:bodyDiv w:val="1"/>
      <w:marLeft w:val="0"/>
      <w:marRight w:val="0"/>
      <w:marTop w:val="0"/>
      <w:marBottom w:val="0"/>
      <w:divBdr>
        <w:top w:val="none" w:sz="0" w:space="0" w:color="auto"/>
        <w:left w:val="none" w:sz="0" w:space="0" w:color="auto"/>
        <w:bottom w:val="none" w:sz="0" w:space="0" w:color="auto"/>
        <w:right w:val="none" w:sz="0" w:space="0" w:color="auto"/>
      </w:divBdr>
    </w:div>
    <w:div w:id="1433010515">
      <w:bodyDiv w:val="1"/>
      <w:marLeft w:val="0"/>
      <w:marRight w:val="0"/>
      <w:marTop w:val="0"/>
      <w:marBottom w:val="0"/>
      <w:divBdr>
        <w:top w:val="none" w:sz="0" w:space="0" w:color="auto"/>
        <w:left w:val="none" w:sz="0" w:space="0" w:color="auto"/>
        <w:bottom w:val="none" w:sz="0" w:space="0" w:color="auto"/>
        <w:right w:val="none" w:sz="0" w:space="0" w:color="auto"/>
      </w:divBdr>
    </w:div>
    <w:div w:id="1434470204">
      <w:bodyDiv w:val="1"/>
      <w:marLeft w:val="0"/>
      <w:marRight w:val="0"/>
      <w:marTop w:val="0"/>
      <w:marBottom w:val="0"/>
      <w:divBdr>
        <w:top w:val="none" w:sz="0" w:space="0" w:color="auto"/>
        <w:left w:val="none" w:sz="0" w:space="0" w:color="auto"/>
        <w:bottom w:val="none" w:sz="0" w:space="0" w:color="auto"/>
        <w:right w:val="none" w:sz="0" w:space="0" w:color="auto"/>
      </w:divBdr>
    </w:div>
    <w:div w:id="1435133100">
      <w:bodyDiv w:val="1"/>
      <w:marLeft w:val="0"/>
      <w:marRight w:val="0"/>
      <w:marTop w:val="0"/>
      <w:marBottom w:val="0"/>
      <w:divBdr>
        <w:top w:val="none" w:sz="0" w:space="0" w:color="auto"/>
        <w:left w:val="none" w:sz="0" w:space="0" w:color="auto"/>
        <w:bottom w:val="none" w:sz="0" w:space="0" w:color="auto"/>
        <w:right w:val="none" w:sz="0" w:space="0" w:color="auto"/>
      </w:divBdr>
    </w:div>
    <w:div w:id="1435441215">
      <w:bodyDiv w:val="1"/>
      <w:marLeft w:val="0"/>
      <w:marRight w:val="0"/>
      <w:marTop w:val="0"/>
      <w:marBottom w:val="0"/>
      <w:divBdr>
        <w:top w:val="none" w:sz="0" w:space="0" w:color="auto"/>
        <w:left w:val="none" w:sz="0" w:space="0" w:color="auto"/>
        <w:bottom w:val="none" w:sz="0" w:space="0" w:color="auto"/>
        <w:right w:val="none" w:sz="0" w:space="0" w:color="auto"/>
      </w:divBdr>
    </w:div>
    <w:div w:id="1436706626">
      <w:bodyDiv w:val="1"/>
      <w:marLeft w:val="0"/>
      <w:marRight w:val="0"/>
      <w:marTop w:val="0"/>
      <w:marBottom w:val="0"/>
      <w:divBdr>
        <w:top w:val="none" w:sz="0" w:space="0" w:color="auto"/>
        <w:left w:val="none" w:sz="0" w:space="0" w:color="auto"/>
        <w:bottom w:val="none" w:sz="0" w:space="0" w:color="auto"/>
        <w:right w:val="none" w:sz="0" w:space="0" w:color="auto"/>
      </w:divBdr>
    </w:div>
    <w:div w:id="1436943028">
      <w:bodyDiv w:val="1"/>
      <w:marLeft w:val="0"/>
      <w:marRight w:val="0"/>
      <w:marTop w:val="0"/>
      <w:marBottom w:val="0"/>
      <w:divBdr>
        <w:top w:val="none" w:sz="0" w:space="0" w:color="auto"/>
        <w:left w:val="none" w:sz="0" w:space="0" w:color="auto"/>
        <w:bottom w:val="none" w:sz="0" w:space="0" w:color="auto"/>
        <w:right w:val="none" w:sz="0" w:space="0" w:color="auto"/>
      </w:divBdr>
    </w:div>
    <w:div w:id="1437406127">
      <w:bodyDiv w:val="1"/>
      <w:marLeft w:val="0"/>
      <w:marRight w:val="0"/>
      <w:marTop w:val="0"/>
      <w:marBottom w:val="0"/>
      <w:divBdr>
        <w:top w:val="none" w:sz="0" w:space="0" w:color="auto"/>
        <w:left w:val="none" w:sz="0" w:space="0" w:color="auto"/>
        <w:bottom w:val="none" w:sz="0" w:space="0" w:color="auto"/>
        <w:right w:val="none" w:sz="0" w:space="0" w:color="auto"/>
      </w:divBdr>
    </w:div>
    <w:div w:id="1437795028">
      <w:bodyDiv w:val="1"/>
      <w:marLeft w:val="0"/>
      <w:marRight w:val="0"/>
      <w:marTop w:val="0"/>
      <w:marBottom w:val="0"/>
      <w:divBdr>
        <w:top w:val="none" w:sz="0" w:space="0" w:color="auto"/>
        <w:left w:val="none" w:sz="0" w:space="0" w:color="auto"/>
        <w:bottom w:val="none" w:sz="0" w:space="0" w:color="auto"/>
        <w:right w:val="none" w:sz="0" w:space="0" w:color="auto"/>
      </w:divBdr>
    </w:div>
    <w:div w:id="1438021840">
      <w:bodyDiv w:val="1"/>
      <w:marLeft w:val="0"/>
      <w:marRight w:val="0"/>
      <w:marTop w:val="0"/>
      <w:marBottom w:val="0"/>
      <w:divBdr>
        <w:top w:val="none" w:sz="0" w:space="0" w:color="auto"/>
        <w:left w:val="none" w:sz="0" w:space="0" w:color="auto"/>
        <w:bottom w:val="none" w:sz="0" w:space="0" w:color="auto"/>
        <w:right w:val="none" w:sz="0" w:space="0" w:color="auto"/>
      </w:divBdr>
    </w:div>
    <w:div w:id="1438325923">
      <w:bodyDiv w:val="1"/>
      <w:marLeft w:val="0"/>
      <w:marRight w:val="0"/>
      <w:marTop w:val="0"/>
      <w:marBottom w:val="0"/>
      <w:divBdr>
        <w:top w:val="none" w:sz="0" w:space="0" w:color="auto"/>
        <w:left w:val="none" w:sz="0" w:space="0" w:color="auto"/>
        <w:bottom w:val="none" w:sz="0" w:space="0" w:color="auto"/>
        <w:right w:val="none" w:sz="0" w:space="0" w:color="auto"/>
      </w:divBdr>
    </w:div>
    <w:div w:id="1439057825">
      <w:bodyDiv w:val="1"/>
      <w:marLeft w:val="0"/>
      <w:marRight w:val="0"/>
      <w:marTop w:val="0"/>
      <w:marBottom w:val="0"/>
      <w:divBdr>
        <w:top w:val="none" w:sz="0" w:space="0" w:color="auto"/>
        <w:left w:val="none" w:sz="0" w:space="0" w:color="auto"/>
        <w:bottom w:val="none" w:sz="0" w:space="0" w:color="auto"/>
        <w:right w:val="none" w:sz="0" w:space="0" w:color="auto"/>
      </w:divBdr>
    </w:div>
    <w:div w:id="1439984545">
      <w:bodyDiv w:val="1"/>
      <w:marLeft w:val="0"/>
      <w:marRight w:val="0"/>
      <w:marTop w:val="0"/>
      <w:marBottom w:val="0"/>
      <w:divBdr>
        <w:top w:val="none" w:sz="0" w:space="0" w:color="auto"/>
        <w:left w:val="none" w:sz="0" w:space="0" w:color="auto"/>
        <w:bottom w:val="none" w:sz="0" w:space="0" w:color="auto"/>
        <w:right w:val="none" w:sz="0" w:space="0" w:color="auto"/>
      </w:divBdr>
    </w:div>
    <w:div w:id="1440223728">
      <w:bodyDiv w:val="1"/>
      <w:marLeft w:val="0"/>
      <w:marRight w:val="0"/>
      <w:marTop w:val="0"/>
      <w:marBottom w:val="0"/>
      <w:divBdr>
        <w:top w:val="none" w:sz="0" w:space="0" w:color="auto"/>
        <w:left w:val="none" w:sz="0" w:space="0" w:color="auto"/>
        <w:bottom w:val="none" w:sz="0" w:space="0" w:color="auto"/>
        <w:right w:val="none" w:sz="0" w:space="0" w:color="auto"/>
      </w:divBdr>
    </w:div>
    <w:div w:id="1440292254">
      <w:bodyDiv w:val="1"/>
      <w:marLeft w:val="0"/>
      <w:marRight w:val="0"/>
      <w:marTop w:val="0"/>
      <w:marBottom w:val="0"/>
      <w:divBdr>
        <w:top w:val="none" w:sz="0" w:space="0" w:color="auto"/>
        <w:left w:val="none" w:sz="0" w:space="0" w:color="auto"/>
        <w:bottom w:val="none" w:sz="0" w:space="0" w:color="auto"/>
        <w:right w:val="none" w:sz="0" w:space="0" w:color="auto"/>
      </w:divBdr>
    </w:div>
    <w:div w:id="1440418049">
      <w:bodyDiv w:val="1"/>
      <w:marLeft w:val="0"/>
      <w:marRight w:val="0"/>
      <w:marTop w:val="0"/>
      <w:marBottom w:val="0"/>
      <w:divBdr>
        <w:top w:val="none" w:sz="0" w:space="0" w:color="auto"/>
        <w:left w:val="none" w:sz="0" w:space="0" w:color="auto"/>
        <w:bottom w:val="none" w:sz="0" w:space="0" w:color="auto"/>
        <w:right w:val="none" w:sz="0" w:space="0" w:color="auto"/>
      </w:divBdr>
    </w:div>
    <w:div w:id="1441216983">
      <w:bodyDiv w:val="1"/>
      <w:marLeft w:val="0"/>
      <w:marRight w:val="0"/>
      <w:marTop w:val="0"/>
      <w:marBottom w:val="0"/>
      <w:divBdr>
        <w:top w:val="none" w:sz="0" w:space="0" w:color="auto"/>
        <w:left w:val="none" w:sz="0" w:space="0" w:color="auto"/>
        <w:bottom w:val="none" w:sz="0" w:space="0" w:color="auto"/>
        <w:right w:val="none" w:sz="0" w:space="0" w:color="auto"/>
      </w:divBdr>
    </w:div>
    <w:div w:id="1441411759">
      <w:bodyDiv w:val="1"/>
      <w:marLeft w:val="0"/>
      <w:marRight w:val="0"/>
      <w:marTop w:val="0"/>
      <w:marBottom w:val="0"/>
      <w:divBdr>
        <w:top w:val="none" w:sz="0" w:space="0" w:color="auto"/>
        <w:left w:val="none" w:sz="0" w:space="0" w:color="auto"/>
        <w:bottom w:val="none" w:sz="0" w:space="0" w:color="auto"/>
        <w:right w:val="none" w:sz="0" w:space="0" w:color="auto"/>
      </w:divBdr>
    </w:div>
    <w:div w:id="1442140674">
      <w:bodyDiv w:val="1"/>
      <w:marLeft w:val="0"/>
      <w:marRight w:val="0"/>
      <w:marTop w:val="0"/>
      <w:marBottom w:val="0"/>
      <w:divBdr>
        <w:top w:val="none" w:sz="0" w:space="0" w:color="auto"/>
        <w:left w:val="none" w:sz="0" w:space="0" w:color="auto"/>
        <w:bottom w:val="none" w:sz="0" w:space="0" w:color="auto"/>
        <w:right w:val="none" w:sz="0" w:space="0" w:color="auto"/>
      </w:divBdr>
    </w:div>
    <w:div w:id="1442264410">
      <w:bodyDiv w:val="1"/>
      <w:marLeft w:val="0"/>
      <w:marRight w:val="0"/>
      <w:marTop w:val="0"/>
      <w:marBottom w:val="0"/>
      <w:divBdr>
        <w:top w:val="none" w:sz="0" w:space="0" w:color="auto"/>
        <w:left w:val="none" w:sz="0" w:space="0" w:color="auto"/>
        <w:bottom w:val="none" w:sz="0" w:space="0" w:color="auto"/>
        <w:right w:val="none" w:sz="0" w:space="0" w:color="auto"/>
      </w:divBdr>
    </w:div>
    <w:div w:id="1443770674">
      <w:bodyDiv w:val="1"/>
      <w:marLeft w:val="0"/>
      <w:marRight w:val="0"/>
      <w:marTop w:val="0"/>
      <w:marBottom w:val="0"/>
      <w:divBdr>
        <w:top w:val="none" w:sz="0" w:space="0" w:color="auto"/>
        <w:left w:val="none" w:sz="0" w:space="0" w:color="auto"/>
        <w:bottom w:val="none" w:sz="0" w:space="0" w:color="auto"/>
        <w:right w:val="none" w:sz="0" w:space="0" w:color="auto"/>
      </w:divBdr>
    </w:div>
    <w:div w:id="1445150453">
      <w:bodyDiv w:val="1"/>
      <w:marLeft w:val="0"/>
      <w:marRight w:val="0"/>
      <w:marTop w:val="0"/>
      <w:marBottom w:val="0"/>
      <w:divBdr>
        <w:top w:val="none" w:sz="0" w:space="0" w:color="auto"/>
        <w:left w:val="none" w:sz="0" w:space="0" w:color="auto"/>
        <w:bottom w:val="none" w:sz="0" w:space="0" w:color="auto"/>
        <w:right w:val="none" w:sz="0" w:space="0" w:color="auto"/>
      </w:divBdr>
    </w:div>
    <w:div w:id="1445614088">
      <w:bodyDiv w:val="1"/>
      <w:marLeft w:val="0"/>
      <w:marRight w:val="0"/>
      <w:marTop w:val="0"/>
      <w:marBottom w:val="0"/>
      <w:divBdr>
        <w:top w:val="none" w:sz="0" w:space="0" w:color="auto"/>
        <w:left w:val="none" w:sz="0" w:space="0" w:color="auto"/>
        <w:bottom w:val="none" w:sz="0" w:space="0" w:color="auto"/>
        <w:right w:val="none" w:sz="0" w:space="0" w:color="auto"/>
      </w:divBdr>
    </w:div>
    <w:div w:id="1445928430">
      <w:bodyDiv w:val="1"/>
      <w:marLeft w:val="0"/>
      <w:marRight w:val="0"/>
      <w:marTop w:val="0"/>
      <w:marBottom w:val="0"/>
      <w:divBdr>
        <w:top w:val="none" w:sz="0" w:space="0" w:color="auto"/>
        <w:left w:val="none" w:sz="0" w:space="0" w:color="auto"/>
        <w:bottom w:val="none" w:sz="0" w:space="0" w:color="auto"/>
        <w:right w:val="none" w:sz="0" w:space="0" w:color="auto"/>
      </w:divBdr>
    </w:div>
    <w:div w:id="1446391252">
      <w:bodyDiv w:val="1"/>
      <w:marLeft w:val="0"/>
      <w:marRight w:val="0"/>
      <w:marTop w:val="0"/>
      <w:marBottom w:val="0"/>
      <w:divBdr>
        <w:top w:val="none" w:sz="0" w:space="0" w:color="auto"/>
        <w:left w:val="none" w:sz="0" w:space="0" w:color="auto"/>
        <w:bottom w:val="none" w:sz="0" w:space="0" w:color="auto"/>
        <w:right w:val="none" w:sz="0" w:space="0" w:color="auto"/>
      </w:divBdr>
    </w:div>
    <w:div w:id="1447263730">
      <w:bodyDiv w:val="1"/>
      <w:marLeft w:val="0"/>
      <w:marRight w:val="0"/>
      <w:marTop w:val="0"/>
      <w:marBottom w:val="0"/>
      <w:divBdr>
        <w:top w:val="none" w:sz="0" w:space="0" w:color="auto"/>
        <w:left w:val="none" w:sz="0" w:space="0" w:color="auto"/>
        <w:bottom w:val="none" w:sz="0" w:space="0" w:color="auto"/>
        <w:right w:val="none" w:sz="0" w:space="0" w:color="auto"/>
      </w:divBdr>
    </w:div>
    <w:div w:id="1447314623">
      <w:bodyDiv w:val="1"/>
      <w:marLeft w:val="0"/>
      <w:marRight w:val="0"/>
      <w:marTop w:val="0"/>
      <w:marBottom w:val="0"/>
      <w:divBdr>
        <w:top w:val="none" w:sz="0" w:space="0" w:color="auto"/>
        <w:left w:val="none" w:sz="0" w:space="0" w:color="auto"/>
        <w:bottom w:val="none" w:sz="0" w:space="0" w:color="auto"/>
        <w:right w:val="none" w:sz="0" w:space="0" w:color="auto"/>
      </w:divBdr>
    </w:div>
    <w:div w:id="1447850181">
      <w:bodyDiv w:val="1"/>
      <w:marLeft w:val="0"/>
      <w:marRight w:val="0"/>
      <w:marTop w:val="0"/>
      <w:marBottom w:val="0"/>
      <w:divBdr>
        <w:top w:val="none" w:sz="0" w:space="0" w:color="auto"/>
        <w:left w:val="none" w:sz="0" w:space="0" w:color="auto"/>
        <w:bottom w:val="none" w:sz="0" w:space="0" w:color="auto"/>
        <w:right w:val="none" w:sz="0" w:space="0" w:color="auto"/>
      </w:divBdr>
    </w:div>
    <w:div w:id="1448158698">
      <w:bodyDiv w:val="1"/>
      <w:marLeft w:val="0"/>
      <w:marRight w:val="0"/>
      <w:marTop w:val="0"/>
      <w:marBottom w:val="0"/>
      <w:divBdr>
        <w:top w:val="none" w:sz="0" w:space="0" w:color="auto"/>
        <w:left w:val="none" w:sz="0" w:space="0" w:color="auto"/>
        <w:bottom w:val="none" w:sz="0" w:space="0" w:color="auto"/>
        <w:right w:val="none" w:sz="0" w:space="0" w:color="auto"/>
      </w:divBdr>
    </w:div>
    <w:div w:id="1449350450">
      <w:bodyDiv w:val="1"/>
      <w:marLeft w:val="0"/>
      <w:marRight w:val="0"/>
      <w:marTop w:val="0"/>
      <w:marBottom w:val="0"/>
      <w:divBdr>
        <w:top w:val="none" w:sz="0" w:space="0" w:color="auto"/>
        <w:left w:val="none" w:sz="0" w:space="0" w:color="auto"/>
        <w:bottom w:val="none" w:sz="0" w:space="0" w:color="auto"/>
        <w:right w:val="none" w:sz="0" w:space="0" w:color="auto"/>
      </w:divBdr>
    </w:div>
    <w:div w:id="1449812838">
      <w:bodyDiv w:val="1"/>
      <w:marLeft w:val="0"/>
      <w:marRight w:val="0"/>
      <w:marTop w:val="0"/>
      <w:marBottom w:val="0"/>
      <w:divBdr>
        <w:top w:val="none" w:sz="0" w:space="0" w:color="auto"/>
        <w:left w:val="none" w:sz="0" w:space="0" w:color="auto"/>
        <w:bottom w:val="none" w:sz="0" w:space="0" w:color="auto"/>
        <w:right w:val="none" w:sz="0" w:space="0" w:color="auto"/>
      </w:divBdr>
    </w:div>
    <w:div w:id="1450471095">
      <w:bodyDiv w:val="1"/>
      <w:marLeft w:val="0"/>
      <w:marRight w:val="0"/>
      <w:marTop w:val="0"/>
      <w:marBottom w:val="0"/>
      <w:divBdr>
        <w:top w:val="none" w:sz="0" w:space="0" w:color="auto"/>
        <w:left w:val="none" w:sz="0" w:space="0" w:color="auto"/>
        <w:bottom w:val="none" w:sz="0" w:space="0" w:color="auto"/>
        <w:right w:val="none" w:sz="0" w:space="0" w:color="auto"/>
      </w:divBdr>
    </w:div>
    <w:div w:id="1450661321">
      <w:bodyDiv w:val="1"/>
      <w:marLeft w:val="0"/>
      <w:marRight w:val="0"/>
      <w:marTop w:val="0"/>
      <w:marBottom w:val="0"/>
      <w:divBdr>
        <w:top w:val="none" w:sz="0" w:space="0" w:color="auto"/>
        <w:left w:val="none" w:sz="0" w:space="0" w:color="auto"/>
        <w:bottom w:val="none" w:sz="0" w:space="0" w:color="auto"/>
        <w:right w:val="none" w:sz="0" w:space="0" w:color="auto"/>
      </w:divBdr>
    </w:div>
    <w:div w:id="1450737340">
      <w:bodyDiv w:val="1"/>
      <w:marLeft w:val="0"/>
      <w:marRight w:val="0"/>
      <w:marTop w:val="0"/>
      <w:marBottom w:val="0"/>
      <w:divBdr>
        <w:top w:val="none" w:sz="0" w:space="0" w:color="auto"/>
        <w:left w:val="none" w:sz="0" w:space="0" w:color="auto"/>
        <w:bottom w:val="none" w:sz="0" w:space="0" w:color="auto"/>
        <w:right w:val="none" w:sz="0" w:space="0" w:color="auto"/>
      </w:divBdr>
    </w:div>
    <w:div w:id="1451247559">
      <w:bodyDiv w:val="1"/>
      <w:marLeft w:val="0"/>
      <w:marRight w:val="0"/>
      <w:marTop w:val="0"/>
      <w:marBottom w:val="0"/>
      <w:divBdr>
        <w:top w:val="none" w:sz="0" w:space="0" w:color="auto"/>
        <w:left w:val="none" w:sz="0" w:space="0" w:color="auto"/>
        <w:bottom w:val="none" w:sz="0" w:space="0" w:color="auto"/>
        <w:right w:val="none" w:sz="0" w:space="0" w:color="auto"/>
      </w:divBdr>
    </w:div>
    <w:div w:id="1451557782">
      <w:bodyDiv w:val="1"/>
      <w:marLeft w:val="0"/>
      <w:marRight w:val="0"/>
      <w:marTop w:val="0"/>
      <w:marBottom w:val="0"/>
      <w:divBdr>
        <w:top w:val="none" w:sz="0" w:space="0" w:color="auto"/>
        <w:left w:val="none" w:sz="0" w:space="0" w:color="auto"/>
        <w:bottom w:val="none" w:sz="0" w:space="0" w:color="auto"/>
        <w:right w:val="none" w:sz="0" w:space="0" w:color="auto"/>
      </w:divBdr>
    </w:div>
    <w:div w:id="1451820043">
      <w:bodyDiv w:val="1"/>
      <w:marLeft w:val="0"/>
      <w:marRight w:val="0"/>
      <w:marTop w:val="0"/>
      <w:marBottom w:val="0"/>
      <w:divBdr>
        <w:top w:val="none" w:sz="0" w:space="0" w:color="auto"/>
        <w:left w:val="none" w:sz="0" w:space="0" w:color="auto"/>
        <w:bottom w:val="none" w:sz="0" w:space="0" w:color="auto"/>
        <w:right w:val="none" w:sz="0" w:space="0" w:color="auto"/>
      </w:divBdr>
    </w:div>
    <w:div w:id="1451823791">
      <w:bodyDiv w:val="1"/>
      <w:marLeft w:val="0"/>
      <w:marRight w:val="0"/>
      <w:marTop w:val="0"/>
      <w:marBottom w:val="0"/>
      <w:divBdr>
        <w:top w:val="none" w:sz="0" w:space="0" w:color="auto"/>
        <w:left w:val="none" w:sz="0" w:space="0" w:color="auto"/>
        <w:bottom w:val="none" w:sz="0" w:space="0" w:color="auto"/>
        <w:right w:val="none" w:sz="0" w:space="0" w:color="auto"/>
      </w:divBdr>
    </w:div>
    <w:div w:id="1452168402">
      <w:bodyDiv w:val="1"/>
      <w:marLeft w:val="0"/>
      <w:marRight w:val="0"/>
      <w:marTop w:val="0"/>
      <w:marBottom w:val="0"/>
      <w:divBdr>
        <w:top w:val="none" w:sz="0" w:space="0" w:color="auto"/>
        <w:left w:val="none" w:sz="0" w:space="0" w:color="auto"/>
        <w:bottom w:val="none" w:sz="0" w:space="0" w:color="auto"/>
        <w:right w:val="none" w:sz="0" w:space="0" w:color="auto"/>
      </w:divBdr>
    </w:div>
    <w:div w:id="1452817289">
      <w:bodyDiv w:val="1"/>
      <w:marLeft w:val="0"/>
      <w:marRight w:val="0"/>
      <w:marTop w:val="0"/>
      <w:marBottom w:val="0"/>
      <w:divBdr>
        <w:top w:val="none" w:sz="0" w:space="0" w:color="auto"/>
        <w:left w:val="none" w:sz="0" w:space="0" w:color="auto"/>
        <w:bottom w:val="none" w:sz="0" w:space="0" w:color="auto"/>
        <w:right w:val="none" w:sz="0" w:space="0" w:color="auto"/>
      </w:divBdr>
    </w:div>
    <w:div w:id="1453599034">
      <w:bodyDiv w:val="1"/>
      <w:marLeft w:val="0"/>
      <w:marRight w:val="0"/>
      <w:marTop w:val="0"/>
      <w:marBottom w:val="0"/>
      <w:divBdr>
        <w:top w:val="none" w:sz="0" w:space="0" w:color="auto"/>
        <w:left w:val="none" w:sz="0" w:space="0" w:color="auto"/>
        <w:bottom w:val="none" w:sz="0" w:space="0" w:color="auto"/>
        <w:right w:val="none" w:sz="0" w:space="0" w:color="auto"/>
      </w:divBdr>
    </w:div>
    <w:div w:id="1454442776">
      <w:bodyDiv w:val="1"/>
      <w:marLeft w:val="0"/>
      <w:marRight w:val="0"/>
      <w:marTop w:val="0"/>
      <w:marBottom w:val="0"/>
      <w:divBdr>
        <w:top w:val="none" w:sz="0" w:space="0" w:color="auto"/>
        <w:left w:val="none" w:sz="0" w:space="0" w:color="auto"/>
        <w:bottom w:val="none" w:sz="0" w:space="0" w:color="auto"/>
        <w:right w:val="none" w:sz="0" w:space="0" w:color="auto"/>
      </w:divBdr>
    </w:div>
    <w:div w:id="1456484971">
      <w:bodyDiv w:val="1"/>
      <w:marLeft w:val="0"/>
      <w:marRight w:val="0"/>
      <w:marTop w:val="0"/>
      <w:marBottom w:val="0"/>
      <w:divBdr>
        <w:top w:val="none" w:sz="0" w:space="0" w:color="auto"/>
        <w:left w:val="none" w:sz="0" w:space="0" w:color="auto"/>
        <w:bottom w:val="none" w:sz="0" w:space="0" w:color="auto"/>
        <w:right w:val="none" w:sz="0" w:space="0" w:color="auto"/>
      </w:divBdr>
    </w:div>
    <w:div w:id="1458183987">
      <w:bodyDiv w:val="1"/>
      <w:marLeft w:val="0"/>
      <w:marRight w:val="0"/>
      <w:marTop w:val="0"/>
      <w:marBottom w:val="0"/>
      <w:divBdr>
        <w:top w:val="none" w:sz="0" w:space="0" w:color="auto"/>
        <w:left w:val="none" w:sz="0" w:space="0" w:color="auto"/>
        <w:bottom w:val="none" w:sz="0" w:space="0" w:color="auto"/>
        <w:right w:val="none" w:sz="0" w:space="0" w:color="auto"/>
      </w:divBdr>
    </w:div>
    <w:div w:id="1458375953">
      <w:bodyDiv w:val="1"/>
      <w:marLeft w:val="0"/>
      <w:marRight w:val="0"/>
      <w:marTop w:val="0"/>
      <w:marBottom w:val="0"/>
      <w:divBdr>
        <w:top w:val="none" w:sz="0" w:space="0" w:color="auto"/>
        <w:left w:val="none" w:sz="0" w:space="0" w:color="auto"/>
        <w:bottom w:val="none" w:sz="0" w:space="0" w:color="auto"/>
        <w:right w:val="none" w:sz="0" w:space="0" w:color="auto"/>
      </w:divBdr>
    </w:div>
    <w:div w:id="1458716172">
      <w:bodyDiv w:val="1"/>
      <w:marLeft w:val="0"/>
      <w:marRight w:val="0"/>
      <w:marTop w:val="0"/>
      <w:marBottom w:val="0"/>
      <w:divBdr>
        <w:top w:val="none" w:sz="0" w:space="0" w:color="auto"/>
        <w:left w:val="none" w:sz="0" w:space="0" w:color="auto"/>
        <w:bottom w:val="none" w:sz="0" w:space="0" w:color="auto"/>
        <w:right w:val="none" w:sz="0" w:space="0" w:color="auto"/>
      </w:divBdr>
    </w:div>
    <w:div w:id="1459638891">
      <w:bodyDiv w:val="1"/>
      <w:marLeft w:val="0"/>
      <w:marRight w:val="0"/>
      <w:marTop w:val="0"/>
      <w:marBottom w:val="0"/>
      <w:divBdr>
        <w:top w:val="none" w:sz="0" w:space="0" w:color="auto"/>
        <w:left w:val="none" w:sz="0" w:space="0" w:color="auto"/>
        <w:bottom w:val="none" w:sz="0" w:space="0" w:color="auto"/>
        <w:right w:val="none" w:sz="0" w:space="0" w:color="auto"/>
      </w:divBdr>
    </w:div>
    <w:div w:id="1459953554">
      <w:bodyDiv w:val="1"/>
      <w:marLeft w:val="0"/>
      <w:marRight w:val="0"/>
      <w:marTop w:val="0"/>
      <w:marBottom w:val="0"/>
      <w:divBdr>
        <w:top w:val="none" w:sz="0" w:space="0" w:color="auto"/>
        <w:left w:val="none" w:sz="0" w:space="0" w:color="auto"/>
        <w:bottom w:val="none" w:sz="0" w:space="0" w:color="auto"/>
        <w:right w:val="none" w:sz="0" w:space="0" w:color="auto"/>
      </w:divBdr>
    </w:div>
    <w:div w:id="1460801781">
      <w:bodyDiv w:val="1"/>
      <w:marLeft w:val="0"/>
      <w:marRight w:val="0"/>
      <w:marTop w:val="0"/>
      <w:marBottom w:val="0"/>
      <w:divBdr>
        <w:top w:val="none" w:sz="0" w:space="0" w:color="auto"/>
        <w:left w:val="none" w:sz="0" w:space="0" w:color="auto"/>
        <w:bottom w:val="none" w:sz="0" w:space="0" w:color="auto"/>
        <w:right w:val="none" w:sz="0" w:space="0" w:color="auto"/>
      </w:divBdr>
    </w:div>
    <w:div w:id="1462117427">
      <w:bodyDiv w:val="1"/>
      <w:marLeft w:val="0"/>
      <w:marRight w:val="0"/>
      <w:marTop w:val="0"/>
      <w:marBottom w:val="0"/>
      <w:divBdr>
        <w:top w:val="none" w:sz="0" w:space="0" w:color="auto"/>
        <w:left w:val="none" w:sz="0" w:space="0" w:color="auto"/>
        <w:bottom w:val="none" w:sz="0" w:space="0" w:color="auto"/>
        <w:right w:val="none" w:sz="0" w:space="0" w:color="auto"/>
      </w:divBdr>
    </w:div>
    <w:div w:id="1462772964">
      <w:bodyDiv w:val="1"/>
      <w:marLeft w:val="0"/>
      <w:marRight w:val="0"/>
      <w:marTop w:val="0"/>
      <w:marBottom w:val="0"/>
      <w:divBdr>
        <w:top w:val="none" w:sz="0" w:space="0" w:color="auto"/>
        <w:left w:val="none" w:sz="0" w:space="0" w:color="auto"/>
        <w:bottom w:val="none" w:sz="0" w:space="0" w:color="auto"/>
        <w:right w:val="none" w:sz="0" w:space="0" w:color="auto"/>
      </w:divBdr>
    </w:div>
    <w:div w:id="1463037312">
      <w:bodyDiv w:val="1"/>
      <w:marLeft w:val="0"/>
      <w:marRight w:val="0"/>
      <w:marTop w:val="0"/>
      <w:marBottom w:val="0"/>
      <w:divBdr>
        <w:top w:val="none" w:sz="0" w:space="0" w:color="auto"/>
        <w:left w:val="none" w:sz="0" w:space="0" w:color="auto"/>
        <w:bottom w:val="none" w:sz="0" w:space="0" w:color="auto"/>
        <w:right w:val="none" w:sz="0" w:space="0" w:color="auto"/>
      </w:divBdr>
    </w:div>
    <w:div w:id="1463498779">
      <w:bodyDiv w:val="1"/>
      <w:marLeft w:val="0"/>
      <w:marRight w:val="0"/>
      <w:marTop w:val="0"/>
      <w:marBottom w:val="0"/>
      <w:divBdr>
        <w:top w:val="none" w:sz="0" w:space="0" w:color="auto"/>
        <w:left w:val="none" w:sz="0" w:space="0" w:color="auto"/>
        <w:bottom w:val="none" w:sz="0" w:space="0" w:color="auto"/>
        <w:right w:val="none" w:sz="0" w:space="0" w:color="auto"/>
      </w:divBdr>
    </w:div>
    <w:div w:id="1463885545">
      <w:bodyDiv w:val="1"/>
      <w:marLeft w:val="0"/>
      <w:marRight w:val="0"/>
      <w:marTop w:val="0"/>
      <w:marBottom w:val="0"/>
      <w:divBdr>
        <w:top w:val="none" w:sz="0" w:space="0" w:color="auto"/>
        <w:left w:val="none" w:sz="0" w:space="0" w:color="auto"/>
        <w:bottom w:val="none" w:sz="0" w:space="0" w:color="auto"/>
        <w:right w:val="none" w:sz="0" w:space="0" w:color="auto"/>
      </w:divBdr>
    </w:div>
    <w:div w:id="1464272867">
      <w:bodyDiv w:val="1"/>
      <w:marLeft w:val="0"/>
      <w:marRight w:val="0"/>
      <w:marTop w:val="0"/>
      <w:marBottom w:val="0"/>
      <w:divBdr>
        <w:top w:val="none" w:sz="0" w:space="0" w:color="auto"/>
        <w:left w:val="none" w:sz="0" w:space="0" w:color="auto"/>
        <w:bottom w:val="none" w:sz="0" w:space="0" w:color="auto"/>
        <w:right w:val="none" w:sz="0" w:space="0" w:color="auto"/>
      </w:divBdr>
    </w:div>
    <w:div w:id="1465008109">
      <w:bodyDiv w:val="1"/>
      <w:marLeft w:val="0"/>
      <w:marRight w:val="0"/>
      <w:marTop w:val="0"/>
      <w:marBottom w:val="0"/>
      <w:divBdr>
        <w:top w:val="none" w:sz="0" w:space="0" w:color="auto"/>
        <w:left w:val="none" w:sz="0" w:space="0" w:color="auto"/>
        <w:bottom w:val="none" w:sz="0" w:space="0" w:color="auto"/>
        <w:right w:val="none" w:sz="0" w:space="0" w:color="auto"/>
      </w:divBdr>
    </w:div>
    <w:div w:id="1465269422">
      <w:bodyDiv w:val="1"/>
      <w:marLeft w:val="0"/>
      <w:marRight w:val="0"/>
      <w:marTop w:val="0"/>
      <w:marBottom w:val="0"/>
      <w:divBdr>
        <w:top w:val="none" w:sz="0" w:space="0" w:color="auto"/>
        <w:left w:val="none" w:sz="0" w:space="0" w:color="auto"/>
        <w:bottom w:val="none" w:sz="0" w:space="0" w:color="auto"/>
        <w:right w:val="none" w:sz="0" w:space="0" w:color="auto"/>
      </w:divBdr>
    </w:div>
    <w:div w:id="1466583780">
      <w:bodyDiv w:val="1"/>
      <w:marLeft w:val="0"/>
      <w:marRight w:val="0"/>
      <w:marTop w:val="0"/>
      <w:marBottom w:val="0"/>
      <w:divBdr>
        <w:top w:val="none" w:sz="0" w:space="0" w:color="auto"/>
        <w:left w:val="none" w:sz="0" w:space="0" w:color="auto"/>
        <w:bottom w:val="none" w:sz="0" w:space="0" w:color="auto"/>
        <w:right w:val="none" w:sz="0" w:space="0" w:color="auto"/>
      </w:divBdr>
    </w:div>
    <w:div w:id="1466965556">
      <w:bodyDiv w:val="1"/>
      <w:marLeft w:val="0"/>
      <w:marRight w:val="0"/>
      <w:marTop w:val="0"/>
      <w:marBottom w:val="0"/>
      <w:divBdr>
        <w:top w:val="none" w:sz="0" w:space="0" w:color="auto"/>
        <w:left w:val="none" w:sz="0" w:space="0" w:color="auto"/>
        <w:bottom w:val="none" w:sz="0" w:space="0" w:color="auto"/>
        <w:right w:val="none" w:sz="0" w:space="0" w:color="auto"/>
      </w:divBdr>
    </w:div>
    <w:div w:id="1467628132">
      <w:bodyDiv w:val="1"/>
      <w:marLeft w:val="0"/>
      <w:marRight w:val="0"/>
      <w:marTop w:val="0"/>
      <w:marBottom w:val="0"/>
      <w:divBdr>
        <w:top w:val="none" w:sz="0" w:space="0" w:color="auto"/>
        <w:left w:val="none" w:sz="0" w:space="0" w:color="auto"/>
        <w:bottom w:val="none" w:sz="0" w:space="0" w:color="auto"/>
        <w:right w:val="none" w:sz="0" w:space="0" w:color="auto"/>
      </w:divBdr>
    </w:div>
    <w:div w:id="1467818799">
      <w:bodyDiv w:val="1"/>
      <w:marLeft w:val="0"/>
      <w:marRight w:val="0"/>
      <w:marTop w:val="0"/>
      <w:marBottom w:val="0"/>
      <w:divBdr>
        <w:top w:val="none" w:sz="0" w:space="0" w:color="auto"/>
        <w:left w:val="none" w:sz="0" w:space="0" w:color="auto"/>
        <w:bottom w:val="none" w:sz="0" w:space="0" w:color="auto"/>
        <w:right w:val="none" w:sz="0" w:space="0" w:color="auto"/>
      </w:divBdr>
    </w:div>
    <w:div w:id="1469081096">
      <w:bodyDiv w:val="1"/>
      <w:marLeft w:val="0"/>
      <w:marRight w:val="0"/>
      <w:marTop w:val="0"/>
      <w:marBottom w:val="0"/>
      <w:divBdr>
        <w:top w:val="none" w:sz="0" w:space="0" w:color="auto"/>
        <w:left w:val="none" w:sz="0" w:space="0" w:color="auto"/>
        <w:bottom w:val="none" w:sz="0" w:space="0" w:color="auto"/>
        <w:right w:val="none" w:sz="0" w:space="0" w:color="auto"/>
      </w:divBdr>
    </w:div>
    <w:div w:id="1469473263">
      <w:bodyDiv w:val="1"/>
      <w:marLeft w:val="0"/>
      <w:marRight w:val="0"/>
      <w:marTop w:val="0"/>
      <w:marBottom w:val="0"/>
      <w:divBdr>
        <w:top w:val="none" w:sz="0" w:space="0" w:color="auto"/>
        <w:left w:val="none" w:sz="0" w:space="0" w:color="auto"/>
        <w:bottom w:val="none" w:sz="0" w:space="0" w:color="auto"/>
        <w:right w:val="none" w:sz="0" w:space="0" w:color="auto"/>
      </w:divBdr>
    </w:div>
    <w:div w:id="1469661542">
      <w:bodyDiv w:val="1"/>
      <w:marLeft w:val="0"/>
      <w:marRight w:val="0"/>
      <w:marTop w:val="0"/>
      <w:marBottom w:val="0"/>
      <w:divBdr>
        <w:top w:val="none" w:sz="0" w:space="0" w:color="auto"/>
        <w:left w:val="none" w:sz="0" w:space="0" w:color="auto"/>
        <w:bottom w:val="none" w:sz="0" w:space="0" w:color="auto"/>
        <w:right w:val="none" w:sz="0" w:space="0" w:color="auto"/>
      </w:divBdr>
    </w:div>
    <w:div w:id="1470587191">
      <w:bodyDiv w:val="1"/>
      <w:marLeft w:val="0"/>
      <w:marRight w:val="0"/>
      <w:marTop w:val="0"/>
      <w:marBottom w:val="0"/>
      <w:divBdr>
        <w:top w:val="none" w:sz="0" w:space="0" w:color="auto"/>
        <w:left w:val="none" w:sz="0" w:space="0" w:color="auto"/>
        <w:bottom w:val="none" w:sz="0" w:space="0" w:color="auto"/>
        <w:right w:val="none" w:sz="0" w:space="0" w:color="auto"/>
      </w:divBdr>
    </w:div>
    <w:div w:id="1470629913">
      <w:bodyDiv w:val="1"/>
      <w:marLeft w:val="0"/>
      <w:marRight w:val="0"/>
      <w:marTop w:val="0"/>
      <w:marBottom w:val="0"/>
      <w:divBdr>
        <w:top w:val="none" w:sz="0" w:space="0" w:color="auto"/>
        <w:left w:val="none" w:sz="0" w:space="0" w:color="auto"/>
        <w:bottom w:val="none" w:sz="0" w:space="0" w:color="auto"/>
        <w:right w:val="none" w:sz="0" w:space="0" w:color="auto"/>
      </w:divBdr>
    </w:div>
    <w:div w:id="1470824710">
      <w:bodyDiv w:val="1"/>
      <w:marLeft w:val="0"/>
      <w:marRight w:val="0"/>
      <w:marTop w:val="0"/>
      <w:marBottom w:val="0"/>
      <w:divBdr>
        <w:top w:val="none" w:sz="0" w:space="0" w:color="auto"/>
        <w:left w:val="none" w:sz="0" w:space="0" w:color="auto"/>
        <w:bottom w:val="none" w:sz="0" w:space="0" w:color="auto"/>
        <w:right w:val="none" w:sz="0" w:space="0" w:color="auto"/>
      </w:divBdr>
    </w:div>
    <w:div w:id="1471170295">
      <w:bodyDiv w:val="1"/>
      <w:marLeft w:val="0"/>
      <w:marRight w:val="0"/>
      <w:marTop w:val="0"/>
      <w:marBottom w:val="0"/>
      <w:divBdr>
        <w:top w:val="none" w:sz="0" w:space="0" w:color="auto"/>
        <w:left w:val="none" w:sz="0" w:space="0" w:color="auto"/>
        <w:bottom w:val="none" w:sz="0" w:space="0" w:color="auto"/>
        <w:right w:val="none" w:sz="0" w:space="0" w:color="auto"/>
      </w:divBdr>
    </w:div>
    <w:div w:id="1471940085">
      <w:bodyDiv w:val="1"/>
      <w:marLeft w:val="0"/>
      <w:marRight w:val="0"/>
      <w:marTop w:val="0"/>
      <w:marBottom w:val="0"/>
      <w:divBdr>
        <w:top w:val="none" w:sz="0" w:space="0" w:color="auto"/>
        <w:left w:val="none" w:sz="0" w:space="0" w:color="auto"/>
        <w:bottom w:val="none" w:sz="0" w:space="0" w:color="auto"/>
        <w:right w:val="none" w:sz="0" w:space="0" w:color="auto"/>
      </w:divBdr>
    </w:div>
    <w:div w:id="1472819355">
      <w:bodyDiv w:val="1"/>
      <w:marLeft w:val="0"/>
      <w:marRight w:val="0"/>
      <w:marTop w:val="0"/>
      <w:marBottom w:val="0"/>
      <w:divBdr>
        <w:top w:val="none" w:sz="0" w:space="0" w:color="auto"/>
        <w:left w:val="none" w:sz="0" w:space="0" w:color="auto"/>
        <w:bottom w:val="none" w:sz="0" w:space="0" w:color="auto"/>
        <w:right w:val="none" w:sz="0" w:space="0" w:color="auto"/>
      </w:divBdr>
    </w:div>
    <w:div w:id="1473869166">
      <w:bodyDiv w:val="1"/>
      <w:marLeft w:val="0"/>
      <w:marRight w:val="0"/>
      <w:marTop w:val="0"/>
      <w:marBottom w:val="0"/>
      <w:divBdr>
        <w:top w:val="none" w:sz="0" w:space="0" w:color="auto"/>
        <w:left w:val="none" w:sz="0" w:space="0" w:color="auto"/>
        <w:bottom w:val="none" w:sz="0" w:space="0" w:color="auto"/>
        <w:right w:val="none" w:sz="0" w:space="0" w:color="auto"/>
      </w:divBdr>
    </w:div>
    <w:div w:id="1473985389">
      <w:bodyDiv w:val="1"/>
      <w:marLeft w:val="0"/>
      <w:marRight w:val="0"/>
      <w:marTop w:val="0"/>
      <w:marBottom w:val="0"/>
      <w:divBdr>
        <w:top w:val="none" w:sz="0" w:space="0" w:color="auto"/>
        <w:left w:val="none" w:sz="0" w:space="0" w:color="auto"/>
        <w:bottom w:val="none" w:sz="0" w:space="0" w:color="auto"/>
        <w:right w:val="none" w:sz="0" w:space="0" w:color="auto"/>
      </w:divBdr>
    </w:div>
    <w:div w:id="1475560471">
      <w:bodyDiv w:val="1"/>
      <w:marLeft w:val="0"/>
      <w:marRight w:val="0"/>
      <w:marTop w:val="0"/>
      <w:marBottom w:val="0"/>
      <w:divBdr>
        <w:top w:val="none" w:sz="0" w:space="0" w:color="auto"/>
        <w:left w:val="none" w:sz="0" w:space="0" w:color="auto"/>
        <w:bottom w:val="none" w:sz="0" w:space="0" w:color="auto"/>
        <w:right w:val="none" w:sz="0" w:space="0" w:color="auto"/>
      </w:divBdr>
    </w:div>
    <w:div w:id="1477184509">
      <w:bodyDiv w:val="1"/>
      <w:marLeft w:val="0"/>
      <w:marRight w:val="0"/>
      <w:marTop w:val="0"/>
      <w:marBottom w:val="0"/>
      <w:divBdr>
        <w:top w:val="none" w:sz="0" w:space="0" w:color="auto"/>
        <w:left w:val="none" w:sz="0" w:space="0" w:color="auto"/>
        <w:bottom w:val="none" w:sz="0" w:space="0" w:color="auto"/>
        <w:right w:val="none" w:sz="0" w:space="0" w:color="auto"/>
      </w:divBdr>
    </w:div>
    <w:div w:id="1478255182">
      <w:bodyDiv w:val="1"/>
      <w:marLeft w:val="0"/>
      <w:marRight w:val="0"/>
      <w:marTop w:val="0"/>
      <w:marBottom w:val="0"/>
      <w:divBdr>
        <w:top w:val="none" w:sz="0" w:space="0" w:color="auto"/>
        <w:left w:val="none" w:sz="0" w:space="0" w:color="auto"/>
        <w:bottom w:val="none" w:sz="0" w:space="0" w:color="auto"/>
        <w:right w:val="none" w:sz="0" w:space="0" w:color="auto"/>
      </w:divBdr>
    </w:div>
    <w:div w:id="1479608305">
      <w:bodyDiv w:val="1"/>
      <w:marLeft w:val="0"/>
      <w:marRight w:val="0"/>
      <w:marTop w:val="0"/>
      <w:marBottom w:val="0"/>
      <w:divBdr>
        <w:top w:val="none" w:sz="0" w:space="0" w:color="auto"/>
        <w:left w:val="none" w:sz="0" w:space="0" w:color="auto"/>
        <w:bottom w:val="none" w:sz="0" w:space="0" w:color="auto"/>
        <w:right w:val="none" w:sz="0" w:space="0" w:color="auto"/>
      </w:divBdr>
    </w:div>
    <w:div w:id="1479609335">
      <w:bodyDiv w:val="1"/>
      <w:marLeft w:val="0"/>
      <w:marRight w:val="0"/>
      <w:marTop w:val="0"/>
      <w:marBottom w:val="0"/>
      <w:divBdr>
        <w:top w:val="none" w:sz="0" w:space="0" w:color="auto"/>
        <w:left w:val="none" w:sz="0" w:space="0" w:color="auto"/>
        <w:bottom w:val="none" w:sz="0" w:space="0" w:color="auto"/>
        <w:right w:val="none" w:sz="0" w:space="0" w:color="auto"/>
      </w:divBdr>
    </w:div>
    <w:div w:id="1480347274">
      <w:bodyDiv w:val="1"/>
      <w:marLeft w:val="0"/>
      <w:marRight w:val="0"/>
      <w:marTop w:val="0"/>
      <w:marBottom w:val="0"/>
      <w:divBdr>
        <w:top w:val="none" w:sz="0" w:space="0" w:color="auto"/>
        <w:left w:val="none" w:sz="0" w:space="0" w:color="auto"/>
        <w:bottom w:val="none" w:sz="0" w:space="0" w:color="auto"/>
        <w:right w:val="none" w:sz="0" w:space="0" w:color="auto"/>
      </w:divBdr>
    </w:div>
    <w:div w:id="1481145243">
      <w:bodyDiv w:val="1"/>
      <w:marLeft w:val="0"/>
      <w:marRight w:val="0"/>
      <w:marTop w:val="0"/>
      <w:marBottom w:val="0"/>
      <w:divBdr>
        <w:top w:val="none" w:sz="0" w:space="0" w:color="auto"/>
        <w:left w:val="none" w:sz="0" w:space="0" w:color="auto"/>
        <w:bottom w:val="none" w:sz="0" w:space="0" w:color="auto"/>
        <w:right w:val="none" w:sz="0" w:space="0" w:color="auto"/>
      </w:divBdr>
    </w:div>
    <w:div w:id="1482430800">
      <w:bodyDiv w:val="1"/>
      <w:marLeft w:val="0"/>
      <w:marRight w:val="0"/>
      <w:marTop w:val="0"/>
      <w:marBottom w:val="0"/>
      <w:divBdr>
        <w:top w:val="none" w:sz="0" w:space="0" w:color="auto"/>
        <w:left w:val="none" w:sz="0" w:space="0" w:color="auto"/>
        <w:bottom w:val="none" w:sz="0" w:space="0" w:color="auto"/>
        <w:right w:val="none" w:sz="0" w:space="0" w:color="auto"/>
      </w:divBdr>
    </w:div>
    <w:div w:id="1482505321">
      <w:bodyDiv w:val="1"/>
      <w:marLeft w:val="0"/>
      <w:marRight w:val="0"/>
      <w:marTop w:val="0"/>
      <w:marBottom w:val="0"/>
      <w:divBdr>
        <w:top w:val="none" w:sz="0" w:space="0" w:color="auto"/>
        <w:left w:val="none" w:sz="0" w:space="0" w:color="auto"/>
        <w:bottom w:val="none" w:sz="0" w:space="0" w:color="auto"/>
        <w:right w:val="none" w:sz="0" w:space="0" w:color="auto"/>
      </w:divBdr>
    </w:div>
    <w:div w:id="1482621303">
      <w:bodyDiv w:val="1"/>
      <w:marLeft w:val="0"/>
      <w:marRight w:val="0"/>
      <w:marTop w:val="0"/>
      <w:marBottom w:val="0"/>
      <w:divBdr>
        <w:top w:val="none" w:sz="0" w:space="0" w:color="auto"/>
        <w:left w:val="none" w:sz="0" w:space="0" w:color="auto"/>
        <w:bottom w:val="none" w:sz="0" w:space="0" w:color="auto"/>
        <w:right w:val="none" w:sz="0" w:space="0" w:color="auto"/>
      </w:divBdr>
    </w:div>
    <w:div w:id="1482690672">
      <w:bodyDiv w:val="1"/>
      <w:marLeft w:val="0"/>
      <w:marRight w:val="0"/>
      <w:marTop w:val="0"/>
      <w:marBottom w:val="0"/>
      <w:divBdr>
        <w:top w:val="none" w:sz="0" w:space="0" w:color="auto"/>
        <w:left w:val="none" w:sz="0" w:space="0" w:color="auto"/>
        <w:bottom w:val="none" w:sz="0" w:space="0" w:color="auto"/>
        <w:right w:val="none" w:sz="0" w:space="0" w:color="auto"/>
      </w:divBdr>
    </w:div>
    <w:div w:id="1482773658">
      <w:bodyDiv w:val="1"/>
      <w:marLeft w:val="0"/>
      <w:marRight w:val="0"/>
      <w:marTop w:val="0"/>
      <w:marBottom w:val="0"/>
      <w:divBdr>
        <w:top w:val="none" w:sz="0" w:space="0" w:color="auto"/>
        <w:left w:val="none" w:sz="0" w:space="0" w:color="auto"/>
        <w:bottom w:val="none" w:sz="0" w:space="0" w:color="auto"/>
        <w:right w:val="none" w:sz="0" w:space="0" w:color="auto"/>
      </w:divBdr>
    </w:div>
    <w:div w:id="1482966936">
      <w:bodyDiv w:val="1"/>
      <w:marLeft w:val="0"/>
      <w:marRight w:val="0"/>
      <w:marTop w:val="0"/>
      <w:marBottom w:val="0"/>
      <w:divBdr>
        <w:top w:val="none" w:sz="0" w:space="0" w:color="auto"/>
        <w:left w:val="none" w:sz="0" w:space="0" w:color="auto"/>
        <w:bottom w:val="none" w:sz="0" w:space="0" w:color="auto"/>
        <w:right w:val="none" w:sz="0" w:space="0" w:color="auto"/>
      </w:divBdr>
    </w:div>
    <w:div w:id="1483303909">
      <w:bodyDiv w:val="1"/>
      <w:marLeft w:val="0"/>
      <w:marRight w:val="0"/>
      <w:marTop w:val="0"/>
      <w:marBottom w:val="0"/>
      <w:divBdr>
        <w:top w:val="none" w:sz="0" w:space="0" w:color="auto"/>
        <w:left w:val="none" w:sz="0" w:space="0" w:color="auto"/>
        <w:bottom w:val="none" w:sz="0" w:space="0" w:color="auto"/>
        <w:right w:val="none" w:sz="0" w:space="0" w:color="auto"/>
      </w:divBdr>
    </w:div>
    <w:div w:id="1483501342">
      <w:bodyDiv w:val="1"/>
      <w:marLeft w:val="0"/>
      <w:marRight w:val="0"/>
      <w:marTop w:val="0"/>
      <w:marBottom w:val="0"/>
      <w:divBdr>
        <w:top w:val="none" w:sz="0" w:space="0" w:color="auto"/>
        <w:left w:val="none" w:sz="0" w:space="0" w:color="auto"/>
        <w:bottom w:val="none" w:sz="0" w:space="0" w:color="auto"/>
        <w:right w:val="none" w:sz="0" w:space="0" w:color="auto"/>
      </w:divBdr>
    </w:div>
    <w:div w:id="1483736287">
      <w:bodyDiv w:val="1"/>
      <w:marLeft w:val="0"/>
      <w:marRight w:val="0"/>
      <w:marTop w:val="0"/>
      <w:marBottom w:val="0"/>
      <w:divBdr>
        <w:top w:val="none" w:sz="0" w:space="0" w:color="auto"/>
        <w:left w:val="none" w:sz="0" w:space="0" w:color="auto"/>
        <w:bottom w:val="none" w:sz="0" w:space="0" w:color="auto"/>
        <w:right w:val="none" w:sz="0" w:space="0" w:color="auto"/>
      </w:divBdr>
    </w:div>
    <w:div w:id="1485050775">
      <w:bodyDiv w:val="1"/>
      <w:marLeft w:val="0"/>
      <w:marRight w:val="0"/>
      <w:marTop w:val="0"/>
      <w:marBottom w:val="0"/>
      <w:divBdr>
        <w:top w:val="none" w:sz="0" w:space="0" w:color="auto"/>
        <w:left w:val="none" w:sz="0" w:space="0" w:color="auto"/>
        <w:bottom w:val="none" w:sz="0" w:space="0" w:color="auto"/>
        <w:right w:val="none" w:sz="0" w:space="0" w:color="auto"/>
      </w:divBdr>
    </w:div>
    <w:div w:id="1486970508">
      <w:bodyDiv w:val="1"/>
      <w:marLeft w:val="0"/>
      <w:marRight w:val="0"/>
      <w:marTop w:val="0"/>
      <w:marBottom w:val="0"/>
      <w:divBdr>
        <w:top w:val="none" w:sz="0" w:space="0" w:color="auto"/>
        <w:left w:val="none" w:sz="0" w:space="0" w:color="auto"/>
        <w:bottom w:val="none" w:sz="0" w:space="0" w:color="auto"/>
        <w:right w:val="none" w:sz="0" w:space="0" w:color="auto"/>
      </w:divBdr>
    </w:div>
    <w:div w:id="1487432350">
      <w:bodyDiv w:val="1"/>
      <w:marLeft w:val="0"/>
      <w:marRight w:val="0"/>
      <w:marTop w:val="0"/>
      <w:marBottom w:val="0"/>
      <w:divBdr>
        <w:top w:val="none" w:sz="0" w:space="0" w:color="auto"/>
        <w:left w:val="none" w:sz="0" w:space="0" w:color="auto"/>
        <w:bottom w:val="none" w:sz="0" w:space="0" w:color="auto"/>
        <w:right w:val="none" w:sz="0" w:space="0" w:color="auto"/>
      </w:divBdr>
    </w:div>
    <w:div w:id="1488983456">
      <w:bodyDiv w:val="1"/>
      <w:marLeft w:val="0"/>
      <w:marRight w:val="0"/>
      <w:marTop w:val="0"/>
      <w:marBottom w:val="0"/>
      <w:divBdr>
        <w:top w:val="none" w:sz="0" w:space="0" w:color="auto"/>
        <w:left w:val="none" w:sz="0" w:space="0" w:color="auto"/>
        <w:bottom w:val="none" w:sz="0" w:space="0" w:color="auto"/>
        <w:right w:val="none" w:sz="0" w:space="0" w:color="auto"/>
      </w:divBdr>
    </w:div>
    <w:div w:id="1489132176">
      <w:bodyDiv w:val="1"/>
      <w:marLeft w:val="0"/>
      <w:marRight w:val="0"/>
      <w:marTop w:val="0"/>
      <w:marBottom w:val="0"/>
      <w:divBdr>
        <w:top w:val="none" w:sz="0" w:space="0" w:color="auto"/>
        <w:left w:val="none" w:sz="0" w:space="0" w:color="auto"/>
        <w:bottom w:val="none" w:sz="0" w:space="0" w:color="auto"/>
        <w:right w:val="none" w:sz="0" w:space="0" w:color="auto"/>
      </w:divBdr>
    </w:div>
    <w:div w:id="1489202573">
      <w:bodyDiv w:val="1"/>
      <w:marLeft w:val="0"/>
      <w:marRight w:val="0"/>
      <w:marTop w:val="0"/>
      <w:marBottom w:val="0"/>
      <w:divBdr>
        <w:top w:val="none" w:sz="0" w:space="0" w:color="auto"/>
        <w:left w:val="none" w:sz="0" w:space="0" w:color="auto"/>
        <w:bottom w:val="none" w:sz="0" w:space="0" w:color="auto"/>
        <w:right w:val="none" w:sz="0" w:space="0" w:color="auto"/>
      </w:divBdr>
    </w:div>
    <w:div w:id="1489403891">
      <w:bodyDiv w:val="1"/>
      <w:marLeft w:val="0"/>
      <w:marRight w:val="0"/>
      <w:marTop w:val="0"/>
      <w:marBottom w:val="0"/>
      <w:divBdr>
        <w:top w:val="none" w:sz="0" w:space="0" w:color="auto"/>
        <w:left w:val="none" w:sz="0" w:space="0" w:color="auto"/>
        <w:bottom w:val="none" w:sz="0" w:space="0" w:color="auto"/>
        <w:right w:val="none" w:sz="0" w:space="0" w:color="auto"/>
      </w:divBdr>
    </w:div>
    <w:div w:id="1490444200">
      <w:bodyDiv w:val="1"/>
      <w:marLeft w:val="0"/>
      <w:marRight w:val="0"/>
      <w:marTop w:val="0"/>
      <w:marBottom w:val="0"/>
      <w:divBdr>
        <w:top w:val="none" w:sz="0" w:space="0" w:color="auto"/>
        <w:left w:val="none" w:sz="0" w:space="0" w:color="auto"/>
        <w:bottom w:val="none" w:sz="0" w:space="0" w:color="auto"/>
        <w:right w:val="none" w:sz="0" w:space="0" w:color="auto"/>
      </w:divBdr>
    </w:div>
    <w:div w:id="1490905353">
      <w:bodyDiv w:val="1"/>
      <w:marLeft w:val="0"/>
      <w:marRight w:val="0"/>
      <w:marTop w:val="0"/>
      <w:marBottom w:val="0"/>
      <w:divBdr>
        <w:top w:val="none" w:sz="0" w:space="0" w:color="auto"/>
        <w:left w:val="none" w:sz="0" w:space="0" w:color="auto"/>
        <w:bottom w:val="none" w:sz="0" w:space="0" w:color="auto"/>
        <w:right w:val="none" w:sz="0" w:space="0" w:color="auto"/>
      </w:divBdr>
    </w:div>
    <w:div w:id="1491411747">
      <w:bodyDiv w:val="1"/>
      <w:marLeft w:val="0"/>
      <w:marRight w:val="0"/>
      <w:marTop w:val="0"/>
      <w:marBottom w:val="0"/>
      <w:divBdr>
        <w:top w:val="none" w:sz="0" w:space="0" w:color="auto"/>
        <w:left w:val="none" w:sz="0" w:space="0" w:color="auto"/>
        <w:bottom w:val="none" w:sz="0" w:space="0" w:color="auto"/>
        <w:right w:val="none" w:sz="0" w:space="0" w:color="auto"/>
      </w:divBdr>
    </w:div>
    <w:div w:id="1492138177">
      <w:bodyDiv w:val="1"/>
      <w:marLeft w:val="0"/>
      <w:marRight w:val="0"/>
      <w:marTop w:val="0"/>
      <w:marBottom w:val="0"/>
      <w:divBdr>
        <w:top w:val="none" w:sz="0" w:space="0" w:color="auto"/>
        <w:left w:val="none" w:sz="0" w:space="0" w:color="auto"/>
        <w:bottom w:val="none" w:sz="0" w:space="0" w:color="auto"/>
        <w:right w:val="none" w:sz="0" w:space="0" w:color="auto"/>
      </w:divBdr>
    </w:div>
    <w:div w:id="1492600724">
      <w:bodyDiv w:val="1"/>
      <w:marLeft w:val="0"/>
      <w:marRight w:val="0"/>
      <w:marTop w:val="0"/>
      <w:marBottom w:val="0"/>
      <w:divBdr>
        <w:top w:val="none" w:sz="0" w:space="0" w:color="auto"/>
        <w:left w:val="none" w:sz="0" w:space="0" w:color="auto"/>
        <w:bottom w:val="none" w:sz="0" w:space="0" w:color="auto"/>
        <w:right w:val="none" w:sz="0" w:space="0" w:color="auto"/>
      </w:divBdr>
    </w:div>
    <w:div w:id="1493790782">
      <w:bodyDiv w:val="1"/>
      <w:marLeft w:val="0"/>
      <w:marRight w:val="0"/>
      <w:marTop w:val="0"/>
      <w:marBottom w:val="0"/>
      <w:divBdr>
        <w:top w:val="none" w:sz="0" w:space="0" w:color="auto"/>
        <w:left w:val="none" w:sz="0" w:space="0" w:color="auto"/>
        <w:bottom w:val="none" w:sz="0" w:space="0" w:color="auto"/>
        <w:right w:val="none" w:sz="0" w:space="0" w:color="auto"/>
      </w:divBdr>
    </w:div>
    <w:div w:id="1493830925">
      <w:bodyDiv w:val="1"/>
      <w:marLeft w:val="0"/>
      <w:marRight w:val="0"/>
      <w:marTop w:val="0"/>
      <w:marBottom w:val="0"/>
      <w:divBdr>
        <w:top w:val="none" w:sz="0" w:space="0" w:color="auto"/>
        <w:left w:val="none" w:sz="0" w:space="0" w:color="auto"/>
        <w:bottom w:val="none" w:sz="0" w:space="0" w:color="auto"/>
        <w:right w:val="none" w:sz="0" w:space="0" w:color="auto"/>
      </w:divBdr>
    </w:div>
    <w:div w:id="1494251840">
      <w:bodyDiv w:val="1"/>
      <w:marLeft w:val="0"/>
      <w:marRight w:val="0"/>
      <w:marTop w:val="0"/>
      <w:marBottom w:val="0"/>
      <w:divBdr>
        <w:top w:val="none" w:sz="0" w:space="0" w:color="auto"/>
        <w:left w:val="none" w:sz="0" w:space="0" w:color="auto"/>
        <w:bottom w:val="none" w:sz="0" w:space="0" w:color="auto"/>
        <w:right w:val="none" w:sz="0" w:space="0" w:color="auto"/>
      </w:divBdr>
    </w:div>
    <w:div w:id="1494373689">
      <w:bodyDiv w:val="1"/>
      <w:marLeft w:val="0"/>
      <w:marRight w:val="0"/>
      <w:marTop w:val="0"/>
      <w:marBottom w:val="0"/>
      <w:divBdr>
        <w:top w:val="none" w:sz="0" w:space="0" w:color="auto"/>
        <w:left w:val="none" w:sz="0" w:space="0" w:color="auto"/>
        <w:bottom w:val="none" w:sz="0" w:space="0" w:color="auto"/>
        <w:right w:val="none" w:sz="0" w:space="0" w:color="auto"/>
      </w:divBdr>
    </w:div>
    <w:div w:id="1494561942">
      <w:bodyDiv w:val="1"/>
      <w:marLeft w:val="0"/>
      <w:marRight w:val="0"/>
      <w:marTop w:val="0"/>
      <w:marBottom w:val="0"/>
      <w:divBdr>
        <w:top w:val="none" w:sz="0" w:space="0" w:color="auto"/>
        <w:left w:val="none" w:sz="0" w:space="0" w:color="auto"/>
        <w:bottom w:val="none" w:sz="0" w:space="0" w:color="auto"/>
        <w:right w:val="none" w:sz="0" w:space="0" w:color="auto"/>
      </w:divBdr>
    </w:div>
    <w:div w:id="1495223342">
      <w:bodyDiv w:val="1"/>
      <w:marLeft w:val="0"/>
      <w:marRight w:val="0"/>
      <w:marTop w:val="0"/>
      <w:marBottom w:val="0"/>
      <w:divBdr>
        <w:top w:val="none" w:sz="0" w:space="0" w:color="auto"/>
        <w:left w:val="none" w:sz="0" w:space="0" w:color="auto"/>
        <w:bottom w:val="none" w:sz="0" w:space="0" w:color="auto"/>
        <w:right w:val="none" w:sz="0" w:space="0" w:color="auto"/>
      </w:divBdr>
    </w:div>
    <w:div w:id="1496456074">
      <w:bodyDiv w:val="1"/>
      <w:marLeft w:val="0"/>
      <w:marRight w:val="0"/>
      <w:marTop w:val="0"/>
      <w:marBottom w:val="0"/>
      <w:divBdr>
        <w:top w:val="none" w:sz="0" w:space="0" w:color="auto"/>
        <w:left w:val="none" w:sz="0" w:space="0" w:color="auto"/>
        <w:bottom w:val="none" w:sz="0" w:space="0" w:color="auto"/>
        <w:right w:val="none" w:sz="0" w:space="0" w:color="auto"/>
      </w:divBdr>
    </w:div>
    <w:div w:id="1496844764">
      <w:bodyDiv w:val="1"/>
      <w:marLeft w:val="0"/>
      <w:marRight w:val="0"/>
      <w:marTop w:val="0"/>
      <w:marBottom w:val="0"/>
      <w:divBdr>
        <w:top w:val="none" w:sz="0" w:space="0" w:color="auto"/>
        <w:left w:val="none" w:sz="0" w:space="0" w:color="auto"/>
        <w:bottom w:val="none" w:sz="0" w:space="0" w:color="auto"/>
        <w:right w:val="none" w:sz="0" w:space="0" w:color="auto"/>
      </w:divBdr>
    </w:div>
    <w:div w:id="1496992535">
      <w:bodyDiv w:val="1"/>
      <w:marLeft w:val="0"/>
      <w:marRight w:val="0"/>
      <w:marTop w:val="0"/>
      <w:marBottom w:val="0"/>
      <w:divBdr>
        <w:top w:val="none" w:sz="0" w:space="0" w:color="auto"/>
        <w:left w:val="none" w:sz="0" w:space="0" w:color="auto"/>
        <w:bottom w:val="none" w:sz="0" w:space="0" w:color="auto"/>
        <w:right w:val="none" w:sz="0" w:space="0" w:color="auto"/>
      </w:divBdr>
    </w:div>
    <w:div w:id="1497454214">
      <w:bodyDiv w:val="1"/>
      <w:marLeft w:val="0"/>
      <w:marRight w:val="0"/>
      <w:marTop w:val="0"/>
      <w:marBottom w:val="0"/>
      <w:divBdr>
        <w:top w:val="none" w:sz="0" w:space="0" w:color="auto"/>
        <w:left w:val="none" w:sz="0" w:space="0" w:color="auto"/>
        <w:bottom w:val="none" w:sz="0" w:space="0" w:color="auto"/>
        <w:right w:val="none" w:sz="0" w:space="0" w:color="auto"/>
      </w:divBdr>
    </w:div>
    <w:div w:id="1497648260">
      <w:bodyDiv w:val="1"/>
      <w:marLeft w:val="0"/>
      <w:marRight w:val="0"/>
      <w:marTop w:val="0"/>
      <w:marBottom w:val="0"/>
      <w:divBdr>
        <w:top w:val="none" w:sz="0" w:space="0" w:color="auto"/>
        <w:left w:val="none" w:sz="0" w:space="0" w:color="auto"/>
        <w:bottom w:val="none" w:sz="0" w:space="0" w:color="auto"/>
        <w:right w:val="none" w:sz="0" w:space="0" w:color="auto"/>
      </w:divBdr>
    </w:div>
    <w:div w:id="1498227053">
      <w:bodyDiv w:val="1"/>
      <w:marLeft w:val="0"/>
      <w:marRight w:val="0"/>
      <w:marTop w:val="0"/>
      <w:marBottom w:val="0"/>
      <w:divBdr>
        <w:top w:val="none" w:sz="0" w:space="0" w:color="auto"/>
        <w:left w:val="none" w:sz="0" w:space="0" w:color="auto"/>
        <w:bottom w:val="none" w:sz="0" w:space="0" w:color="auto"/>
        <w:right w:val="none" w:sz="0" w:space="0" w:color="auto"/>
      </w:divBdr>
    </w:div>
    <w:div w:id="1501265284">
      <w:bodyDiv w:val="1"/>
      <w:marLeft w:val="0"/>
      <w:marRight w:val="0"/>
      <w:marTop w:val="0"/>
      <w:marBottom w:val="0"/>
      <w:divBdr>
        <w:top w:val="none" w:sz="0" w:space="0" w:color="auto"/>
        <w:left w:val="none" w:sz="0" w:space="0" w:color="auto"/>
        <w:bottom w:val="none" w:sz="0" w:space="0" w:color="auto"/>
        <w:right w:val="none" w:sz="0" w:space="0" w:color="auto"/>
      </w:divBdr>
    </w:div>
    <w:div w:id="1501846927">
      <w:bodyDiv w:val="1"/>
      <w:marLeft w:val="0"/>
      <w:marRight w:val="0"/>
      <w:marTop w:val="0"/>
      <w:marBottom w:val="0"/>
      <w:divBdr>
        <w:top w:val="none" w:sz="0" w:space="0" w:color="auto"/>
        <w:left w:val="none" w:sz="0" w:space="0" w:color="auto"/>
        <w:bottom w:val="none" w:sz="0" w:space="0" w:color="auto"/>
        <w:right w:val="none" w:sz="0" w:space="0" w:color="auto"/>
      </w:divBdr>
    </w:div>
    <w:div w:id="1502891085">
      <w:bodyDiv w:val="1"/>
      <w:marLeft w:val="0"/>
      <w:marRight w:val="0"/>
      <w:marTop w:val="0"/>
      <w:marBottom w:val="0"/>
      <w:divBdr>
        <w:top w:val="none" w:sz="0" w:space="0" w:color="auto"/>
        <w:left w:val="none" w:sz="0" w:space="0" w:color="auto"/>
        <w:bottom w:val="none" w:sz="0" w:space="0" w:color="auto"/>
        <w:right w:val="none" w:sz="0" w:space="0" w:color="auto"/>
      </w:divBdr>
    </w:div>
    <w:div w:id="1503544455">
      <w:bodyDiv w:val="1"/>
      <w:marLeft w:val="0"/>
      <w:marRight w:val="0"/>
      <w:marTop w:val="0"/>
      <w:marBottom w:val="0"/>
      <w:divBdr>
        <w:top w:val="none" w:sz="0" w:space="0" w:color="auto"/>
        <w:left w:val="none" w:sz="0" w:space="0" w:color="auto"/>
        <w:bottom w:val="none" w:sz="0" w:space="0" w:color="auto"/>
        <w:right w:val="none" w:sz="0" w:space="0" w:color="auto"/>
      </w:divBdr>
    </w:div>
    <w:div w:id="1504204571">
      <w:bodyDiv w:val="1"/>
      <w:marLeft w:val="0"/>
      <w:marRight w:val="0"/>
      <w:marTop w:val="0"/>
      <w:marBottom w:val="0"/>
      <w:divBdr>
        <w:top w:val="none" w:sz="0" w:space="0" w:color="auto"/>
        <w:left w:val="none" w:sz="0" w:space="0" w:color="auto"/>
        <w:bottom w:val="none" w:sz="0" w:space="0" w:color="auto"/>
        <w:right w:val="none" w:sz="0" w:space="0" w:color="auto"/>
      </w:divBdr>
    </w:div>
    <w:div w:id="1504398299">
      <w:bodyDiv w:val="1"/>
      <w:marLeft w:val="0"/>
      <w:marRight w:val="0"/>
      <w:marTop w:val="0"/>
      <w:marBottom w:val="0"/>
      <w:divBdr>
        <w:top w:val="none" w:sz="0" w:space="0" w:color="auto"/>
        <w:left w:val="none" w:sz="0" w:space="0" w:color="auto"/>
        <w:bottom w:val="none" w:sz="0" w:space="0" w:color="auto"/>
        <w:right w:val="none" w:sz="0" w:space="0" w:color="auto"/>
      </w:divBdr>
    </w:div>
    <w:div w:id="1504779561">
      <w:bodyDiv w:val="1"/>
      <w:marLeft w:val="0"/>
      <w:marRight w:val="0"/>
      <w:marTop w:val="0"/>
      <w:marBottom w:val="0"/>
      <w:divBdr>
        <w:top w:val="none" w:sz="0" w:space="0" w:color="auto"/>
        <w:left w:val="none" w:sz="0" w:space="0" w:color="auto"/>
        <w:bottom w:val="none" w:sz="0" w:space="0" w:color="auto"/>
        <w:right w:val="none" w:sz="0" w:space="0" w:color="auto"/>
      </w:divBdr>
    </w:div>
    <w:div w:id="1504781175">
      <w:bodyDiv w:val="1"/>
      <w:marLeft w:val="0"/>
      <w:marRight w:val="0"/>
      <w:marTop w:val="0"/>
      <w:marBottom w:val="0"/>
      <w:divBdr>
        <w:top w:val="none" w:sz="0" w:space="0" w:color="auto"/>
        <w:left w:val="none" w:sz="0" w:space="0" w:color="auto"/>
        <w:bottom w:val="none" w:sz="0" w:space="0" w:color="auto"/>
        <w:right w:val="none" w:sz="0" w:space="0" w:color="auto"/>
      </w:divBdr>
    </w:div>
    <w:div w:id="1504928551">
      <w:bodyDiv w:val="1"/>
      <w:marLeft w:val="0"/>
      <w:marRight w:val="0"/>
      <w:marTop w:val="0"/>
      <w:marBottom w:val="0"/>
      <w:divBdr>
        <w:top w:val="none" w:sz="0" w:space="0" w:color="auto"/>
        <w:left w:val="none" w:sz="0" w:space="0" w:color="auto"/>
        <w:bottom w:val="none" w:sz="0" w:space="0" w:color="auto"/>
        <w:right w:val="none" w:sz="0" w:space="0" w:color="auto"/>
      </w:divBdr>
    </w:div>
    <w:div w:id="1505585378">
      <w:bodyDiv w:val="1"/>
      <w:marLeft w:val="0"/>
      <w:marRight w:val="0"/>
      <w:marTop w:val="0"/>
      <w:marBottom w:val="0"/>
      <w:divBdr>
        <w:top w:val="none" w:sz="0" w:space="0" w:color="auto"/>
        <w:left w:val="none" w:sz="0" w:space="0" w:color="auto"/>
        <w:bottom w:val="none" w:sz="0" w:space="0" w:color="auto"/>
        <w:right w:val="none" w:sz="0" w:space="0" w:color="auto"/>
      </w:divBdr>
    </w:div>
    <w:div w:id="1506093129">
      <w:bodyDiv w:val="1"/>
      <w:marLeft w:val="0"/>
      <w:marRight w:val="0"/>
      <w:marTop w:val="0"/>
      <w:marBottom w:val="0"/>
      <w:divBdr>
        <w:top w:val="none" w:sz="0" w:space="0" w:color="auto"/>
        <w:left w:val="none" w:sz="0" w:space="0" w:color="auto"/>
        <w:bottom w:val="none" w:sz="0" w:space="0" w:color="auto"/>
        <w:right w:val="none" w:sz="0" w:space="0" w:color="auto"/>
      </w:divBdr>
    </w:div>
    <w:div w:id="1508205743">
      <w:bodyDiv w:val="1"/>
      <w:marLeft w:val="0"/>
      <w:marRight w:val="0"/>
      <w:marTop w:val="0"/>
      <w:marBottom w:val="0"/>
      <w:divBdr>
        <w:top w:val="none" w:sz="0" w:space="0" w:color="auto"/>
        <w:left w:val="none" w:sz="0" w:space="0" w:color="auto"/>
        <w:bottom w:val="none" w:sz="0" w:space="0" w:color="auto"/>
        <w:right w:val="none" w:sz="0" w:space="0" w:color="auto"/>
      </w:divBdr>
    </w:div>
    <w:div w:id="1508327412">
      <w:bodyDiv w:val="1"/>
      <w:marLeft w:val="0"/>
      <w:marRight w:val="0"/>
      <w:marTop w:val="0"/>
      <w:marBottom w:val="0"/>
      <w:divBdr>
        <w:top w:val="none" w:sz="0" w:space="0" w:color="auto"/>
        <w:left w:val="none" w:sz="0" w:space="0" w:color="auto"/>
        <w:bottom w:val="none" w:sz="0" w:space="0" w:color="auto"/>
        <w:right w:val="none" w:sz="0" w:space="0" w:color="auto"/>
      </w:divBdr>
    </w:div>
    <w:div w:id="1508598790">
      <w:bodyDiv w:val="1"/>
      <w:marLeft w:val="0"/>
      <w:marRight w:val="0"/>
      <w:marTop w:val="0"/>
      <w:marBottom w:val="0"/>
      <w:divBdr>
        <w:top w:val="none" w:sz="0" w:space="0" w:color="auto"/>
        <w:left w:val="none" w:sz="0" w:space="0" w:color="auto"/>
        <w:bottom w:val="none" w:sz="0" w:space="0" w:color="auto"/>
        <w:right w:val="none" w:sz="0" w:space="0" w:color="auto"/>
      </w:divBdr>
    </w:div>
    <w:div w:id="1509367104">
      <w:bodyDiv w:val="1"/>
      <w:marLeft w:val="0"/>
      <w:marRight w:val="0"/>
      <w:marTop w:val="0"/>
      <w:marBottom w:val="0"/>
      <w:divBdr>
        <w:top w:val="none" w:sz="0" w:space="0" w:color="auto"/>
        <w:left w:val="none" w:sz="0" w:space="0" w:color="auto"/>
        <w:bottom w:val="none" w:sz="0" w:space="0" w:color="auto"/>
        <w:right w:val="none" w:sz="0" w:space="0" w:color="auto"/>
      </w:divBdr>
    </w:div>
    <w:div w:id="1509519011">
      <w:bodyDiv w:val="1"/>
      <w:marLeft w:val="0"/>
      <w:marRight w:val="0"/>
      <w:marTop w:val="0"/>
      <w:marBottom w:val="0"/>
      <w:divBdr>
        <w:top w:val="none" w:sz="0" w:space="0" w:color="auto"/>
        <w:left w:val="none" w:sz="0" w:space="0" w:color="auto"/>
        <w:bottom w:val="none" w:sz="0" w:space="0" w:color="auto"/>
        <w:right w:val="none" w:sz="0" w:space="0" w:color="auto"/>
      </w:divBdr>
    </w:div>
    <w:div w:id="1509950051">
      <w:bodyDiv w:val="1"/>
      <w:marLeft w:val="0"/>
      <w:marRight w:val="0"/>
      <w:marTop w:val="0"/>
      <w:marBottom w:val="0"/>
      <w:divBdr>
        <w:top w:val="none" w:sz="0" w:space="0" w:color="auto"/>
        <w:left w:val="none" w:sz="0" w:space="0" w:color="auto"/>
        <w:bottom w:val="none" w:sz="0" w:space="0" w:color="auto"/>
        <w:right w:val="none" w:sz="0" w:space="0" w:color="auto"/>
      </w:divBdr>
    </w:div>
    <w:div w:id="1510287902">
      <w:bodyDiv w:val="1"/>
      <w:marLeft w:val="0"/>
      <w:marRight w:val="0"/>
      <w:marTop w:val="0"/>
      <w:marBottom w:val="0"/>
      <w:divBdr>
        <w:top w:val="none" w:sz="0" w:space="0" w:color="auto"/>
        <w:left w:val="none" w:sz="0" w:space="0" w:color="auto"/>
        <w:bottom w:val="none" w:sz="0" w:space="0" w:color="auto"/>
        <w:right w:val="none" w:sz="0" w:space="0" w:color="auto"/>
      </w:divBdr>
    </w:div>
    <w:div w:id="1511414235">
      <w:bodyDiv w:val="1"/>
      <w:marLeft w:val="0"/>
      <w:marRight w:val="0"/>
      <w:marTop w:val="0"/>
      <w:marBottom w:val="0"/>
      <w:divBdr>
        <w:top w:val="none" w:sz="0" w:space="0" w:color="auto"/>
        <w:left w:val="none" w:sz="0" w:space="0" w:color="auto"/>
        <w:bottom w:val="none" w:sz="0" w:space="0" w:color="auto"/>
        <w:right w:val="none" w:sz="0" w:space="0" w:color="auto"/>
      </w:divBdr>
    </w:div>
    <w:div w:id="1513295484">
      <w:bodyDiv w:val="1"/>
      <w:marLeft w:val="0"/>
      <w:marRight w:val="0"/>
      <w:marTop w:val="0"/>
      <w:marBottom w:val="0"/>
      <w:divBdr>
        <w:top w:val="none" w:sz="0" w:space="0" w:color="auto"/>
        <w:left w:val="none" w:sz="0" w:space="0" w:color="auto"/>
        <w:bottom w:val="none" w:sz="0" w:space="0" w:color="auto"/>
        <w:right w:val="none" w:sz="0" w:space="0" w:color="auto"/>
      </w:divBdr>
    </w:div>
    <w:div w:id="1514805074">
      <w:bodyDiv w:val="1"/>
      <w:marLeft w:val="0"/>
      <w:marRight w:val="0"/>
      <w:marTop w:val="0"/>
      <w:marBottom w:val="0"/>
      <w:divBdr>
        <w:top w:val="none" w:sz="0" w:space="0" w:color="auto"/>
        <w:left w:val="none" w:sz="0" w:space="0" w:color="auto"/>
        <w:bottom w:val="none" w:sz="0" w:space="0" w:color="auto"/>
        <w:right w:val="none" w:sz="0" w:space="0" w:color="auto"/>
      </w:divBdr>
    </w:div>
    <w:div w:id="1515192537">
      <w:bodyDiv w:val="1"/>
      <w:marLeft w:val="0"/>
      <w:marRight w:val="0"/>
      <w:marTop w:val="0"/>
      <w:marBottom w:val="0"/>
      <w:divBdr>
        <w:top w:val="none" w:sz="0" w:space="0" w:color="auto"/>
        <w:left w:val="none" w:sz="0" w:space="0" w:color="auto"/>
        <w:bottom w:val="none" w:sz="0" w:space="0" w:color="auto"/>
        <w:right w:val="none" w:sz="0" w:space="0" w:color="auto"/>
      </w:divBdr>
    </w:div>
    <w:div w:id="1515683249">
      <w:bodyDiv w:val="1"/>
      <w:marLeft w:val="0"/>
      <w:marRight w:val="0"/>
      <w:marTop w:val="0"/>
      <w:marBottom w:val="0"/>
      <w:divBdr>
        <w:top w:val="none" w:sz="0" w:space="0" w:color="auto"/>
        <w:left w:val="none" w:sz="0" w:space="0" w:color="auto"/>
        <w:bottom w:val="none" w:sz="0" w:space="0" w:color="auto"/>
        <w:right w:val="none" w:sz="0" w:space="0" w:color="auto"/>
      </w:divBdr>
    </w:div>
    <w:div w:id="1516071751">
      <w:bodyDiv w:val="1"/>
      <w:marLeft w:val="0"/>
      <w:marRight w:val="0"/>
      <w:marTop w:val="0"/>
      <w:marBottom w:val="0"/>
      <w:divBdr>
        <w:top w:val="none" w:sz="0" w:space="0" w:color="auto"/>
        <w:left w:val="none" w:sz="0" w:space="0" w:color="auto"/>
        <w:bottom w:val="none" w:sz="0" w:space="0" w:color="auto"/>
        <w:right w:val="none" w:sz="0" w:space="0" w:color="auto"/>
      </w:divBdr>
    </w:div>
    <w:div w:id="1516193168">
      <w:bodyDiv w:val="1"/>
      <w:marLeft w:val="0"/>
      <w:marRight w:val="0"/>
      <w:marTop w:val="0"/>
      <w:marBottom w:val="0"/>
      <w:divBdr>
        <w:top w:val="none" w:sz="0" w:space="0" w:color="auto"/>
        <w:left w:val="none" w:sz="0" w:space="0" w:color="auto"/>
        <w:bottom w:val="none" w:sz="0" w:space="0" w:color="auto"/>
        <w:right w:val="none" w:sz="0" w:space="0" w:color="auto"/>
      </w:divBdr>
    </w:div>
    <w:div w:id="1516726333">
      <w:bodyDiv w:val="1"/>
      <w:marLeft w:val="0"/>
      <w:marRight w:val="0"/>
      <w:marTop w:val="0"/>
      <w:marBottom w:val="0"/>
      <w:divBdr>
        <w:top w:val="none" w:sz="0" w:space="0" w:color="auto"/>
        <w:left w:val="none" w:sz="0" w:space="0" w:color="auto"/>
        <w:bottom w:val="none" w:sz="0" w:space="0" w:color="auto"/>
        <w:right w:val="none" w:sz="0" w:space="0" w:color="auto"/>
      </w:divBdr>
    </w:div>
    <w:div w:id="1517305070">
      <w:bodyDiv w:val="1"/>
      <w:marLeft w:val="0"/>
      <w:marRight w:val="0"/>
      <w:marTop w:val="0"/>
      <w:marBottom w:val="0"/>
      <w:divBdr>
        <w:top w:val="none" w:sz="0" w:space="0" w:color="auto"/>
        <w:left w:val="none" w:sz="0" w:space="0" w:color="auto"/>
        <w:bottom w:val="none" w:sz="0" w:space="0" w:color="auto"/>
        <w:right w:val="none" w:sz="0" w:space="0" w:color="auto"/>
      </w:divBdr>
    </w:div>
    <w:div w:id="1518732164">
      <w:bodyDiv w:val="1"/>
      <w:marLeft w:val="0"/>
      <w:marRight w:val="0"/>
      <w:marTop w:val="0"/>
      <w:marBottom w:val="0"/>
      <w:divBdr>
        <w:top w:val="none" w:sz="0" w:space="0" w:color="auto"/>
        <w:left w:val="none" w:sz="0" w:space="0" w:color="auto"/>
        <w:bottom w:val="none" w:sz="0" w:space="0" w:color="auto"/>
        <w:right w:val="none" w:sz="0" w:space="0" w:color="auto"/>
      </w:divBdr>
    </w:div>
    <w:div w:id="1519734606">
      <w:bodyDiv w:val="1"/>
      <w:marLeft w:val="0"/>
      <w:marRight w:val="0"/>
      <w:marTop w:val="0"/>
      <w:marBottom w:val="0"/>
      <w:divBdr>
        <w:top w:val="none" w:sz="0" w:space="0" w:color="auto"/>
        <w:left w:val="none" w:sz="0" w:space="0" w:color="auto"/>
        <w:bottom w:val="none" w:sz="0" w:space="0" w:color="auto"/>
        <w:right w:val="none" w:sz="0" w:space="0" w:color="auto"/>
      </w:divBdr>
    </w:div>
    <w:div w:id="1520120068">
      <w:bodyDiv w:val="1"/>
      <w:marLeft w:val="0"/>
      <w:marRight w:val="0"/>
      <w:marTop w:val="0"/>
      <w:marBottom w:val="0"/>
      <w:divBdr>
        <w:top w:val="none" w:sz="0" w:space="0" w:color="auto"/>
        <w:left w:val="none" w:sz="0" w:space="0" w:color="auto"/>
        <w:bottom w:val="none" w:sz="0" w:space="0" w:color="auto"/>
        <w:right w:val="none" w:sz="0" w:space="0" w:color="auto"/>
      </w:divBdr>
    </w:div>
    <w:div w:id="1520973647">
      <w:bodyDiv w:val="1"/>
      <w:marLeft w:val="0"/>
      <w:marRight w:val="0"/>
      <w:marTop w:val="0"/>
      <w:marBottom w:val="0"/>
      <w:divBdr>
        <w:top w:val="none" w:sz="0" w:space="0" w:color="auto"/>
        <w:left w:val="none" w:sz="0" w:space="0" w:color="auto"/>
        <w:bottom w:val="none" w:sz="0" w:space="0" w:color="auto"/>
        <w:right w:val="none" w:sz="0" w:space="0" w:color="auto"/>
      </w:divBdr>
    </w:div>
    <w:div w:id="1521238847">
      <w:bodyDiv w:val="1"/>
      <w:marLeft w:val="0"/>
      <w:marRight w:val="0"/>
      <w:marTop w:val="0"/>
      <w:marBottom w:val="0"/>
      <w:divBdr>
        <w:top w:val="none" w:sz="0" w:space="0" w:color="auto"/>
        <w:left w:val="none" w:sz="0" w:space="0" w:color="auto"/>
        <w:bottom w:val="none" w:sz="0" w:space="0" w:color="auto"/>
        <w:right w:val="none" w:sz="0" w:space="0" w:color="auto"/>
      </w:divBdr>
    </w:div>
    <w:div w:id="1521620911">
      <w:bodyDiv w:val="1"/>
      <w:marLeft w:val="0"/>
      <w:marRight w:val="0"/>
      <w:marTop w:val="0"/>
      <w:marBottom w:val="0"/>
      <w:divBdr>
        <w:top w:val="none" w:sz="0" w:space="0" w:color="auto"/>
        <w:left w:val="none" w:sz="0" w:space="0" w:color="auto"/>
        <w:bottom w:val="none" w:sz="0" w:space="0" w:color="auto"/>
        <w:right w:val="none" w:sz="0" w:space="0" w:color="auto"/>
      </w:divBdr>
    </w:div>
    <w:div w:id="1521701278">
      <w:bodyDiv w:val="1"/>
      <w:marLeft w:val="0"/>
      <w:marRight w:val="0"/>
      <w:marTop w:val="0"/>
      <w:marBottom w:val="0"/>
      <w:divBdr>
        <w:top w:val="none" w:sz="0" w:space="0" w:color="auto"/>
        <w:left w:val="none" w:sz="0" w:space="0" w:color="auto"/>
        <w:bottom w:val="none" w:sz="0" w:space="0" w:color="auto"/>
        <w:right w:val="none" w:sz="0" w:space="0" w:color="auto"/>
      </w:divBdr>
    </w:div>
    <w:div w:id="1524321277">
      <w:bodyDiv w:val="1"/>
      <w:marLeft w:val="0"/>
      <w:marRight w:val="0"/>
      <w:marTop w:val="0"/>
      <w:marBottom w:val="0"/>
      <w:divBdr>
        <w:top w:val="none" w:sz="0" w:space="0" w:color="auto"/>
        <w:left w:val="none" w:sz="0" w:space="0" w:color="auto"/>
        <w:bottom w:val="none" w:sz="0" w:space="0" w:color="auto"/>
        <w:right w:val="none" w:sz="0" w:space="0" w:color="auto"/>
      </w:divBdr>
    </w:div>
    <w:div w:id="1525172354">
      <w:bodyDiv w:val="1"/>
      <w:marLeft w:val="0"/>
      <w:marRight w:val="0"/>
      <w:marTop w:val="0"/>
      <w:marBottom w:val="0"/>
      <w:divBdr>
        <w:top w:val="none" w:sz="0" w:space="0" w:color="auto"/>
        <w:left w:val="none" w:sz="0" w:space="0" w:color="auto"/>
        <w:bottom w:val="none" w:sz="0" w:space="0" w:color="auto"/>
        <w:right w:val="none" w:sz="0" w:space="0" w:color="auto"/>
      </w:divBdr>
    </w:div>
    <w:div w:id="1525367801">
      <w:bodyDiv w:val="1"/>
      <w:marLeft w:val="0"/>
      <w:marRight w:val="0"/>
      <w:marTop w:val="0"/>
      <w:marBottom w:val="0"/>
      <w:divBdr>
        <w:top w:val="none" w:sz="0" w:space="0" w:color="auto"/>
        <w:left w:val="none" w:sz="0" w:space="0" w:color="auto"/>
        <w:bottom w:val="none" w:sz="0" w:space="0" w:color="auto"/>
        <w:right w:val="none" w:sz="0" w:space="0" w:color="auto"/>
      </w:divBdr>
    </w:div>
    <w:div w:id="1525509579">
      <w:bodyDiv w:val="1"/>
      <w:marLeft w:val="0"/>
      <w:marRight w:val="0"/>
      <w:marTop w:val="0"/>
      <w:marBottom w:val="0"/>
      <w:divBdr>
        <w:top w:val="none" w:sz="0" w:space="0" w:color="auto"/>
        <w:left w:val="none" w:sz="0" w:space="0" w:color="auto"/>
        <w:bottom w:val="none" w:sz="0" w:space="0" w:color="auto"/>
        <w:right w:val="none" w:sz="0" w:space="0" w:color="auto"/>
      </w:divBdr>
    </w:div>
    <w:div w:id="1525627367">
      <w:bodyDiv w:val="1"/>
      <w:marLeft w:val="0"/>
      <w:marRight w:val="0"/>
      <w:marTop w:val="0"/>
      <w:marBottom w:val="0"/>
      <w:divBdr>
        <w:top w:val="none" w:sz="0" w:space="0" w:color="auto"/>
        <w:left w:val="none" w:sz="0" w:space="0" w:color="auto"/>
        <w:bottom w:val="none" w:sz="0" w:space="0" w:color="auto"/>
        <w:right w:val="none" w:sz="0" w:space="0" w:color="auto"/>
      </w:divBdr>
    </w:div>
    <w:div w:id="1526596497">
      <w:bodyDiv w:val="1"/>
      <w:marLeft w:val="0"/>
      <w:marRight w:val="0"/>
      <w:marTop w:val="0"/>
      <w:marBottom w:val="0"/>
      <w:divBdr>
        <w:top w:val="none" w:sz="0" w:space="0" w:color="auto"/>
        <w:left w:val="none" w:sz="0" w:space="0" w:color="auto"/>
        <w:bottom w:val="none" w:sz="0" w:space="0" w:color="auto"/>
        <w:right w:val="none" w:sz="0" w:space="0" w:color="auto"/>
      </w:divBdr>
    </w:div>
    <w:div w:id="1526744697">
      <w:bodyDiv w:val="1"/>
      <w:marLeft w:val="0"/>
      <w:marRight w:val="0"/>
      <w:marTop w:val="0"/>
      <w:marBottom w:val="0"/>
      <w:divBdr>
        <w:top w:val="none" w:sz="0" w:space="0" w:color="auto"/>
        <w:left w:val="none" w:sz="0" w:space="0" w:color="auto"/>
        <w:bottom w:val="none" w:sz="0" w:space="0" w:color="auto"/>
        <w:right w:val="none" w:sz="0" w:space="0" w:color="auto"/>
      </w:divBdr>
    </w:div>
    <w:div w:id="1527131108">
      <w:bodyDiv w:val="1"/>
      <w:marLeft w:val="0"/>
      <w:marRight w:val="0"/>
      <w:marTop w:val="0"/>
      <w:marBottom w:val="0"/>
      <w:divBdr>
        <w:top w:val="none" w:sz="0" w:space="0" w:color="auto"/>
        <w:left w:val="none" w:sz="0" w:space="0" w:color="auto"/>
        <w:bottom w:val="none" w:sz="0" w:space="0" w:color="auto"/>
        <w:right w:val="none" w:sz="0" w:space="0" w:color="auto"/>
      </w:divBdr>
    </w:div>
    <w:div w:id="1527215223">
      <w:bodyDiv w:val="1"/>
      <w:marLeft w:val="0"/>
      <w:marRight w:val="0"/>
      <w:marTop w:val="0"/>
      <w:marBottom w:val="0"/>
      <w:divBdr>
        <w:top w:val="none" w:sz="0" w:space="0" w:color="auto"/>
        <w:left w:val="none" w:sz="0" w:space="0" w:color="auto"/>
        <w:bottom w:val="none" w:sz="0" w:space="0" w:color="auto"/>
        <w:right w:val="none" w:sz="0" w:space="0" w:color="auto"/>
      </w:divBdr>
    </w:div>
    <w:div w:id="1527330446">
      <w:bodyDiv w:val="1"/>
      <w:marLeft w:val="0"/>
      <w:marRight w:val="0"/>
      <w:marTop w:val="0"/>
      <w:marBottom w:val="0"/>
      <w:divBdr>
        <w:top w:val="none" w:sz="0" w:space="0" w:color="auto"/>
        <w:left w:val="none" w:sz="0" w:space="0" w:color="auto"/>
        <w:bottom w:val="none" w:sz="0" w:space="0" w:color="auto"/>
        <w:right w:val="none" w:sz="0" w:space="0" w:color="auto"/>
      </w:divBdr>
    </w:div>
    <w:div w:id="1527787633">
      <w:bodyDiv w:val="1"/>
      <w:marLeft w:val="0"/>
      <w:marRight w:val="0"/>
      <w:marTop w:val="0"/>
      <w:marBottom w:val="0"/>
      <w:divBdr>
        <w:top w:val="none" w:sz="0" w:space="0" w:color="auto"/>
        <w:left w:val="none" w:sz="0" w:space="0" w:color="auto"/>
        <w:bottom w:val="none" w:sz="0" w:space="0" w:color="auto"/>
        <w:right w:val="none" w:sz="0" w:space="0" w:color="auto"/>
      </w:divBdr>
    </w:div>
    <w:div w:id="1528523092">
      <w:bodyDiv w:val="1"/>
      <w:marLeft w:val="0"/>
      <w:marRight w:val="0"/>
      <w:marTop w:val="0"/>
      <w:marBottom w:val="0"/>
      <w:divBdr>
        <w:top w:val="none" w:sz="0" w:space="0" w:color="auto"/>
        <w:left w:val="none" w:sz="0" w:space="0" w:color="auto"/>
        <w:bottom w:val="none" w:sz="0" w:space="0" w:color="auto"/>
        <w:right w:val="none" w:sz="0" w:space="0" w:color="auto"/>
      </w:divBdr>
    </w:div>
    <w:div w:id="1529295007">
      <w:bodyDiv w:val="1"/>
      <w:marLeft w:val="0"/>
      <w:marRight w:val="0"/>
      <w:marTop w:val="0"/>
      <w:marBottom w:val="0"/>
      <w:divBdr>
        <w:top w:val="none" w:sz="0" w:space="0" w:color="auto"/>
        <w:left w:val="none" w:sz="0" w:space="0" w:color="auto"/>
        <w:bottom w:val="none" w:sz="0" w:space="0" w:color="auto"/>
        <w:right w:val="none" w:sz="0" w:space="0" w:color="auto"/>
      </w:divBdr>
    </w:div>
    <w:div w:id="1529416993">
      <w:bodyDiv w:val="1"/>
      <w:marLeft w:val="0"/>
      <w:marRight w:val="0"/>
      <w:marTop w:val="0"/>
      <w:marBottom w:val="0"/>
      <w:divBdr>
        <w:top w:val="none" w:sz="0" w:space="0" w:color="auto"/>
        <w:left w:val="none" w:sz="0" w:space="0" w:color="auto"/>
        <w:bottom w:val="none" w:sz="0" w:space="0" w:color="auto"/>
        <w:right w:val="none" w:sz="0" w:space="0" w:color="auto"/>
      </w:divBdr>
    </w:div>
    <w:div w:id="1529904631">
      <w:bodyDiv w:val="1"/>
      <w:marLeft w:val="0"/>
      <w:marRight w:val="0"/>
      <w:marTop w:val="0"/>
      <w:marBottom w:val="0"/>
      <w:divBdr>
        <w:top w:val="none" w:sz="0" w:space="0" w:color="auto"/>
        <w:left w:val="none" w:sz="0" w:space="0" w:color="auto"/>
        <w:bottom w:val="none" w:sz="0" w:space="0" w:color="auto"/>
        <w:right w:val="none" w:sz="0" w:space="0" w:color="auto"/>
      </w:divBdr>
    </w:div>
    <w:div w:id="1531138469">
      <w:bodyDiv w:val="1"/>
      <w:marLeft w:val="0"/>
      <w:marRight w:val="0"/>
      <w:marTop w:val="0"/>
      <w:marBottom w:val="0"/>
      <w:divBdr>
        <w:top w:val="none" w:sz="0" w:space="0" w:color="auto"/>
        <w:left w:val="none" w:sz="0" w:space="0" w:color="auto"/>
        <w:bottom w:val="none" w:sz="0" w:space="0" w:color="auto"/>
        <w:right w:val="none" w:sz="0" w:space="0" w:color="auto"/>
      </w:divBdr>
    </w:div>
    <w:div w:id="1531457001">
      <w:bodyDiv w:val="1"/>
      <w:marLeft w:val="0"/>
      <w:marRight w:val="0"/>
      <w:marTop w:val="0"/>
      <w:marBottom w:val="0"/>
      <w:divBdr>
        <w:top w:val="none" w:sz="0" w:space="0" w:color="auto"/>
        <w:left w:val="none" w:sz="0" w:space="0" w:color="auto"/>
        <w:bottom w:val="none" w:sz="0" w:space="0" w:color="auto"/>
        <w:right w:val="none" w:sz="0" w:space="0" w:color="auto"/>
      </w:divBdr>
    </w:div>
    <w:div w:id="1532918595">
      <w:bodyDiv w:val="1"/>
      <w:marLeft w:val="0"/>
      <w:marRight w:val="0"/>
      <w:marTop w:val="0"/>
      <w:marBottom w:val="0"/>
      <w:divBdr>
        <w:top w:val="none" w:sz="0" w:space="0" w:color="auto"/>
        <w:left w:val="none" w:sz="0" w:space="0" w:color="auto"/>
        <w:bottom w:val="none" w:sz="0" w:space="0" w:color="auto"/>
        <w:right w:val="none" w:sz="0" w:space="0" w:color="auto"/>
      </w:divBdr>
    </w:div>
    <w:div w:id="1533181082">
      <w:bodyDiv w:val="1"/>
      <w:marLeft w:val="0"/>
      <w:marRight w:val="0"/>
      <w:marTop w:val="0"/>
      <w:marBottom w:val="0"/>
      <w:divBdr>
        <w:top w:val="none" w:sz="0" w:space="0" w:color="auto"/>
        <w:left w:val="none" w:sz="0" w:space="0" w:color="auto"/>
        <w:bottom w:val="none" w:sz="0" w:space="0" w:color="auto"/>
        <w:right w:val="none" w:sz="0" w:space="0" w:color="auto"/>
      </w:divBdr>
    </w:div>
    <w:div w:id="1533491613">
      <w:bodyDiv w:val="1"/>
      <w:marLeft w:val="0"/>
      <w:marRight w:val="0"/>
      <w:marTop w:val="0"/>
      <w:marBottom w:val="0"/>
      <w:divBdr>
        <w:top w:val="none" w:sz="0" w:space="0" w:color="auto"/>
        <w:left w:val="none" w:sz="0" w:space="0" w:color="auto"/>
        <w:bottom w:val="none" w:sz="0" w:space="0" w:color="auto"/>
        <w:right w:val="none" w:sz="0" w:space="0" w:color="auto"/>
      </w:divBdr>
    </w:div>
    <w:div w:id="1534995154">
      <w:bodyDiv w:val="1"/>
      <w:marLeft w:val="0"/>
      <w:marRight w:val="0"/>
      <w:marTop w:val="0"/>
      <w:marBottom w:val="0"/>
      <w:divBdr>
        <w:top w:val="none" w:sz="0" w:space="0" w:color="auto"/>
        <w:left w:val="none" w:sz="0" w:space="0" w:color="auto"/>
        <w:bottom w:val="none" w:sz="0" w:space="0" w:color="auto"/>
        <w:right w:val="none" w:sz="0" w:space="0" w:color="auto"/>
      </w:divBdr>
    </w:div>
    <w:div w:id="1535003934">
      <w:bodyDiv w:val="1"/>
      <w:marLeft w:val="0"/>
      <w:marRight w:val="0"/>
      <w:marTop w:val="0"/>
      <w:marBottom w:val="0"/>
      <w:divBdr>
        <w:top w:val="none" w:sz="0" w:space="0" w:color="auto"/>
        <w:left w:val="none" w:sz="0" w:space="0" w:color="auto"/>
        <w:bottom w:val="none" w:sz="0" w:space="0" w:color="auto"/>
        <w:right w:val="none" w:sz="0" w:space="0" w:color="auto"/>
      </w:divBdr>
    </w:div>
    <w:div w:id="1535077247">
      <w:bodyDiv w:val="1"/>
      <w:marLeft w:val="0"/>
      <w:marRight w:val="0"/>
      <w:marTop w:val="0"/>
      <w:marBottom w:val="0"/>
      <w:divBdr>
        <w:top w:val="none" w:sz="0" w:space="0" w:color="auto"/>
        <w:left w:val="none" w:sz="0" w:space="0" w:color="auto"/>
        <w:bottom w:val="none" w:sz="0" w:space="0" w:color="auto"/>
        <w:right w:val="none" w:sz="0" w:space="0" w:color="auto"/>
      </w:divBdr>
    </w:div>
    <w:div w:id="1535919891">
      <w:bodyDiv w:val="1"/>
      <w:marLeft w:val="0"/>
      <w:marRight w:val="0"/>
      <w:marTop w:val="0"/>
      <w:marBottom w:val="0"/>
      <w:divBdr>
        <w:top w:val="none" w:sz="0" w:space="0" w:color="auto"/>
        <w:left w:val="none" w:sz="0" w:space="0" w:color="auto"/>
        <w:bottom w:val="none" w:sz="0" w:space="0" w:color="auto"/>
        <w:right w:val="none" w:sz="0" w:space="0" w:color="auto"/>
      </w:divBdr>
    </w:div>
    <w:div w:id="1536651942">
      <w:bodyDiv w:val="1"/>
      <w:marLeft w:val="0"/>
      <w:marRight w:val="0"/>
      <w:marTop w:val="0"/>
      <w:marBottom w:val="0"/>
      <w:divBdr>
        <w:top w:val="none" w:sz="0" w:space="0" w:color="auto"/>
        <w:left w:val="none" w:sz="0" w:space="0" w:color="auto"/>
        <w:bottom w:val="none" w:sz="0" w:space="0" w:color="auto"/>
        <w:right w:val="none" w:sz="0" w:space="0" w:color="auto"/>
      </w:divBdr>
    </w:div>
    <w:div w:id="1536890333">
      <w:bodyDiv w:val="1"/>
      <w:marLeft w:val="0"/>
      <w:marRight w:val="0"/>
      <w:marTop w:val="0"/>
      <w:marBottom w:val="0"/>
      <w:divBdr>
        <w:top w:val="none" w:sz="0" w:space="0" w:color="auto"/>
        <w:left w:val="none" w:sz="0" w:space="0" w:color="auto"/>
        <w:bottom w:val="none" w:sz="0" w:space="0" w:color="auto"/>
        <w:right w:val="none" w:sz="0" w:space="0" w:color="auto"/>
      </w:divBdr>
    </w:div>
    <w:div w:id="1537305289">
      <w:bodyDiv w:val="1"/>
      <w:marLeft w:val="0"/>
      <w:marRight w:val="0"/>
      <w:marTop w:val="0"/>
      <w:marBottom w:val="0"/>
      <w:divBdr>
        <w:top w:val="none" w:sz="0" w:space="0" w:color="auto"/>
        <w:left w:val="none" w:sz="0" w:space="0" w:color="auto"/>
        <w:bottom w:val="none" w:sz="0" w:space="0" w:color="auto"/>
        <w:right w:val="none" w:sz="0" w:space="0" w:color="auto"/>
      </w:divBdr>
    </w:div>
    <w:div w:id="1538930252">
      <w:bodyDiv w:val="1"/>
      <w:marLeft w:val="0"/>
      <w:marRight w:val="0"/>
      <w:marTop w:val="0"/>
      <w:marBottom w:val="0"/>
      <w:divBdr>
        <w:top w:val="none" w:sz="0" w:space="0" w:color="auto"/>
        <w:left w:val="none" w:sz="0" w:space="0" w:color="auto"/>
        <w:bottom w:val="none" w:sz="0" w:space="0" w:color="auto"/>
        <w:right w:val="none" w:sz="0" w:space="0" w:color="auto"/>
      </w:divBdr>
    </w:div>
    <w:div w:id="1539007939">
      <w:bodyDiv w:val="1"/>
      <w:marLeft w:val="0"/>
      <w:marRight w:val="0"/>
      <w:marTop w:val="0"/>
      <w:marBottom w:val="0"/>
      <w:divBdr>
        <w:top w:val="none" w:sz="0" w:space="0" w:color="auto"/>
        <w:left w:val="none" w:sz="0" w:space="0" w:color="auto"/>
        <w:bottom w:val="none" w:sz="0" w:space="0" w:color="auto"/>
        <w:right w:val="none" w:sz="0" w:space="0" w:color="auto"/>
      </w:divBdr>
    </w:div>
    <w:div w:id="1539388814">
      <w:bodyDiv w:val="1"/>
      <w:marLeft w:val="0"/>
      <w:marRight w:val="0"/>
      <w:marTop w:val="0"/>
      <w:marBottom w:val="0"/>
      <w:divBdr>
        <w:top w:val="none" w:sz="0" w:space="0" w:color="auto"/>
        <w:left w:val="none" w:sz="0" w:space="0" w:color="auto"/>
        <w:bottom w:val="none" w:sz="0" w:space="0" w:color="auto"/>
        <w:right w:val="none" w:sz="0" w:space="0" w:color="auto"/>
      </w:divBdr>
    </w:div>
    <w:div w:id="1540314219">
      <w:bodyDiv w:val="1"/>
      <w:marLeft w:val="0"/>
      <w:marRight w:val="0"/>
      <w:marTop w:val="0"/>
      <w:marBottom w:val="0"/>
      <w:divBdr>
        <w:top w:val="none" w:sz="0" w:space="0" w:color="auto"/>
        <w:left w:val="none" w:sz="0" w:space="0" w:color="auto"/>
        <w:bottom w:val="none" w:sz="0" w:space="0" w:color="auto"/>
        <w:right w:val="none" w:sz="0" w:space="0" w:color="auto"/>
      </w:divBdr>
    </w:div>
    <w:div w:id="1540900625">
      <w:bodyDiv w:val="1"/>
      <w:marLeft w:val="0"/>
      <w:marRight w:val="0"/>
      <w:marTop w:val="0"/>
      <w:marBottom w:val="0"/>
      <w:divBdr>
        <w:top w:val="none" w:sz="0" w:space="0" w:color="auto"/>
        <w:left w:val="none" w:sz="0" w:space="0" w:color="auto"/>
        <w:bottom w:val="none" w:sz="0" w:space="0" w:color="auto"/>
        <w:right w:val="none" w:sz="0" w:space="0" w:color="auto"/>
      </w:divBdr>
    </w:div>
    <w:div w:id="1542865123">
      <w:bodyDiv w:val="1"/>
      <w:marLeft w:val="0"/>
      <w:marRight w:val="0"/>
      <w:marTop w:val="0"/>
      <w:marBottom w:val="0"/>
      <w:divBdr>
        <w:top w:val="none" w:sz="0" w:space="0" w:color="auto"/>
        <w:left w:val="none" w:sz="0" w:space="0" w:color="auto"/>
        <w:bottom w:val="none" w:sz="0" w:space="0" w:color="auto"/>
        <w:right w:val="none" w:sz="0" w:space="0" w:color="auto"/>
      </w:divBdr>
    </w:div>
    <w:div w:id="1543053667">
      <w:bodyDiv w:val="1"/>
      <w:marLeft w:val="0"/>
      <w:marRight w:val="0"/>
      <w:marTop w:val="0"/>
      <w:marBottom w:val="0"/>
      <w:divBdr>
        <w:top w:val="none" w:sz="0" w:space="0" w:color="auto"/>
        <w:left w:val="none" w:sz="0" w:space="0" w:color="auto"/>
        <w:bottom w:val="none" w:sz="0" w:space="0" w:color="auto"/>
        <w:right w:val="none" w:sz="0" w:space="0" w:color="auto"/>
      </w:divBdr>
    </w:div>
    <w:div w:id="1543325400">
      <w:bodyDiv w:val="1"/>
      <w:marLeft w:val="0"/>
      <w:marRight w:val="0"/>
      <w:marTop w:val="0"/>
      <w:marBottom w:val="0"/>
      <w:divBdr>
        <w:top w:val="none" w:sz="0" w:space="0" w:color="auto"/>
        <w:left w:val="none" w:sz="0" w:space="0" w:color="auto"/>
        <w:bottom w:val="none" w:sz="0" w:space="0" w:color="auto"/>
        <w:right w:val="none" w:sz="0" w:space="0" w:color="auto"/>
      </w:divBdr>
    </w:div>
    <w:div w:id="1543594095">
      <w:bodyDiv w:val="1"/>
      <w:marLeft w:val="0"/>
      <w:marRight w:val="0"/>
      <w:marTop w:val="0"/>
      <w:marBottom w:val="0"/>
      <w:divBdr>
        <w:top w:val="none" w:sz="0" w:space="0" w:color="auto"/>
        <w:left w:val="none" w:sz="0" w:space="0" w:color="auto"/>
        <w:bottom w:val="none" w:sz="0" w:space="0" w:color="auto"/>
        <w:right w:val="none" w:sz="0" w:space="0" w:color="auto"/>
      </w:divBdr>
    </w:div>
    <w:div w:id="1546212348">
      <w:bodyDiv w:val="1"/>
      <w:marLeft w:val="0"/>
      <w:marRight w:val="0"/>
      <w:marTop w:val="0"/>
      <w:marBottom w:val="0"/>
      <w:divBdr>
        <w:top w:val="none" w:sz="0" w:space="0" w:color="auto"/>
        <w:left w:val="none" w:sz="0" w:space="0" w:color="auto"/>
        <w:bottom w:val="none" w:sz="0" w:space="0" w:color="auto"/>
        <w:right w:val="none" w:sz="0" w:space="0" w:color="auto"/>
      </w:divBdr>
    </w:div>
    <w:div w:id="1546793018">
      <w:bodyDiv w:val="1"/>
      <w:marLeft w:val="0"/>
      <w:marRight w:val="0"/>
      <w:marTop w:val="0"/>
      <w:marBottom w:val="0"/>
      <w:divBdr>
        <w:top w:val="none" w:sz="0" w:space="0" w:color="auto"/>
        <w:left w:val="none" w:sz="0" w:space="0" w:color="auto"/>
        <w:bottom w:val="none" w:sz="0" w:space="0" w:color="auto"/>
        <w:right w:val="none" w:sz="0" w:space="0" w:color="auto"/>
      </w:divBdr>
    </w:div>
    <w:div w:id="1548494145">
      <w:bodyDiv w:val="1"/>
      <w:marLeft w:val="0"/>
      <w:marRight w:val="0"/>
      <w:marTop w:val="0"/>
      <w:marBottom w:val="0"/>
      <w:divBdr>
        <w:top w:val="none" w:sz="0" w:space="0" w:color="auto"/>
        <w:left w:val="none" w:sz="0" w:space="0" w:color="auto"/>
        <w:bottom w:val="none" w:sz="0" w:space="0" w:color="auto"/>
        <w:right w:val="none" w:sz="0" w:space="0" w:color="auto"/>
      </w:divBdr>
    </w:div>
    <w:div w:id="1549564290">
      <w:bodyDiv w:val="1"/>
      <w:marLeft w:val="0"/>
      <w:marRight w:val="0"/>
      <w:marTop w:val="0"/>
      <w:marBottom w:val="0"/>
      <w:divBdr>
        <w:top w:val="none" w:sz="0" w:space="0" w:color="auto"/>
        <w:left w:val="none" w:sz="0" w:space="0" w:color="auto"/>
        <w:bottom w:val="none" w:sz="0" w:space="0" w:color="auto"/>
        <w:right w:val="none" w:sz="0" w:space="0" w:color="auto"/>
      </w:divBdr>
    </w:div>
    <w:div w:id="1549609418">
      <w:bodyDiv w:val="1"/>
      <w:marLeft w:val="0"/>
      <w:marRight w:val="0"/>
      <w:marTop w:val="0"/>
      <w:marBottom w:val="0"/>
      <w:divBdr>
        <w:top w:val="none" w:sz="0" w:space="0" w:color="auto"/>
        <w:left w:val="none" w:sz="0" w:space="0" w:color="auto"/>
        <w:bottom w:val="none" w:sz="0" w:space="0" w:color="auto"/>
        <w:right w:val="none" w:sz="0" w:space="0" w:color="auto"/>
      </w:divBdr>
    </w:div>
    <w:div w:id="1549953800">
      <w:bodyDiv w:val="1"/>
      <w:marLeft w:val="0"/>
      <w:marRight w:val="0"/>
      <w:marTop w:val="0"/>
      <w:marBottom w:val="0"/>
      <w:divBdr>
        <w:top w:val="none" w:sz="0" w:space="0" w:color="auto"/>
        <w:left w:val="none" w:sz="0" w:space="0" w:color="auto"/>
        <w:bottom w:val="none" w:sz="0" w:space="0" w:color="auto"/>
        <w:right w:val="none" w:sz="0" w:space="0" w:color="auto"/>
      </w:divBdr>
    </w:div>
    <w:div w:id="1550143332">
      <w:bodyDiv w:val="1"/>
      <w:marLeft w:val="0"/>
      <w:marRight w:val="0"/>
      <w:marTop w:val="0"/>
      <w:marBottom w:val="0"/>
      <w:divBdr>
        <w:top w:val="none" w:sz="0" w:space="0" w:color="auto"/>
        <w:left w:val="none" w:sz="0" w:space="0" w:color="auto"/>
        <w:bottom w:val="none" w:sz="0" w:space="0" w:color="auto"/>
        <w:right w:val="none" w:sz="0" w:space="0" w:color="auto"/>
      </w:divBdr>
    </w:div>
    <w:div w:id="1551108751">
      <w:bodyDiv w:val="1"/>
      <w:marLeft w:val="0"/>
      <w:marRight w:val="0"/>
      <w:marTop w:val="0"/>
      <w:marBottom w:val="0"/>
      <w:divBdr>
        <w:top w:val="none" w:sz="0" w:space="0" w:color="auto"/>
        <w:left w:val="none" w:sz="0" w:space="0" w:color="auto"/>
        <w:bottom w:val="none" w:sz="0" w:space="0" w:color="auto"/>
        <w:right w:val="none" w:sz="0" w:space="0" w:color="auto"/>
      </w:divBdr>
    </w:div>
    <w:div w:id="1551334277">
      <w:bodyDiv w:val="1"/>
      <w:marLeft w:val="0"/>
      <w:marRight w:val="0"/>
      <w:marTop w:val="0"/>
      <w:marBottom w:val="0"/>
      <w:divBdr>
        <w:top w:val="none" w:sz="0" w:space="0" w:color="auto"/>
        <w:left w:val="none" w:sz="0" w:space="0" w:color="auto"/>
        <w:bottom w:val="none" w:sz="0" w:space="0" w:color="auto"/>
        <w:right w:val="none" w:sz="0" w:space="0" w:color="auto"/>
      </w:divBdr>
    </w:div>
    <w:div w:id="1551647334">
      <w:bodyDiv w:val="1"/>
      <w:marLeft w:val="0"/>
      <w:marRight w:val="0"/>
      <w:marTop w:val="0"/>
      <w:marBottom w:val="0"/>
      <w:divBdr>
        <w:top w:val="none" w:sz="0" w:space="0" w:color="auto"/>
        <w:left w:val="none" w:sz="0" w:space="0" w:color="auto"/>
        <w:bottom w:val="none" w:sz="0" w:space="0" w:color="auto"/>
        <w:right w:val="none" w:sz="0" w:space="0" w:color="auto"/>
      </w:divBdr>
    </w:div>
    <w:div w:id="1552301478">
      <w:bodyDiv w:val="1"/>
      <w:marLeft w:val="0"/>
      <w:marRight w:val="0"/>
      <w:marTop w:val="0"/>
      <w:marBottom w:val="0"/>
      <w:divBdr>
        <w:top w:val="none" w:sz="0" w:space="0" w:color="auto"/>
        <w:left w:val="none" w:sz="0" w:space="0" w:color="auto"/>
        <w:bottom w:val="none" w:sz="0" w:space="0" w:color="auto"/>
        <w:right w:val="none" w:sz="0" w:space="0" w:color="auto"/>
      </w:divBdr>
    </w:div>
    <w:div w:id="1553006790">
      <w:bodyDiv w:val="1"/>
      <w:marLeft w:val="0"/>
      <w:marRight w:val="0"/>
      <w:marTop w:val="0"/>
      <w:marBottom w:val="0"/>
      <w:divBdr>
        <w:top w:val="none" w:sz="0" w:space="0" w:color="auto"/>
        <w:left w:val="none" w:sz="0" w:space="0" w:color="auto"/>
        <w:bottom w:val="none" w:sz="0" w:space="0" w:color="auto"/>
        <w:right w:val="none" w:sz="0" w:space="0" w:color="auto"/>
      </w:divBdr>
    </w:div>
    <w:div w:id="1553537957">
      <w:bodyDiv w:val="1"/>
      <w:marLeft w:val="0"/>
      <w:marRight w:val="0"/>
      <w:marTop w:val="0"/>
      <w:marBottom w:val="0"/>
      <w:divBdr>
        <w:top w:val="none" w:sz="0" w:space="0" w:color="auto"/>
        <w:left w:val="none" w:sz="0" w:space="0" w:color="auto"/>
        <w:bottom w:val="none" w:sz="0" w:space="0" w:color="auto"/>
        <w:right w:val="none" w:sz="0" w:space="0" w:color="auto"/>
      </w:divBdr>
    </w:div>
    <w:div w:id="1554123918">
      <w:bodyDiv w:val="1"/>
      <w:marLeft w:val="0"/>
      <w:marRight w:val="0"/>
      <w:marTop w:val="0"/>
      <w:marBottom w:val="0"/>
      <w:divBdr>
        <w:top w:val="none" w:sz="0" w:space="0" w:color="auto"/>
        <w:left w:val="none" w:sz="0" w:space="0" w:color="auto"/>
        <w:bottom w:val="none" w:sz="0" w:space="0" w:color="auto"/>
        <w:right w:val="none" w:sz="0" w:space="0" w:color="auto"/>
      </w:divBdr>
    </w:div>
    <w:div w:id="1554926077">
      <w:bodyDiv w:val="1"/>
      <w:marLeft w:val="0"/>
      <w:marRight w:val="0"/>
      <w:marTop w:val="0"/>
      <w:marBottom w:val="0"/>
      <w:divBdr>
        <w:top w:val="none" w:sz="0" w:space="0" w:color="auto"/>
        <w:left w:val="none" w:sz="0" w:space="0" w:color="auto"/>
        <w:bottom w:val="none" w:sz="0" w:space="0" w:color="auto"/>
        <w:right w:val="none" w:sz="0" w:space="0" w:color="auto"/>
      </w:divBdr>
    </w:div>
    <w:div w:id="1555434021">
      <w:bodyDiv w:val="1"/>
      <w:marLeft w:val="0"/>
      <w:marRight w:val="0"/>
      <w:marTop w:val="0"/>
      <w:marBottom w:val="0"/>
      <w:divBdr>
        <w:top w:val="none" w:sz="0" w:space="0" w:color="auto"/>
        <w:left w:val="none" w:sz="0" w:space="0" w:color="auto"/>
        <w:bottom w:val="none" w:sz="0" w:space="0" w:color="auto"/>
        <w:right w:val="none" w:sz="0" w:space="0" w:color="auto"/>
      </w:divBdr>
    </w:div>
    <w:div w:id="1555581922">
      <w:bodyDiv w:val="1"/>
      <w:marLeft w:val="0"/>
      <w:marRight w:val="0"/>
      <w:marTop w:val="0"/>
      <w:marBottom w:val="0"/>
      <w:divBdr>
        <w:top w:val="none" w:sz="0" w:space="0" w:color="auto"/>
        <w:left w:val="none" w:sz="0" w:space="0" w:color="auto"/>
        <w:bottom w:val="none" w:sz="0" w:space="0" w:color="auto"/>
        <w:right w:val="none" w:sz="0" w:space="0" w:color="auto"/>
      </w:divBdr>
    </w:div>
    <w:div w:id="1555773106">
      <w:bodyDiv w:val="1"/>
      <w:marLeft w:val="0"/>
      <w:marRight w:val="0"/>
      <w:marTop w:val="0"/>
      <w:marBottom w:val="0"/>
      <w:divBdr>
        <w:top w:val="none" w:sz="0" w:space="0" w:color="auto"/>
        <w:left w:val="none" w:sz="0" w:space="0" w:color="auto"/>
        <w:bottom w:val="none" w:sz="0" w:space="0" w:color="auto"/>
        <w:right w:val="none" w:sz="0" w:space="0" w:color="auto"/>
      </w:divBdr>
    </w:div>
    <w:div w:id="1556505717">
      <w:bodyDiv w:val="1"/>
      <w:marLeft w:val="0"/>
      <w:marRight w:val="0"/>
      <w:marTop w:val="0"/>
      <w:marBottom w:val="0"/>
      <w:divBdr>
        <w:top w:val="none" w:sz="0" w:space="0" w:color="auto"/>
        <w:left w:val="none" w:sz="0" w:space="0" w:color="auto"/>
        <w:bottom w:val="none" w:sz="0" w:space="0" w:color="auto"/>
        <w:right w:val="none" w:sz="0" w:space="0" w:color="auto"/>
      </w:divBdr>
    </w:div>
    <w:div w:id="1556618417">
      <w:bodyDiv w:val="1"/>
      <w:marLeft w:val="0"/>
      <w:marRight w:val="0"/>
      <w:marTop w:val="0"/>
      <w:marBottom w:val="0"/>
      <w:divBdr>
        <w:top w:val="none" w:sz="0" w:space="0" w:color="auto"/>
        <w:left w:val="none" w:sz="0" w:space="0" w:color="auto"/>
        <w:bottom w:val="none" w:sz="0" w:space="0" w:color="auto"/>
        <w:right w:val="none" w:sz="0" w:space="0" w:color="auto"/>
      </w:divBdr>
    </w:div>
    <w:div w:id="1556623147">
      <w:bodyDiv w:val="1"/>
      <w:marLeft w:val="0"/>
      <w:marRight w:val="0"/>
      <w:marTop w:val="0"/>
      <w:marBottom w:val="0"/>
      <w:divBdr>
        <w:top w:val="none" w:sz="0" w:space="0" w:color="auto"/>
        <w:left w:val="none" w:sz="0" w:space="0" w:color="auto"/>
        <w:bottom w:val="none" w:sz="0" w:space="0" w:color="auto"/>
        <w:right w:val="none" w:sz="0" w:space="0" w:color="auto"/>
      </w:divBdr>
    </w:div>
    <w:div w:id="1557357987">
      <w:bodyDiv w:val="1"/>
      <w:marLeft w:val="0"/>
      <w:marRight w:val="0"/>
      <w:marTop w:val="0"/>
      <w:marBottom w:val="0"/>
      <w:divBdr>
        <w:top w:val="none" w:sz="0" w:space="0" w:color="auto"/>
        <w:left w:val="none" w:sz="0" w:space="0" w:color="auto"/>
        <w:bottom w:val="none" w:sz="0" w:space="0" w:color="auto"/>
        <w:right w:val="none" w:sz="0" w:space="0" w:color="auto"/>
      </w:divBdr>
    </w:div>
    <w:div w:id="1557430110">
      <w:bodyDiv w:val="1"/>
      <w:marLeft w:val="0"/>
      <w:marRight w:val="0"/>
      <w:marTop w:val="0"/>
      <w:marBottom w:val="0"/>
      <w:divBdr>
        <w:top w:val="none" w:sz="0" w:space="0" w:color="auto"/>
        <w:left w:val="none" w:sz="0" w:space="0" w:color="auto"/>
        <w:bottom w:val="none" w:sz="0" w:space="0" w:color="auto"/>
        <w:right w:val="none" w:sz="0" w:space="0" w:color="auto"/>
      </w:divBdr>
    </w:div>
    <w:div w:id="1557859394">
      <w:bodyDiv w:val="1"/>
      <w:marLeft w:val="0"/>
      <w:marRight w:val="0"/>
      <w:marTop w:val="0"/>
      <w:marBottom w:val="0"/>
      <w:divBdr>
        <w:top w:val="none" w:sz="0" w:space="0" w:color="auto"/>
        <w:left w:val="none" w:sz="0" w:space="0" w:color="auto"/>
        <w:bottom w:val="none" w:sz="0" w:space="0" w:color="auto"/>
        <w:right w:val="none" w:sz="0" w:space="0" w:color="auto"/>
      </w:divBdr>
    </w:div>
    <w:div w:id="1559053514">
      <w:bodyDiv w:val="1"/>
      <w:marLeft w:val="0"/>
      <w:marRight w:val="0"/>
      <w:marTop w:val="0"/>
      <w:marBottom w:val="0"/>
      <w:divBdr>
        <w:top w:val="none" w:sz="0" w:space="0" w:color="auto"/>
        <w:left w:val="none" w:sz="0" w:space="0" w:color="auto"/>
        <w:bottom w:val="none" w:sz="0" w:space="0" w:color="auto"/>
        <w:right w:val="none" w:sz="0" w:space="0" w:color="auto"/>
      </w:divBdr>
    </w:div>
    <w:div w:id="1560092766">
      <w:bodyDiv w:val="1"/>
      <w:marLeft w:val="0"/>
      <w:marRight w:val="0"/>
      <w:marTop w:val="0"/>
      <w:marBottom w:val="0"/>
      <w:divBdr>
        <w:top w:val="none" w:sz="0" w:space="0" w:color="auto"/>
        <w:left w:val="none" w:sz="0" w:space="0" w:color="auto"/>
        <w:bottom w:val="none" w:sz="0" w:space="0" w:color="auto"/>
        <w:right w:val="none" w:sz="0" w:space="0" w:color="auto"/>
      </w:divBdr>
    </w:div>
    <w:div w:id="1560363177">
      <w:bodyDiv w:val="1"/>
      <w:marLeft w:val="0"/>
      <w:marRight w:val="0"/>
      <w:marTop w:val="0"/>
      <w:marBottom w:val="0"/>
      <w:divBdr>
        <w:top w:val="none" w:sz="0" w:space="0" w:color="auto"/>
        <w:left w:val="none" w:sz="0" w:space="0" w:color="auto"/>
        <w:bottom w:val="none" w:sz="0" w:space="0" w:color="auto"/>
        <w:right w:val="none" w:sz="0" w:space="0" w:color="auto"/>
      </w:divBdr>
    </w:div>
    <w:div w:id="1560896980">
      <w:bodyDiv w:val="1"/>
      <w:marLeft w:val="0"/>
      <w:marRight w:val="0"/>
      <w:marTop w:val="0"/>
      <w:marBottom w:val="0"/>
      <w:divBdr>
        <w:top w:val="none" w:sz="0" w:space="0" w:color="auto"/>
        <w:left w:val="none" w:sz="0" w:space="0" w:color="auto"/>
        <w:bottom w:val="none" w:sz="0" w:space="0" w:color="auto"/>
        <w:right w:val="none" w:sz="0" w:space="0" w:color="auto"/>
      </w:divBdr>
    </w:div>
    <w:div w:id="1561330915">
      <w:bodyDiv w:val="1"/>
      <w:marLeft w:val="0"/>
      <w:marRight w:val="0"/>
      <w:marTop w:val="0"/>
      <w:marBottom w:val="0"/>
      <w:divBdr>
        <w:top w:val="none" w:sz="0" w:space="0" w:color="auto"/>
        <w:left w:val="none" w:sz="0" w:space="0" w:color="auto"/>
        <w:bottom w:val="none" w:sz="0" w:space="0" w:color="auto"/>
        <w:right w:val="none" w:sz="0" w:space="0" w:color="auto"/>
      </w:divBdr>
    </w:div>
    <w:div w:id="1561596643">
      <w:bodyDiv w:val="1"/>
      <w:marLeft w:val="0"/>
      <w:marRight w:val="0"/>
      <w:marTop w:val="0"/>
      <w:marBottom w:val="0"/>
      <w:divBdr>
        <w:top w:val="none" w:sz="0" w:space="0" w:color="auto"/>
        <w:left w:val="none" w:sz="0" w:space="0" w:color="auto"/>
        <w:bottom w:val="none" w:sz="0" w:space="0" w:color="auto"/>
        <w:right w:val="none" w:sz="0" w:space="0" w:color="auto"/>
      </w:divBdr>
    </w:div>
    <w:div w:id="1562904738">
      <w:bodyDiv w:val="1"/>
      <w:marLeft w:val="0"/>
      <w:marRight w:val="0"/>
      <w:marTop w:val="0"/>
      <w:marBottom w:val="0"/>
      <w:divBdr>
        <w:top w:val="none" w:sz="0" w:space="0" w:color="auto"/>
        <w:left w:val="none" w:sz="0" w:space="0" w:color="auto"/>
        <w:bottom w:val="none" w:sz="0" w:space="0" w:color="auto"/>
        <w:right w:val="none" w:sz="0" w:space="0" w:color="auto"/>
      </w:divBdr>
    </w:div>
    <w:div w:id="1563105159">
      <w:bodyDiv w:val="1"/>
      <w:marLeft w:val="0"/>
      <w:marRight w:val="0"/>
      <w:marTop w:val="0"/>
      <w:marBottom w:val="0"/>
      <w:divBdr>
        <w:top w:val="none" w:sz="0" w:space="0" w:color="auto"/>
        <w:left w:val="none" w:sz="0" w:space="0" w:color="auto"/>
        <w:bottom w:val="none" w:sz="0" w:space="0" w:color="auto"/>
        <w:right w:val="none" w:sz="0" w:space="0" w:color="auto"/>
      </w:divBdr>
    </w:div>
    <w:div w:id="1563517556">
      <w:bodyDiv w:val="1"/>
      <w:marLeft w:val="0"/>
      <w:marRight w:val="0"/>
      <w:marTop w:val="0"/>
      <w:marBottom w:val="0"/>
      <w:divBdr>
        <w:top w:val="none" w:sz="0" w:space="0" w:color="auto"/>
        <w:left w:val="none" w:sz="0" w:space="0" w:color="auto"/>
        <w:bottom w:val="none" w:sz="0" w:space="0" w:color="auto"/>
        <w:right w:val="none" w:sz="0" w:space="0" w:color="auto"/>
      </w:divBdr>
    </w:div>
    <w:div w:id="1563636994">
      <w:bodyDiv w:val="1"/>
      <w:marLeft w:val="0"/>
      <w:marRight w:val="0"/>
      <w:marTop w:val="0"/>
      <w:marBottom w:val="0"/>
      <w:divBdr>
        <w:top w:val="none" w:sz="0" w:space="0" w:color="auto"/>
        <w:left w:val="none" w:sz="0" w:space="0" w:color="auto"/>
        <w:bottom w:val="none" w:sz="0" w:space="0" w:color="auto"/>
        <w:right w:val="none" w:sz="0" w:space="0" w:color="auto"/>
      </w:divBdr>
    </w:div>
    <w:div w:id="1563639694">
      <w:bodyDiv w:val="1"/>
      <w:marLeft w:val="0"/>
      <w:marRight w:val="0"/>
      <w:marTop w:val="0"/>
      <w:marBottom w:val="0"/>
      <w:divBdr>
        <w:top w:val="none" w:sz="0" w:space="0" w:color="auto"/>
        <w:left w:val="none" w:sz="0" w:space="0" w:color="auto"/>
        <w:bottom w:val="none" w:sz="0" w:space="0" w:color="auto"/>
        <w:right w:val="none" w:sz="0" w:space="0" w:color="auto"/>
      </w:divBdr>
    </w:div>
    <w:div w:id="1563757368">
      <w:bodyDiv w:val="1"/>
      <w:marLeft w:val="0"/>
      <w:marRight w:val="0"/>
      <w:marTop w:val="0"/>
      <w:marBottom w:val="0"/>
      <w:divBdr>
        <w:top w:val="none" w:sz="0" w:space="0" w:color="auto"/>
        <w:left w:val="none" w:sz="0" w:space="0" w:color="auto"/>
        <w:bottom w:val="none" w:sz="0" w:space="0" w:color="auto"/>
        <w:right w:val="none" w:sz="0" w:space="0" w:color="auto"/>
      </w:divBdr>
    </w:div>
    <w:div w:id="1564177335">
      <w:bodyDiv w:val="1"/>
      <w:marLeft w:val="0"/>
      <w:marRight w:val="0"/>
      <w:marTop w:val="0"/>
      <w:marBottom w:val="0"/>
      <w:divBdr>
        <w:top w:val="none" w:sz="0" w:space="0" w:color="auto"/>
        <w:left w:val="none" w:sz="0" w:space="0" w:color="auto"/>
        <w:bottom w:val="none" w:sz="0" w:space="0" w:color="auto"/>
        <w:right w:val="none" w:sz="0" w:space="0" w:color="auto"/>
      </w:divBdr>
    </w:div>
    <w:div w:id="1565021952">
      <w:bodyDiv w:val="1"/>
      <w:marLeft w:val="0"/>
      <w:marRight w:val="0"/>
      <w:marTop w:val="0"/>
      <w:marBottom w:val="0"/>
      <w:divBdr>
        <w:top w:val="none" w:sz="0" w:space="0" w:color="auto"/>
        <w:left w:val="none" w:sz="0" w:space="0" w:color="auto"/>
        <w:bottom w:val="none" w:sz="0" w:space="0" w:color="auto"/>
        <w:right w:val="none" w:sz="0" w:space="0" w:color="auto"/>
      </w:divBdr>
    </w:div>
    <w:div w:id="1565603874">
      <w:bodyDiv w:val="1"/>
      <w:marLeft w:val="0"/>
      <w:marRight w:val="0"/>
      <w:marTop w:val="0"/>
      <w:marBottom w:val="0"/>
      <w:divBdr>
        <w:top w:val="none" w:sz="0" w:space="0" w:color="auto"/>
        <w:left w:val="none" w:sz="0" w:space="0" w:color="auto"/>
        <w:bottom w:val="none" w:sz="0" w:space="0" w:color="auto"/>
        <w:right w:val="none" w:sz="0" w:space="0" w:color="auto"/>
      </w:divBdr>
    </w:div>
    <w:div w:id="1565943914">
      <w:bodyDiv w:val="1"/>
      <w:marLeft w:val="0"/>
      <w:marRight w:val="0"/>
      <w:marTop w:val="0"/>
      <w:marBottom w:val="0"/>
      <w:divBdr>
        <w:top w:val="none" w:sz="0" w:space="0" w:color="auto"/>
        <w:left w:val="none" w:sz="0" w:space="0" w:color="auto"/>
        <w:bottom w:val="none" w:sz="0" w:space="0" w:color="auto"/>
        <w:right w:val="none" w:sz="0" w:space="0" w:color="auto"/>
      </w:divBdr>
    </w:div>
    <w:div w:id="1567640951">
      <w:bodyDiv w:val="1"/>
      <w:marLeft w:val="0"/>
      <w:marRight w:val="0"/>
      <w:marTop w:val="0"/>
      <w:marBottom w:val="0"/>
      <w:divBdr>
        <w:top w:val="none" w:sz="0" w:space="0" w:color="auto"/>
        <w:left w:val="none" w:sz="0" w:space="0" w:color="auto"/>
        <w:bottom w:val="none" w:sz="0" w:space="0" w:color="auto"/>
        <w:right w:val="none" w:sz="0" w:space="0" w:color="auto"/>
      </w:divBdr>
    </w:div>
    <w:div w:id="1567839575">
      <w:bodyDiv w:val="1"/>
      <w:marLeft w:val="0"/>
      <w:marRight w:val="0"/>
      <w:marTop w:val="0"/>
      <w:marBottom w:val="0"/>
      <w:divBdr>
        <w:top w:val="none" w:sz="0" w:space="0" w:color="auto"/>
        <w:left w:val="none" w:sz="0" w:space="0" w:color="auto"/>
        <w:bottom w:val="none" w:sz="0" w:space="0" w:color="auto"/>
        <w:right w:val="none" w:sz="0" w:space="0" w:color="auto"/>
      </w:divBdr>
    </w:div>
    <w:div w:id="1568030033">
      <w:bodyDiv w:val="1"/>
      <w:marLeft w:val="0"/>
      <w:marRight w:val="0"/>
      <w:marTop w:val="0"/>
      <w:marBottom w:val="0"/>
      <w:divBdr>
        <w:top w:val="none" w:sz="0" w:space="0" w:color="auto"/>
        <w:left w:val="none" w:sz="0" w:space="0" w:color="auto"/>
        <w:bottom w:val="none" w:sz="0" w:space="0" w:color="auto"/>
        <w:right w:val="none" w:sz="0" w:space="0" w:color="auto"/>
      </w:divBdr>
    </w:div>
    <w:div w:id="1568807056">
      <w:bodyDiv w:val="1"/>
      <w:marLeft w:val="0"/>
      <w:marRight w:val="0"/>
      <w:marTop w:val="0"/>
      <w:marBottom w:val="0"/>
      <w:divBdr>
        <w:top w:val="none" w:sz="0" w:space="0" w:color="auto"/>
        <w:left w:val="none" w:sz="0" w:space="0" w:color="auto"/>
        <w:bottom w:val="none" w:sz="0" w:space="0" w:color="auto"/>
        <w:right w:val="none" w:sz="0" w:space="0" w:color="auto"/>
      </w:divBdr>
    </w:div>
    <w:div w:id="1569077757">
      <w:bodyDiv w:val="1"/>
      <w:marLeft w:val="0"/>
      <w:marRight w:val="0"/>
      <w:marTop w:val="0"/>
      <w:marBottom w:val="0"/>
      <w:divBdr>
        <w:top w:val="none" w:sz="0" w:space="0" w:color="auto"/>
        <w:left w:val="none" w:sz="0" w:space="0" w:color="auto"/>
        <w:bottom w:val="none" w:sz="0" w:space="0" w:color="auto"/>
        <w:right w:val="none" w:sz="0" w:space="0" w:color="auto"/>
      </w:divBdr>
    </w:div>
    <w:div w:id="1570388447">
      <w:bodyDiv w:val="1"/>
      <w:marLeft w:val="0"/>
      <w:marRight w:val="0"/>
      <w:marTop w:val="0"/>
      <w:marBottom w:val="0"/>
      <w:divBdr>
        <w:top w:val="none" w:sz="0" w:space="0" w:color="auto"/>
        <w:left w:val="none" w:sz="0" w:space="0" w:color="auto"/>
        <w:bottom w:val="none" w:sz="0" w:space="0" w:color="auto"/>
        <w:right w:val="none" w:sz="0" w:space="0" w:color="auto"/>
      </w:divBdr>
    </w:div>
    <w:div w:id="1570461253">
      <w:bodyDiv w:val="1"/>
      <w:marLeft w:val="0"/>
      <w:marRight w:val="0"/>
      <w:marTop w:val="0"/>
      <w:marBottom w:val="0"/>
      <w:divBdr>
        <w:top w:val="none" w:sz="0" w:space="0" w:color="auto"/>
        <w:left w:val="none" w:sz="0" w:space="0" w:color="auto"/>
        <w:bottom w:val="none" w:sz="0" w:space="0" w:color="auto"/>
        <w:right w:val="none" w:sz="0" w:space="0" w:color="auto"/>
      </w:divBdr>
    </w:div>
    <w:div w:id="1571770387">
      <w:bodyDiv w:val="1"/>
      <w:marLeft w:val="0"/>
      <w:marRight w:val="0"/>
      <w:marTop w:val="0"/>
      <w:marBottom w:val="0"/>
      <w:divBdr>
        <w:top w:val="none" w:sz="0" w:space="0" w:color="auto"/>
        <w:left w:val="none" w:sz="0" w:space="0" w:color="auto"/>
        <w:bottom w:val="none" w:sz="0" w:space="0" w:color="auto"/>
        <w:right w:val="none" w:sz="0" w:space="0" w:color="auto"/>
      </w:divBdr>
    </w:div>
    <w:div w:id="1571847041">
      <w:bodyDiv w:val="1"/>
      <w:marLeft w:val="0"/>
      <w:marRight w:val="0"/>
      <w:marTop w:val="0"/>
      <w:marBottom w:val="0"/>
      <w:divBdr>
        <w:top w:val="none" w:sz="0" w:space="0" w:color="auto"/>
        <w:left w:val="none" w:sz="0" w:space="0" w:color="auto"/>
        <w:bottom w:val="none" w:sz="0" w:space="0" w:color="auto"/>
        <w:right w:val="none" w:sz="0" w:space="0" w:color="auto"/>
      </w:divBdr>
    </w:div>
    <w:div w:id="1572040027">
      <w:bodyDiv w:val="1"/>
      <w:marLeft w:val="0"/>
      <w:marRight w:val="0"/>
      <w:marTop w:val="0"/>
      <w:marBottom w:val="0"/>
      <w:divBdr>
        <w:top w:val="none" w:sz="0" w:space="0" w:color="auto"/>
        <w:left w:val="none" w:sz="0" w:space="0" w:color="auto"/>
        <w:bottom w:val="none" w:sz="0" w:space="0" w:color="auto"/>
        <w:right w:val="none" w:sz="0" w:space="0" w:color="auto"/>
      </w:divBdr>
    </w:div>
    <w:div w:id="1572350947">
      <w:bodyDiv w:val="1"/>
      <w:marLeft w:val="0"/>
      <w:marRight w:val="0"/>
      <w:marTop w:val="0"/>
      <w:marBottom w:val="0"/>
      <w:divBdr>
        <w:top w:val="none" w:sz="0" w:space="0" w:color="auto"/>
        <w:left w:val="none" w:sz="0" w:space="0" w:color="auto"/>
        <w:bottom w:val="none" w:sz="0" w:space="0" w:color="auto"/>
        <w:right w:val="none" w:sz="0" w:space="0" w:color="auto"/>
      </w:divBdr>
    </w:div>
    <w:div w:id="1572471725">
      <w:bodyDiv w:val="1"/>
      <w:marLeft w:val="0"/>
      <w:marRight w:val="0"/>
      <w:marTop w:val="0"/>
      <w:marBottom w:val="0"/>
      <w:divBdr>
        <w:top w:val="none" w:sz="0" w:space="0" w:color="auto"/>
        <w:left w:val="none" w:sz="0" w:space="0" w:color="auto"/>
        <w:bottom w:val="none" w:sz="0" w:space="0" w:color="auto"/>
        <w:right w:val="none" w:sz="0" w:space="0" w:color="auto"/>
      </w:divBdr>
    </w:div>
    <w:div w:id="1573153923">
      <w:bodyDiv w:val="1"/>
      <w:marLeft w:val="0"/>
      <w:marRight w:val="0"/>
      <w:marTop w:val="0"/>
      <w:marBottom w:val="0"/>
      <w:divBdr>
        <w:top w:val="none" w:sz="0" w:space="0" w:color="auto"/>
        <w:left w:val="none" w:sz="0" w:space="0" w:color="auto"/>
        <w:bottom w:val="none" w:sz="0" w:space="0" w:color="auto"/>
        <w:right w:val="none" w:sz="0" w:space="0" w:color="auto"/>
      </w:divBdr>
      <w:divsChild>
        <w:div w:id="986668453">
          <w:marLeft w:val="120"/>
          <w:marRight w:val="120"/>
          <w:marTop w:val="0"/>
          <w:marBottom w:val="0"/>
          <w:divBdr>
            <w:top w:val="none" w:sz="0" w:space="0" w:color="auto"/>
            <w:left w:val="none" w:sz="0" w:space="0" w:color="auto"/>
            <w:bottom w:val="none" w:sz="0" w:space="0" w:color="auto"/>
            <w:right w:val="none" w:sz="0" w:space="0" w:color="auto"/>
          </w:divBdr>
          <w:divsChild>
            <w:div w:id="9076121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3346073">
      <w:bodyDiv w:val="1"/>
      <w:marLeft w:val="0"/>
      <w:marRight w:val="0"/>
      <w:marTop w:val="0"/>
      <w:marBottom w:val="0"/>
      <w:divBdr>
        <w:top w:val="none" w:sz="0" w:space="0" w:color="auto"/>
        <w:left w:val="none" w:sz="0" w:space="0" w:color="auto"/>
        <w:bottom w:val="none" w:sz="0" w:space="0" w:color="auto"/>
        <w:right w:val="none" w:sz="0" w:space="0" w:color="auto"/>
      </w:divBdr>
    </w:div>
    <w:div w:id="1573658494">
      <w:bodyDiv w:val="1"/>
      <w:marLeft w:val="0"/>
      <w:marRight w:val="0"/>
      <w:marTop w:val="0"/>
      <w:marBottom w:val="0"/>
      <w:divBdr>
        <w:top w:val="none" w:sz="0" w:space="0" w:color="auto"/>
        <w:left w:val="none" w:sz="0" w:space="0" w:color="auto"/>
        <w:bottom w:val="none" w:sz="0" w:space="0" w:color="auto"/>
        <w:right w:val="none" w:sz="0" w:space="0" w:color="auto"/>
      </w:divBdr>
    </w:div>
    <w:div w:id="1574118865">
      <w:bodyDiv w:val="1"/>
      <w:marLeft w:val="0"/>
      <w:marRight w:val="0"/>
      <w:marTop w:val="0"/>
      <w:marBottom w:val="0"/>
      <w:divBdr>
        <w:top w:val="none" w:sz="0" w:space="0" w:color="auto"/>
        <w:left w:val="none" w:sz="0" w:space="0" w:color="auto"/>
        <w:bottom w:val="none" w:sz="0" w:space="0" w:color="auto"/>
        <w:right w:val="none" w:sz="0" w:space="0" w:color="auto"/>
      </w:divBdr>
    </w:div>
    <w:div w:id="1574504599">
      <w:bodyDiv w:val="1"/>
      <w:marLeft w:val="0"/>
      <w:marRight w:val="0"/>
      <w:marTop w:val="0"/>
      <w:marBottom w:val="0"/>
      <w:divBdr>
        <w:top w:val="none" w:sz="0" w:space="0" w:color="auto"/>
        <w:left w:val="none" w:sz="0" w:space="0" w:color="auto"/>
        <w:bottom w:val="none" w:sz="0" w:space="0" w:color="auto"/>
        <w:right w:val="none" w:sz="0" w:space="0" w:color="auto"/>
      </w:divBdr>
    </w:div>
    <w:div w:id="1575309977">
      <w:bodyDiv w:val="1"/>
      <w:marLeft w:val="0"/>
      <w:marRight w:val="0"/>
      <w:marTop w:val="0"/>
      <w:marBottom w:val="0"/>
      <w:divBdr>
        <w:top w:val="none" w:sz="0" w:space="0" w:color="auto"/>
        <w:left w:val="none" w:sz="0" w:space="0" w:color="auto"/>
        <w:bottom w:val="none" w:sz="0" w:space="0" w:color="auto"/>
        <w:right w:val="none" w:sz="0" w:space="0" w:color="auto"/>
      </w:divBdr>
    </w:div>
    <w:div w:id="1575778635">
      <w:bodyDiv w:val="1"/>
      <w:marLeft w:val="0"/>
      <w:marRight w:val="0"/>
      <w:marTop w:val="0"/>
      <w:marBottom w:val="0"/>
      <w:divBdr>
        <w:top w:val="none" w:sz="0" w:space="0" w:color="auto"/>
        <w:left w:val="none" w:sz="0" w:space="0" w:color="auto"/>
        <w:bottom w:val="none" w:sz="0" w:space="0" w:color="auto"/>
        <w:right w:val="none" w:sz="0" w:space="0" w:color="auto"/>
      </w:divBdr>
    </w:div>
    <w:div w:id="1576625659">
      <w:bodyDiv w:val="1"/>
      <w:marLeft w:val="0"/>
      <w:marRight w:val="0"/>
      <w:marTop w:val="0"/>
      <w:marBottom w:val="0"/>
      <w:divBdr>
        <w:top w:val="none" w:sz="0" w:space="0" w:color="auto"/>
        <w:left w:val="none" w:sz="0" w:space="0" w:color="auto"/>
        <w:bottom w:val="none" w:sz="0" w:space="0" w:color="auto"/>
        <w:right w:val="none" w:sz="0" w:space="0" w:color="auto"/>
      </w:divBdr>
    </w:div>
    <w:div w:id="1577129563">
      <w:bodyDiv w:val="1"/>
      <w:marLeft w:val="0"/>
      <w:marRight w:val="0"/>
      <w:marTop w:val="0"/>
      <w:marBottom w:val="0"/>
      <w:divBdr>
        <w:top w:val="none" w:sz="0" w:space="0" w:color="auto"/>
        <w:left w:val="none" w:sz="0" w:space="0" w:color="auto"/>
        <w:bottom w:val="none" w:sz="0" w:space="0" w:color="auto"/>
        <w:right w:val="none" w:sz="0" w:space="0" w:color="auto"/>
      </w:divBdr>
    </w:div>
    <w:div w:id="1578203275">
      <w:bodyDiv w:val="1"/>
      <w:marLeft w:val="0"/>
      <w:marRight w:val="0"/>
      <w:marTop w:val="0"/>
      <w:marBottom w:val="0"/>
      <w:divBdr>
        <w:top w:val="none" w:sz="0" w:space="0" w:color="auto"/>
        <w:left w:val="none" w:sz="0" w:space="0" w:color="auto"/>
        <w:bottom w:val="none" w:sz="0" w:space="0" w:color="auto"/>
        <w:right w:val="none" w:sz="0" w:space="0" w:color="auto"/>
      </w:divBdr>
    </w:div>
    <w:div w:id="1578441402">
      <w:bodyDiv w:val="1"/>
      <w:marLeft w:val="0"/>
      <w:marRight w:val="0"/>
      <w:marTop w:val="0"/>
      <w:marBottom w:val="0"/>
      <w:divBdr>
        <w:top w:val="none" w:sz="0" w:space="0" w:color="auto"/>
        <w:left w:val="none" w:sz="0" w:space="0" w:color="auto"/>
        <w:bottom w:val="none" w:sz="0" w:space="0" w:color="auto"/>
        <w:right w:val="none" w:sz="0" w:space="0" w:color="auto"/>
      </w:divBdr>
    </w:div>
    <w:div w:id="1579091690">
      <w:bodyDiv w:val="1"/>
      <w:marLeft w:val="0"/>
      <w:marRight w:val="0"/>
      <w:marTop w:val="0"/>
      <w:marBottom w:val="0"/>
      <w:divBdr>
        <w:top w:val="none" w:sz="0" w:space="0" w:color="auto"/>
        <w:left w:val="none" w:sz="0" w:space="0" w:color="auto"/>
        <w:bottom w:val="none" w:sz="0" w:space="0" w:color="auto"/>
        <w:right w:val="none" w:sz="0" w:space="0" w:color="auto"/>
      </w:divBdr>
    </w:div>
    <w:div w:id="1579288784">
      <w:bodyDiv w:val="1"/>
      <w:marLeft w:val="0"/>
      <w:marRight w:val="0"/>
      <w:marTop w:val="0"/>
      <w:marBottom w:val="0"/>
      <w:divBdr>
        <w:top w:val="none" w:sz="0" w:space="0" w:color="auto"/>
        <w:left w:val="none" w:sz="0" w:space="0" w:color="auto"/>
        <w:bottom w:val="none" w:sz="0" w:space="0" w:color="auto"/>
        <w:right w:val="none" w:sz="0" w:space="0" w:color="auto"/>
      </w:divBdr>
    </w:div>
    <w:div w:id="1580217092">
      <w:bodyDiv w:val="1"/>
      <w:marLeft w:val="0"/>
      <w:marRight w:val="0"/>
      <w:marTop w:val="0"/>
      <w:marBottom w:val="0"/>
      <w:divBdr>
        <w:top w:val="none" w:sz="0" w:space="0" w:color="auto"/>
        <w:left w:val="none" w:sz="0" w:space="0" w:color="auto"/>
        <w:bottom w:val="none" w:sz="0" w:space="0" w:color="auto"/>
        <w:right w:val="none" w:sz="0" w:space="0" w:color="auto"/>
      </w:divBdr>
    </w:div>
    <w:div w:id="1584603239">
      <w:bodyDiv w:val="1"/>
      <w:marLeft w:val="0"/>
      <w:marRight w:val="0"/>
      <w:marTop w:val="0"/>
      <w:marBottom w:val="0"/>
      <w:divBdr>
        <w:top w:val="none" w:sz="0" w:space="0" w:color="auto"/>
        <w:left w:val="none" w:sz="0" w:space="0" w:color="auto"/>
        <w:bottom w:val="none" w:sz="0" w:space="0" w:color="auto"/>
        <w:right w:val="none" w:sz="0" w:space="0" w:color="auto"/>
      </w:divBdr>
    </w:div>
    <w:div w:id="1585071672">
      <w:bodyDiv w:val="1"/>
      <w:marLeft w:val="0"/>
      <w:marRight w:val="0"/>
      <w:marTop w:val="0"/>
      <w:marBottom w:val="0"/>
      <w:divBdr>
        <w:top w:val="none" w:sz="0" w:space="0" w:color="auto"/>
        <w:left w:val="none" w:sz="0" w:space="0" w:color="auto"/>
        <w:bottom w:val="none" w:sz="0" w:space="0" w:color="auto"/>
        <w:right w:val="none" w:sz="0" w:space="0" w:color="auto"/>
      </w:divBdr>
    </w:div>
    <w:div w:id="1585647222">
      <w:bodyDiv w:val="1"/>
      <w:marLeft w:val="0"/>
      <w:marRight w:val="0"/>
      <w:marTop w:val="0"/>
      <w:marBottom w:val="0"/>
      <w:divBdr>
        <w:top w:val="none" w:sz="0" w:space="0" w:color="auto"/>
        <w:left w:val="none" w:sz="0" w:space="0" w:color="auto"/>
        <w:bottom w:val="none" w:sz="0" w:space="0" w:color="auto"/>
        <w:right w:val="none" w:sz="0" w:space="0" w:color="auto"/>
      </w:divBdr>
    </w:div>
    <w:div w:id="1586264174">
      <w:bodyDiv w:val="1"/>
      <w:marLeft w:val="0"/>
      <w:marRight w:val="0"/>
      <w:marTop w:val="0"/>
      <w:marBottom w:val="0"/>
      <w:divBdr>
        <w:top w:val="none" w:sz="0" w:space="0" w:color="auto"/>
        <w:left w:val="none" w:sz="0" w:space="0" w:color="auto"/>
        <w:bottom w:val="none" w:sz="0" w:space="0" w:color="auto"/>
        <w:right w:val="none" w:sz="0" w:space="0" w:color="auto"/>
      </w:divBdr>
    </w:div>
    <w:div w:id="1587106646">
      <w:bodyDiv w:val="1"/>
      <w:marLeft w:val="0"/>
      <w:marRight w:val="0"/>
      <w:marTop w:val="0"/>
      <w:marBottom w:val="0"/>
      <w:divBdr>
        <w:top w:val="none" w:sz="0" w:space="0" w:color="auto"/>
        <w:left w:val="none" w:sz="0" w:space="0" w:color="auto"/>
        <w:bottom w:val="none" w:sz="0" w:space="0" w:color="auto"/>
        <w:right w:val="none" w:sz="0" w:space="0" w:color="auto"/>
      </w:divBdr>
    </w:div>
    <w:div w:id="1588464861">
      <w:bodyDiv w:val="1"/>
      <w:marLeft w:val="0"/>
      <w:marRight w:val="0"/>
      <w:marTop w:val="0"/>
      <w:marBottom w:val="0"/>
      <w:divBdr>
        <w:top w:val="none" w:sz="0" w:space="0" w:color="auto"/>
        <w:left w:val="none" w:sz="0" w:space="0" w:color="auto"/>
        <w:bottom w:val="none" w:sz="0" w:space="0" w:color="auto"/>
        <w:right w:val="none" w:sz="0" w:space="0" w:color="auto"/>
      </w:divBdr>
    </w:div>
    <w:div w:id="1589775820">
      <w:bodyDiv w:val="1"/>
      <w:marLeft w:val="0"/>
      <w:marRight w:val="0"/>
      <w:marTop w:val="0"/>
      <w:marBottom w:val="0"/>
      <w:divBdr>
        <w:top w:val="none" w:sz="0" w:space="0" w:color="auto"/>
        <w:left w:val="none" w:sz="0" w:space="0" w:color="auto"/>
        <w:bottom w:val="none" w:sz="0" w:space="0" w:color="auto"/>
        <w:right w:val="none" w:sz="0" w:space="0" w:color="auto"/>
      </w:divBdr>
    </w:div>
    <w:div w:id="1589925870">
      <w:bodyDiv w:val="1"/>
      <w:marLeft w:val="0"/>
      <w:marRight w:val="0"/>
      <w:marTop w:val="0"/>
      <w:marBottom w:val="0"/>
      <w:divBdr>
        <w:top w:val="none" w:sz="0" w:space="0" w:color="auto"/>
        <w:left w:val="none" w:sz="0" w:space="0" w:color="auto"/>
        <w:bottom w:val="none" w:sz="0" w:space="0" w:color="auto"/>
        <w:right w:val="none" w:sz="0" w:space="0" w:color="auto"/>
      </w:divBdr>
    </w:div>
    <w:div w:id="1590239692">
      <w:bodyDiv w:val="1"/>
      <w:marLeft w:val="0"/>
      <w:marRight w:val="0"/>
      <w:marTop w:val="0"/>
      <w:marBottom w:val="0"/>
      <w:divBdr>
        <w:top w:val="none" w:sz="0" w:space="0" w:color="auto"/>
        <w:left w:val="none" w:sz="0" w:space="0" w:color="auto"/>
        <w:bottom w:val="none" w:sz="0" w:space="0" w:color="auto"/>
        <w:right w:val="none" w:sz="0" w:space="0" w:color="auto"/>
      </w:divBdr>
    </w:div>
    <w:div w:id="1590429523">
      <w:bodyDiv w:val="1"/>
      <w:marLeft w:val="0"/>
      <w:marRight w:val="0"/>
      <w:marTop w:val="0"/>
      <w:marBottom w:val="0"/>
      <w:divBdr>
        <w:top w:val="none" w:sz="0" w:space="0" w:color="auto"/>
        <w:left w:val="none" w:sz="0" w:space="0" w:color="auto"/>
        <w:bottom w:val="none" w:sz="0" w:space="0" w:color="auto"/>
        <w:right w:val="none" w:sz="0" w:space="0" w:color="auto"/>
      </w:divBdr>
    </w:div>
    <w:div w:id="1590576258">
      <w:bodyDiv w:val="1"/>
      <w:marLeft w:val="0"/>
      <w:marRight w:val="0"/>
      <w:marTop w:val="0"/>
      <w:marBottom w:val="0"/>
      <w:divBdr>
        <w:top w:val="none" w:sz="0" w:space="0" w:color="auto"/>
        <w:left w:val="none" w:sz="0" w:space="0" w:color="auto"/>
        <w:bottom w:val="none" w:sz="0" w:space="0" w:color="auto"/>
        <w:right w:val="none" w:sz="0" w:space="0" w:color="auto"/>
      </w:divBdr>
    </w:div>
    <w:div w:id="1591036441">
      <w:bodyDiv w:val="1"/>
      <w:marLeft w:val="0"/>
      <w:marRight w:val="0"/>
      <w:marTop w:val="0"/>
      <w:marBottom w:val="0"/>
      <w:divBdr>
        <w:top w:val="none" w:sz="0" w:space="0" w:color="auto"/>
        <w:left w:val="none" w:sz="0" w:space="0" w:color="auto"/>
        <w:bottom w:val="none" w:sz="0" w:space="0" w:color="auto"/>
        <w:right w:val="none" w:sz="0" w:space="0" w:color="auto"/>
      </w:divBdr>
    </w:div>
    <w:div w:id="1591962481">
      <w:bodyDiv w:val="1"/>
      <w:marLeft w:val="0"/>
      <w:marRight w:val="0"/>
      <w:marTop w:val="0"/>
      <w:marBottom w:val="0"/>
      <w:divBdr>
        <w:top w:val="none" w:sz="0" w:space="0" w:color="auto"/>
        <w:left w:val="none" w:sz="0" w:space="0" w:color="auto"/>
        <w:bottom w:val="none" w:sz="0" w:space="0" w:color="auto"/>
        <w:right w:val="none" w:sz="0" w:space="0" w:color="auto"/>
      </w:divBdr>
    </w:div>
    <w:div w:id="1594238393">
      <w:bodyDiv w:val="1"/>
      <w:marLeft w:val="0"/>
      <w:marRight w:val="0"/>
      <w:marTop w:val="0"/>
      <w:marBottom w:val="0"/>
      <w:divBdr>
        <w:top w:val="none" w:sz="0" w:space="0" w:color="auto"/>
        <w:left w:val="none" w:sz="0" w:space="0" w:color="auto"/>
        <w:bottom w:val="none" w:sz="0" w:space="0" w:color="auto"/>
        <w:right w:val="none" w:sz="0" w:space="0" w:color="auto"/>
      </w:divBdr>
    </w:div>
    <w:div w:id="1595478006">
      <w:bodyDiv w:val="1"/>
      <w:marLeft w:val="0"/>
      <w:marRight w:val="0"/>
      <w:marTop w:val="0"/>
      <w:marBottom w:val="0"/>
      <w:divBdr>
        <w:top w:val="none" w:sz="0" w:space="0" w:color="auto"/>
        <w:left w:val="none" w:sz="0" w:space="0" w:color="auto"/>
        <w:bottom w:val="none" w:sz="0" w:space="0" w:color="auto"/>
        <w:right w:val="none" w:sz="0" w:space="0" w:color="auto"/>
      </w:divBdr>
    </w:div>
    <w:div w:id="1595624421">
      <w:bodyDiv w:val="1"/>
      <w:marLeft w:val="0"/>
      <w:marRight w:val="0"/>
      <w:marTop w:val="0"/>
      <w:marBottom w:val="0"/>
      <w:divBdr>
        <w:top w:val="none" w:sz="0" w:space="0" w:color="auto"/>
        <w:left w:val="none" w:sz="0" w:space="0" w:color="auto"/>
        <w:bottom w:val="none" w:sz="0" w:space="0" w:color="auto"/>
        <w:right w:val="none" w:sz="0" w:space="0" w:color="auto"/>
      </w:divBdr>
    </w:div>
    <w:div w:id="1595818156">
      <w:bodyDiv w:val="1"/>
      <w:marLeft w:val="0"/>
      <w:marRight w:val="0"/>
      <w:marTop w:val="0"/>
      <w:marBottom w:val="0"/>
      <w:divBdr>
        <w:top w:val="none" w:sz="0" w:space="0" w:color="auto"/>
        <w:left w:val="none" w:sz="0" w:space="0" w:color="auto"/>
        <w:bottom w:val="none" w:sz="0" w:space="0" w:color="auto"/>
        <w:right w:val="none" w:sz="0" w:space="0" w:color="auto"/>
      </w:divBdr>
    </w:div>
    <w:div w:id="1596285617">
      <w:bodyDiv w:val="1"/>
      <w:marLeft w:val="0"/>
      <w:marRight w:val="0"/>
      <w:marTop w:val="0"/>
      <w:marBottom w:val="0"/>
      <w:divBdr>
        <w:top w:val="none" w:sz="0" w:space="0" w:color="auto"/>
        <w:left w:val="none" w:sz="0" w:space="0" w:color="auto"/>
        <w:bottom w:val="none" w:sz="0" w:space="0" w:color="auto"/>
        <w:right w:val="none" w:sz="0" w:space="0" w:color="auto"/>
      </w:divBdr>
    </w:div>
    <w:div w:id="1596480561">
      <w:bodyDiv w:val="1"/>
      <w:marLeft w:val="0"/>
      <w:marRight w:val="0"/>
      <w:marTop w:val="0"/>
      <w:marBottom w:val="0"/>
      <w:divBdr>
        <w:top w:val="none" w:sz="0" w:space="0" w:color="auto"/>
        <w:left w:val="none" w:sz="0" w:space="0" w:color="auto"/>
        <w:bottom w:val="none" w:sz="0" w:space="0" w:color="auto"/>
        <w:right w:val="none" w:sz="0" w:space="0" w:color="auto"/>
      </w:divBdr>
    </w:div>
    <w:div w:id="1596940114">
      <w:bodyDiv w:val="1"/>
      <w:marLeft w:val="0"/>
      <w:marRight w:val="0"/>
      <w:marTop w:val="0"/>
      <w:marBottom w:val="0"/>
      <w:divBdr>
        <w:top w:val="none" w:sz="0" w:space="0" w:color="auto"/>
        <w:left w:val="none" w:sz="0" w:space="0" w:color="auto"/>
        <w:bottom w:val="none" w:sz="0" w:space="0" w:color="auto"/>
        <w:right w:val="none" w:sz="0" w:space="0" w:color="auto"/>
      </w:divBdr>
    </w:div>
    <w:div w:id="1597202451">
      <w:bodyDiv w:val="1"/>
      <w:marLeft w:val="0"/>
      <w:marRight w:val="0"/>
      <w:marTop w:val="0"/>
      <w:marBottom w:val="0"/>
      <w:divBdr>
        <w:top w:val="none" w:sz="0" w:space="0" w:color="auto"/>
        <w:left w:val="none" w:sz="0" w:space="0" w:color="auto"/>
        <w:bottom w:val="none" w:sz="0" w:space="0" w:color="auto"/>
        <w:right w:val="none" w:sz="0" w:space="0" w:color="auto"/>
      </w:divBdr>
    </w:div>
    <w:div w:id="1597975432">
      <w:bodyDiv w:val="1"/>
      <w:marLeft w:val="0"/>
      <w:marRight w:val="0"/>
      <w:marTop w:val="0"/>
      <w:marBottom w:val="0"/>
      <w:divBdr>
        <w:top w:val="none" w:sz="0" w:space="0" w:color="auto"/>
        <w:left w:val="none" w:sz="0" w:space="0" w:color="auto"/>
        <w:bottom w:val="none" w:sz="0" w:space="0" w:color="auto"/>
        <w:right w:val="none" w:sz="0" w:space="0" w:color="auto"/>
      </w:divBdr>
    </w:div>
    <w:div w:id="1598250619">
      <w:bodyDiv w:val="1"/>
      <w:marLeft w:val="0"/>
      <w:marRight w:val="0"/>
      <w:marTop w:val="0"/>
      <w:marBottom w:val="0"/>
      <w:divBdr>
        <w:top w:val="none" w:sz="0" w:space="0" w:color="auto"/>
        <w:left w:val="none" w:sz="0" w:space="0" w:color="auto"/>
        <w:bottom w:val="none" w:sz="0" w:space="0" w:color="auto"/>
        <w:right w:val="none" w:sz="0" w:space="0" w:color="auto"/>
      </w:divBdr>
    </w:div>
    <w:div w:id="1598713703">
      <w:bodyDiv w:val="1"/>
      <w:marLeft w:val="0"/>
      <w:marRight w:val="0"/>
      <w:marTop w:val="0"/>
      <w:marBottom w:val="0"/>
      <w:divBdr>
        <w:top w:val="none" w:sz="0" w:space="0" w:color="auto"/>
        <w:left w:val="none" w:sz="0" w:space="0" w:color="auto"/>
        <w:bottom w:val="none" w:sz="0" w:space="0" w:color="auto"/>
        <w:right w:val="none" w:sz="0" w:space="0" w:color="auto"/>
      </w:divBdr>
    </w:div>
    <w:div w:id="1599480187">
      <w:bodyDiv w:val="1"/>
      <w:marLeft w:val="0"/>
      <w:marRight w:val="0"/>
      <w:marTop w:val="0"/>
      <w:marBottom w:val="0"/>
      <w:divBdr>
        <w:top w:val="none" w:sz="0" w:space="0" w:color="auto"/>
        <w:left w:val="none" w:sz="0" w:space="0" w:color="auto"/>
        <w:bottom w:val="none" w:sz="0" w:space="0" w:color="auto"/>
        <w:right w:val="none" w:sz="0" w:space="0" w:color="auto"/>
      </w:divBdr>
    </w:div>
    <w:div w:id="1601520431">
      <w:bodyDiv w:val="1"/>
      <w:marLeft w:val="0"/>
      <w:marRight w:val="0"/>
      <w:marTop w:val="0"/>
      <w:marBottom w:val="0"/>
      <w:divBdr>
        <w:top w:val="none" w:sz="0" w:space="0" w:color="auto"/>
        <w:left w:val="none" w:sz="0" w:space="0" w:color="auto"/>
        <w:bottom w:val="none" w:sz="0" w:space="0" w:color="auto"/>
        <w:right w:val="none" w:sz="0" w:space="0" w:color="auto"/>
      </w:divBdr>
    </w:div>
    <w:div w:id="1601639823">
      <w:bodyDiv w:val="1"/>
      <w:marLeft w:val="0"/>
      <w:marRight w:val="0"/>
      <w:marTop w:val="0"/>
      <w:marBottom w:val="0"/>
      <w:divBdr>
        <w:top w:val="none" w:sz="0" w:space="0" w:color="auto"/>
        <w:left w:val="none" w:sz="0" w:space="0" w:color="auto"/>
        <w:bottom w:val="none" w:sz="0" w:space="0" w:color="auto"/>
        <w:right w:val="none" w:sz="0" w:space="0" w:color="auto"/>
      </w:divBdr>
    </w:div>
    <w:div w:id="1601836510">
      <w:bodyDiv w:val="1"/>
      <w:marLeft w:val="0"/>
      <w:marRight w:val="0"/>
      <w:marTop w:val="0"/>
      <w:marBottom w:val="0"/>
      <w:divBdr>
        <w:top w:val="none" w:sz="0" w:space="0" w:color="auto"/>
        <w:left w:val="none" w:sz="0" w:space="0" w:color="auto"/>
        <w:bottom w:val="none" w:sz="0" w:space="0" w:color="auto"/>
        <w:right w:val="none" w:sz="0" w:space="0" w:color="auto"/>
      </w:divBdr>
    </w:div>
    <w:div w:id="1602029736">
      <w:bodyDiv w:val="1"/>
      <w:marLeft w:val="0"/>
      <w:marRight w:val="0"/>
      <w:marTop w:val="0"/>
      <w:marBottom w:val="0"/>
      <w:divBdr>
        <w:top w:val="none" w:sz="0" w:space="0" w:color="auto"/>
        <w:left w:val="none" w:sz="0" w:space="0" w:color="auto"/>
        <w:bottom w:val="none" w:sz="0" w:space="0" w:color="auto"/>
        <w:right w:val="none" w:sz="0" w:space="0" w:color="auto"/>
      </w:divBdr>
    </w:div>
    <w:div w:id="1602224955">
      <w:bodyDiv w:val="1"/>
      <w:marLeft w:val="0"/>
      <w:marRight w:val="0"/>
      <w:marTop w:val="0"/>
      <w:marBottom w:val="0"/>
      <w:divBdr>
        <w:top w:val="none" w:sz="0" w:space="0" w:color="auto"/>
        <w:left w:val="none" w:sz="0" w:space="0" w:color="auto"/>
        <w:bottom w:val="none" w:sz="0" w:space="0" w:color="auto"/>
        <w:right w:val="none" w:sz="0" w:space="0" w:color="auto"/>
      </w:divBdr>
    </w:div>
    <w:div w:id="1602958536">
      <w:bodyDiv w:val="1"/>
      <w:marLeft w:val="0"/>
      <w:marRight w:val="0"/>
      <w:marTop w:val="0"/>
      <w:marBottom w:val="0"/>
      <w:divBdr>
        <w:top w:val="none" w:sz="0" w:space="0" w:color="auto"/>
        <w:left w:val="none" w:sz="0" w:space="0" w:color="auto"/>
        <w:bottom w:val="none" w:sz="0" w:space="0" w:color="auto"/>
        <w:right w:val="none" w:sz="0" w:space="0" w:color="auto"/>
      </w:divBdr>
    </w:div>
    <w:div w:id="1603142441">
      <w:bodyDiv w:val="1"/>
      <w:marLeft w:val="0"/>
      <w:marRight w:val="0"/>
      <w:marTop w:val="0"/>
      <w:marBottom w:val="0"/>
      <w:divBdr>
        <w:top w:val="none" w:sz="0" w:space="0" w:color="auto"/>
        <w:left w:val="none" w:sz="0" w:space="0" w:color="auto"/>
        <w:bottom w:val="none" w:sz="0" w:space="0" w:color="auto"/>
        <w:right w:val="none" w:sz="0" w:space="0" w:color="auto"/>
      </w:divBdr>
    </w:div>
    <w:div w:id="1603684162">
      <w:bodyDiv w:val="1"/>
      <w:marLeft w:val="0"/>
      <w:marRight w:val="0"/>
      <w:marTop w:val="0"/>
      <w:marBottom w:val="0"/>
      <w:divBdr>
        <w:top w:val="none" w:sz="0" w:space="0" w:color="auto"/>
        <w:left w:val="none" w:sz="0" w:space="0" w:color="auto"/>
        <w:bottom w:val="none" w:sz="0" w:space="0" w:color="auto"/>
        <w:right w:val="none" w:sz="0" w:space="0" w:color="auto"/>
      </w:divBdr>
    </w:div>
    <w:div w:id="1604264813">
      <w:bodyDiv w:val="1"/>
      <w:marLeft w:val="0"/>
      <w:marRight w:val="0"/>
      <w:marTop w:val="0"/>
      <w:marBottom w:val="0"/>
      <w:divBdr>
        <w:top w:val="none" w:sz="0" w:space="0" w:color="auto"/>
        <w:left w:val="none" w:sz="0" w:space="0" w:color="auto"/>
        <w:bottom w:val="none" w:sz="0" w:space="0" w:color="auto"/>
        <w:right w:val="none" w:sz="0" w:space="0" w:color="auto"/>
      </w:divBdr>
    </w:div>
    <w:div w:id="1605379447">
      <w:bodyDiv w:val="1"/>
      <w:marLeft w:val="0"/>
      <w:marRight w:val="0"/>
      <w:marTop w:val="0"/>
      <w:marBottom w:val="0"/>
      <w:divBdr>
        <w:top w:val="none" w:sz="0" w:space="0" w:color="auto"/>
        <w:left w:val="none" w:sz="0" w:space="0" w:color="auto"/>
        <w:bottom w:val="none" w:sz="0" w:space="0" w:color="auto"/>
        <w:right w:val="none" w:sz="0" w:space="0" w:color="auto"/>
      </w:divBdr>
    </w:div>
    <w:div w:id="1605452602">
      <w:bodyDiv w:val="1"/>
      <w:marLeft w:val="0"/>
      <w:marRight w:val="0"/>
      <w:marTop w:val="0"/>
      <w:marBottom w:val="0"/>
      <w:divBdr>
        <w:top w:val="none" w:sz="0" w:space="0" w:color="auto"/>
        <w:left w:val="none" w:sz="0" w:space="0" w:color="auto"/>
        <w:bottom w:val="none" w:sz="0" w:space="0" w:color="auto"/>
        <w:right w:val="none" w:sz="0" w:space="0" w:color="auto"/>
      </w:divBdr>
    </w:div>
    <w:div w:id="1605571706">
      <w:bodyDiv w:val="1"/>
      <w:marLeft w:val="0"/>
      <w:marRight w:val="0"/>
      <w:marTop w:val="0"/>
      <w:marBottom w:val="0"/>
      <w:divBdr>
        <w:top w:val="none" w:sz="0" w:space="0" w:color="auto"/>
        <w:left w:val="none" w:sz="0" w:space="0" w:color="auto"/>
        <w:bottom w:val="none" w:sz="0" w:space="0" w:color="auto"/>
        <w:right w:val="none" w:sz="0" w:space="0" w:color="auto"/>
      </w:divBdr>
      <w:divsChild>
        <w:div w:id="1581282848">
          <w:marLeft w:val="0"/>
          <w:marRight w:val="0"/>
          <w:marTop w:val="0"/>
          <w:marBottom w:val="0"/>
          <w:divBdr>
            <w:top w:val="none" w:sz="0" w:space="0" w:color="auto"/>
            <w:left w:val="none" w:sz="0" w:space="0" w:color="auto"/>
            <w:bottom w:val="none" w:sz="0" w:space="0" w:color="auto"/>
            <w:right w:val="none" w:sz="0" w:space="0" w:color="auto"/>
          </w:divBdr>
          <w:divsChild>
            <w:div w:id="1170292449">
              <w:marLeft w:val="0"/>
              <w:marRight w:val="0"/>
              <w:marTop w:val="0"/>
              <w:marBottom w:val="0"/>
              <w:divBdr>
                <w:top w:val="none" w:sz="0" w:space="0" w:color="auto"/>
                <w:left w:val="none" w:sz="0" w:space="0" w:color="auto"/>
                <w:bottom w:val="none" w:sz="0" w:space="0" w:color="auto"/>
                <w:right w:val="none" w:sz="0" w:space="0" w:color="auto"/>
              </w:divBdr>
              <w:divsChild>
                <w:div w:id="799300076">
                  <w:marLeft w:val="0"/>
                  <w:marRight w:val="0"/>
                  <w:marTop w:val="0"/>
                  <w:marBottom w:val="0"/>
                  <w:divBdr>
                    <w:top w:val="none" w:sz="0" w:space="0" w:color="auto"/>
                    <w:left w:val="none" w:sz="0" w:space="0" w:color="auto"/>
                    <w:bottom w:val="none" w:sz="0" w:space="0" w:color="auto"/>
                    <w:right w:val="none" w:sz="0" w:space="0" w:color="auto"/>
                  </w:divBdr>
                  <w:divsChild>
                    <w:div w:id="484707677">
                      <w:marLeft w:val="0"/>
                      <w:marRight w:val="0"/>
                      <w:marTop w:val="0"/>
                      <w:marBottom w:val="0"/>
                      <w:divBdr>
                        <w:top w:val="none" w:sz="0" w:space="0" w:color="auto"/>
                        <w:left w:val="none" w:sz="0" w:space="0" w:color="auto"/>
                        <w:bottom w:val="none" w:sz="0" w:space="0" w:color="auto"/>
                        <w:right w:val="none" w:sz="0" w:space="0" w:color="auto"/>
                      </w:divBdr>
                      <w:divsChild>
                        <w:div w:id="663749449">
                          <w:marLeft w:val="0"/>
                          <w:marRight w:val="0"/>
                          <w:marTop w:val="0"/>
                          <w:marBottom w:val="0"/>
                          <w:divBdr>
                            <w:top w:val="none" w:sz="0" w:space="0" w:color="auto"/>
                            <w:left w:val="none" w:sz="0" w:space="0" w:color="auto"/>
                            <w:bottom w:val="none" w:sz="0" w:space="0" w:color="auto"/>
                            <w:right w:val="none" w:sz="0" w:space="0" w:color="auto"/>
                          </w:divBdr>
                          <w:divsChild>
                            <w:div w:id="1647779140">
                              <w:marLeft w:val="0"/>
                              <w:marRight w:val="0"/>
                              <w:marTop w:val="0"/>
                              <w:marBottom w:val="0"/>
                              <w:divBdr>
                                <w:top w:val="none" w:sz="0" w:space="0" w:color="auto"/>
                                <w:left w:val="none" w:sz="0" w:space="0" w:color="auto"/>
                                <w:bottom w:val="none" w:sz="0" w:space="0" w:color="auto"/>
                                <w:right w:val="none" w:sz="0" w:space="0" w:color="auto"/>
                              </w:divBdr>
                              <w:divsChild>
                                <w:div w:id="1749377657">
                                  <w:marLeft w:val="0"/>
                                  <w:marRight w:val="0"/>
                                  <w:marTop w:val="0"/>
                                  <w:marBottom w:val="0"/>
                                  <w:divBdr>
                                    <w:top w:val="none" w:sz="0" w:space="0" w:color="auto"/>
                                    <w:left w:val="none" w:sz="0" w:space="0" w:color="auto"/>
                                    <w:bottom w:val="none" w:sz="0" w:space="0" w:color="auto"/>
                                    <w:right w:val="none" w:sz="0" w:space="0" w:color="auto"/>
                                  </w:divBdr>
                                  <w:divsChild>
                                    <w:div w:id="1663505749">
                                      <w:marLeft w:val="0"/>
                                      <w:marRight w:val="0"/>
                                      <w:marTop w:val="0"/>
                                      <w:marBottom w:val="0"/>
                                      <w:divBdr>
                                        <w:top w:val="none" w:sz="0" w:space="0" w:color="auto"/>
                                        <w:left w:val="none" w:sz="0" w:space="0" w:color="auto"/>
                                        <w:bottom w:val="none" w:sz="0" w:space="0" w:color="auto"/>
                                        <w:right w:val="none" w:sz="0" w:space="0" w:color="auto"/>
                                      </w:divBdr>
                                      <w:divsChild>
                                        <w:div w:id="1031148771">
                                          <w:marLeft w:val="0"/>
                                          <w:marRight w:val="0"/>
                                          <w:marTop w:val="0"/>
                                          <w:marBottom w:val="0"/>
                                          <w:divBdr>
                                            <w:top w:val="none" w:sz="0" w:space="0" w:color="auto"/>
                                            <w:left w:val="none" w:sz="0" w:space="0" w:color="auto"/>
                                            <w:bottom w:val="none" w:sz="0" w:space="0" w:color="auto"/>
                                            <w:right w:val="none" w:sz="0" w:space="0" w:color="auto"/>
                                          </w:divBdr>
                                          <w:divsChild>
                                            <w:div w:id="1057365322">
                                              <w:marLeft w:val="0"/>
                                              <w:marRight w:val="0"/>
                                              <w:marTop w:val="0"/>
                                              <w:marBottom w:val="0"/>
                                              <w:divBdr>
                                                <w:top w:val="none" w:sz="0" w:space="0" w:color="auto"/>
                                                <w:left w:val="none" w:sz="0" w:space="0" w:color="auto"/>
                                                <w:bottom w:val="none" w:sz="0" w:space="0" w:color="auto"/>
                                                <w:right w:val="none" w:sz="0" w:space="0" w:color="auto"/>
                                              </w:divBdr>
                                              <w:divsChild>
                                                <w:div w:id="1066226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606115840">
      <w:bodyDiv w:val="1"/>
      <w:marLeft w:val="0"/>
      <w:marRight w:val="0"/>
      <w:marTop w:val="0"/>
      <w:marBottom w:val="0"/>
      <w:divBdr>
        <w:top w:val="none" w:sz="0" w:space="0" w:color="auto"/>
        <w:left w:val="none" w:sz="0" w:space="0" w:color="auto"/>
        <w:bottom w:val="none" w:sz="0" w:space="0" w:color="auto"/>
        <w:right w:val="none" w:sz="0" w:space="0" w:color="auto"/>
      </w:divBdr>
    </w:div>
    <w:div w:id="1608612528">
      <w:bodyDiv w:val="1"/>
      <w:marLeft w:val="0"/>
      <w:marRight w:val="0"/>
      <w:marTop w:val="0"/>
      <w:marBottom w:val="0"/>
      <w:divBdr>
        <w:top w:val="none" w:sz="0" w:space="0" w:color="auto"/>
        <w:left w:val="none" w:sz="0" w:space="0" w:color="auto"/>
        <w:bottom w:val="none" w:sz="0" w:space="0" w:color="auto"/>
        <w:right w:val="none" w:sz="0" w:space="0" w:color="auto"/>
      </w:divBdr>
    </w:div>
    <w:div w:id="1609268787">
      <w:bodyDiv w:val="1"/>
      <w:marLeft w:val="0"/>
      <w:marRight w:val="0"/>
      <w:marTop w:val="0"/>
      <w:marBottom w:val="0"/>
      <w:divBdr>
        <w:top w:val="none" w:sz="0" w:space="0" w:color="auto"/>
        <w:left w:val="none" w:sz="0" w:space="0" w:color="auto"/>
        <w:bottom w:val="none" w:sz="0" w:space="0" w:color="auto"/>
        <w:right w:val="none" w:sz="0" w:space="0" w:color="auto"/>
      </w:divBdr>
    </w:div>
    <w:div w:id="1610232994">
      <w:bodyDiv w:val="1"/>
      <w:marLeft w:val="0"/>
      <w:marRight w:val="0"/>
      <w:marTop w:val="0"/>
      <w:marBottom w:val="0"/>
      <w:divBdr>
        <w:top w:val="none" w:sz="0" w:space="0" w:color="auto"/>
        <w:left w:val="none" w:sz="0" w:space="0" w:color="auto"/>
        <w:bottom w:val="none" w:sz="0" w:space="0" w:color="auto"/>
        <w:right w:val="none" w:sz="0" w:space="0" w:color="auto"/>
      </w:divBdr>
    </w:div>
    <w:div w:id="1612198707">
      <w:bodyDiv w:val="1"/>
      <w:marLeft w:val="0"/>
      <w:marRight w:val="0"/>
      <w:marTop w:val="0"/>
      <w:marBottom w:val="0"/>
      <w:divBdr>
        <w:top w:val="none" w:sz="0" w:space="0" w:color="auto"/>
        <w:left w:val="none" w:sz="0" w:space="0" w:color="auto"/>
        <w:bottom w:val="none" w:sz="0" w:space="0" w:color="auto"/>
        <w:right w:val="none" w:sz="0" w:space="0" w:color="auto"/>
      </w:divBdr>
    </w:div>
    <w:div w:id="1612778512">
      <w:bodyDiv w:val="1"/>
      <w:marLeft w:val="0"/>
      <w:marRight w:val="0"/>
      <w:marTop w:val="0"/>
      <w:marBottom w:val="0"/>
      <w:divBdr>
        <w:top w:val="none" w:sz="0" w:space="0" w:color="auto"/>
        <w:left w:val="none" w:sz="0" w:space="0" w:color="auto"/>
        <w:bottom w:val="none" w:sz="0" w:space="0" w:color="auto"/>
        <w:right w:val="none" w:sz="0" w:space="0" w:color="auto"/>
      </w:divBdr>
    </w:div>
    <w:div w:id="1612935786">
      <w:bodyDiv w:val="1"/>
      <w:marLeft w:val="0"/>
      <w:marRight w:val="0"/>
      <w:marTop w:val="0"/>
      <w:marBottom w:val="0"/>
      <w:divBdr>
        <w:top w:val="none" w:sz="0" w:space="0" w:color="auto"/>
        <w:left w:val="none" w:sz="0" w:space="0" w:color="auto"/>
        <w:bottom w:val="none" w:sz="0" w:space="0" w:color="auto"/>
        <w:right w:val="none" w:sz="0" w:space="0" w:color="auto"/>
      </w:divBdr>
    </w:div>
    <w:div w:id="1612980367">
      <w:bodyDiv w:val="1"/>
      <w:marLeft w:val="0"/>
      <w:marRight w:val="0"/>
      <w:marTop w:val="0"/>
      <w:marBottom w:val="0"/>
      <w:divBdr>
        <w:top w:val="none" w:sz="0" w:space="0" w:color="auto"/>
        <w:left w:val="none" w:sz="0" w:space="0" w:color="auto"/>
        <w:bottom w:val="none" w:sz="0" w:space="0" w:color="auto"/>
        <w:right w:val="none" w:sz="0" w:space="0" w:color="auto"/>
      </w:divBdr>
    </w:div>
    <w:div w:id="1613050274">
      <w:bodyDiv w:val="1"/>
      <w:marLeft w:val="0"/>
      <w:marRight w:val="0"/>
      <w:marTop w:val="0"/>
      <w:marBottom w:val="0"/>
      <w:divBdr>
        <w:top w:val="none" w:sz="0" w:space="0" w:color="auto"/>
        <w:left w:val="none" w:sz="0" w:space="0" w:color="auto"/>
        <w:bottom w:val="none" w:sz="0" w:space="0" w:color="auto"/>
        <w:right w:val="none" w:sz="0" w:space="0" w:color="auto"/>
      </w:divBdr>
    </w:div>
    <w:div w:id="1613367391">
      <w:bodyDiv w:val="1"/>
      <w:marLeft w:val="0"/>
      <w:marRight w:val="0"/>
      <w:marTop w:val="0"/>
      <w:marBottom w:val="0"/>
      <w:divBdr>
        <w:top w:val="none" w:sz="0" w:space="0" w:color="auto"/>
        <w:left w:val="none" w:sz="0" w:space="0" w:color="auto"/>
        <w:bottom w:val="none" w:sz="0" w:space="0" w:color="auto"/>
        <w:right w:val="none" w:sz="0" w:space="0" w:color="auto"/>
      </w:divBdr>
    </w:div>
    <w:div w:id="1613854501">
      <w:bodyDiv w:val="1"/>
      <w:marLeft w:val="0"/>
      <w:marRight w:val="0"/>
      <w:marTop w:val="0"/>
      <w:marBottom w:val="0"/>
      <w:divBdr>
        <w:top w:val="none" w:sz="0" w:space="0" w:color="auto"/>
        <w:left w:val="none" w:sz="0" w:space="0" w:color="auto"/>
        <w:bottom w:val="none" w:sz="0" w:space="0" w:color="auto"/>
        <w:right w:val="none" w:sz="0" w:space="0" w:color="auto"/>
      </w:divBdr>
    </w:div>
    <w:div w:id="1615017917">
      <w:bodyDiv w:val="1"/>
      <w:marLeft w:val="0"/>
      <w:marRight w:val="0"/>
      <w:marTop w:val="0"/>
      <w:marBottom w:val="0"/>
      <w:divBdr>
        <w:top w:val="none" w:sz="0" w:space="0" w:color="auto"/>
        <w:left w:val="none" w:sz="0" w:space="0" w:color="auto"/>
        <w:bottom w:val="none" w:sz="0" w:space="0" w:color="auto"/>
        <w:right w:val="none" w:sz="0" w:space="0" w:color="auto"/>
      </w:divBdr>
    </w:div>
    <w:div w:id="1615018753">
      <w:bodyDiv w:val="1"/>
      <w:marLeft w:val="0"/>
      <w:marRight w:val="0"/>
      <w:marTop w:val="0"/>
      <w:marBottom w:val="0"/>
      <w:divBdr>
        <w:top w:val="none" w:sz="0" w:space="0" w:color="auto"/>
        <w:left w:val="none" w:sz="0" w:space="0" w:color="auto"/>
        <w:bottom w:val="none" w:sz="0" w:space="0" w:color="auto"/>
        <w:right w:val="none" w:sz="0" w:space="0" w:color="auto"/>
      </w:divBdr>
    </w:div>
    <w:div w:id="1615209157">
      <w:bodyDiv w:val="1"/>
      <w:marLeft w:val="0"/>
      <w:marRight w:val="0"/>
      <w:marTop w:val="0"/>
      <w:marBottom w:val="0"/>
      <w:divBdr>
        <w:top w:val="none" w:sz="0" w:space="0" w:color="auto"/>
        <w:left w:val="none" w:sz="0" w:space="0" w:color="auto"/>
        <w:bottom w:val="none" w:sz="0" w:space="0" w:color="auto"/>
        <w:right w:val="none" w:sz="0" w:space="0" w:color="auto"/>
      </w:divBdr>
    </w:div>
    <w:div w:id="1615210088">
      <w:bodyDiv w:val="1"/>
      <w:marLeft w:val="0"/>
      <w:marRight w:val="0"/>
      <w:marTop w:val="0"/>
      <w:marBottom w:val="0"/>
      <w:divBdr>
        <w:top w:val="none" w:sz="0" w:space="0" w:color="auto"/>
        <w:left w:val="none" w:sz="0" w:space="0" w:color="auto"/>
        <w:bottom w:val="none" w:sz="0" w:space="0" w:color="auto"/>
        <w:right w:val="none" w:sz="0" w:space="0" w:color="auto"/>
      </w:divBdr>
    </w:div>
    <w:div w:id="1616403033">
      <w:bodyDiv w:val="1"/>
      <w:marLeft w:val="0"/>
      <w:marRight w:val="0"/>
      <w:marTop w:val="0"/>
      <w:marBottom w:val="0"/>
      <w:divBdr>
        <w:top w:val="none" w:sz="0" w:space="0" w:color="auto"/>
        <w:left w:val="none" w:sz="0" w:space="0" w:color="auto"/>
        <w:bottom w:val="none" w:sz="0" w:space="0" w:color="auto"/>
        <w:right w:val="none" w:sz="0" w:space="0" w:color="auto"/>
      </w:divBdr>
    </w:div>
    <w:div w:id="1616477148">
      <w:bodyDiv w:val="1"/>
      <w:marLeft w:val="0"/>
      <w:marRight w:val="0"/>
      <w:marTop w:val="0"/>
      <w:marBottom w:val="0"/>
      <w:divBdr>
        <w:top w:val="none" w:sz="0" w:space="0" w:color="auto"/>
        <w:left w:val="none" w:sz="0" w:space="0" w:color="auto"/>
        <w:bottom w:val="none" w:sz="0" w:space="0" w:color="auto"/>
        <w:right w:val="none" w:sz="0" w:space="0" w:color="auto"/>
      </w:divBdr>
    </w:div>
    <w:div w:id="1616908551">
      <w:bodyDiv w:val="1"/>
      <w:marLeft w:val="0"/>
      <w:marRight w:val="0"/>
      <w:marTop w:val="0"/>
      <w:marBottom w:val="0"/>
      <w:divBdr>
        <w:top w:val="none" w:sz="0" w:space="0" w:color="auto"/>
        <w:left w:val="none" w:sz="0" w:space="0" w:color="auto"/>
        <w:bottom w:val="none" w:sz="0" w:space="0" w:color="auto"/>
        <w:right w:val="none" w:sz="0" w:space="0" w:color="auto"/>
      </w:divBdr>
    </w:div>
    <w:div w:id="1616979508">
      <w:bodyDiv w:val="1"/>
      <w:marLeft w:val="0"/>
      <w:marRight w:val="0"/>
      <w:marTop w:val="0"/>
      <w:marBottom w:val="0"/>
      <w:divBdr>
        <w:top w:val="none" w:sz="0" w:space="0" w:color="auto"/>
        <w:left w:val="none" w:sz="0" w:space="0" w:color="auto"/>
        <w:bottom w:val="none" w:sz="0" w:space="0" w:color="auto"/>
        <w:right w:val="none" w:sz="0" w:space="0" w:color="auto"/>
      </w:divBdr>
    </w:div>
    <w:div w:id="1617833601">
      <w:bodyDiv w:val="1"/>
      <w:marLeft w:val="0"/>
      <w:marRight w:val="0"/>
      <w:marTop w:val="0"/>
      <w:marBottom w:val="0"/>
      <w:divBdr>
        <w:top w:val="none" w:sz="0" w:space="0" w:color="auto"/>
        <w:left w:val="none" w:sz="0" w:space="0" w:color="auto"/>
        <w:bottom w:val="none" w:sz="0" w:space="0" w:color="auto"/>
        <w:right w:val="none" w:sz="0" w:space="0" w:color="auto"/>
      </w:divBdr>
    </w:div>
    <w:div w:id="1618100301">
      <w:bodyDiv w:val="1"/>
      <w:marLeft w:val="0"/>
      <w:marRight w:val="0"/>
      <w:marTop w:val="0"/>
      <w:marBottom w:val="0"/>
      <w:divBdr>
        <w:top w:val="none" w:sz="0" w:space="0" w:color="auto"/>
        <w:left w:val="none" w:sz="0" w:space="0" w:color="auto"/>
        <w:bottom w:val="none" w:sz="0" w:space="0" w:color="auto"/>
        <w:right w:val="none" w:sz="0" w:space="0" w:color="auto"/>
      </w:divBdr>
    </w:div>
    <w:div w:id="1618216742">
      <w:bodyDiv w:val="1"/>
      <w:marLeft w:val="0"/>
      <w:marRight w:val="0"/>
      <w:marTop w:val="0"/>
      <w:marBottom w:val="0"/>
      <w:divBdr>
        <w:top w:val="none" w:sz="0" w:space="0" w:color="auto"/>
        <w:left w:val="none" w:sz="0" w:space="0" w:color="auto"/>
        <w:bottom w:val="none" w:sz="0" w:space="0" w:color="auto"/>
        <w:right w:val="none" w:sz="0" w:space="0" w:color="auto"/>
      </w:divBdr>
    </w:div>
    <w:div w:id="1619215403">
      <w:bodyDiv w:val="1"/>
      <w:marLeft w:val="0"/>
      <w:marRight w:val="0"/>
      <w:marTop w:val="0"/>
      <w:marBottom w:val="0"/>
      <w:divBdr>
        <w:top w:val="none" w:sz="0" w:space="0" w:color="auto"/>
        <w:left w:val="none" w:sz="0" w:space="0" w:color="auto"/>
        <w:bottom w:val="none" w:sz="0" w:space="0" w:color="auto"/>
        <w:right w:val="none" w:sz="0" w:space="0" w:color="auto"/>
      </w:divBdr>
    </w:div>
    <w:div w:id="1621178814">
      <w:bodyDiv w:val="1"/>
      <w:marLeft w:val="0"/>
      <w:marRight w:val="0"/>
      <w:marTop w:val="0"/>
      <w:marBottom w:val="0"/>
      <w:divBdr>
        <w:top w:val="none" w:sz="0" w:space="0" w:color="auto"/>
        <w:left w:val="none" w:sz="0" w:space="0" w:color="auto"/>
        <w:bottom w:val="none" w:sz="0" w:space="0" w:color="auto"/>
        <w:right w:val="none" w:sz="0" w:space="0" w:color="auto"/>
      </w:divBdr>
    </w:div>
    <w:div w:id="1623804486">
      <w:bodyDiv w:val="1"/>
      <w:marLeft w:val="0"/>
      <w:marRight w:val="0"/>
      <w:marTop w:val="0"/>
      <w:marBottom w:val="0"/>
      <w:divBdr>
        <w:top w:val="none" w:sz="0" w:space="0" w:color="auto"/>
        <w:left w:val="none" w:sz="0" w:space="0" w:color="auto"/>
        <w:bottom w:val="none" w:sz="0" w:space="0" w:color="auto"/>
        <w:right w:val="none" w:sz="0" w:space="0" w:color="auto"/>
      </w:divBdr>
    </w:div>
    <w:div w:id="1623923860">
      <w:bodyDiv w:val="1"/>
      <w:marLeft w:val="0"/>
      <w:marRight w:val="0"/>
      <w:marTop w:val="0"/>
      <w:marBottom w:val="0"/>
      <w:divBdr>
        <w:top w:val="none" w:sz="0" w:space="0" w:color="auto"/>
        <w:left w:val="none" w:sz="0" w:space="0" w:color="auto"/>
        <w:bottom w:val="none" w:sz="0" w:space="0" w:color="auto"/>
        <w:right w:val="none" w:sz="0" w:space="0" w:color="auto"/>
      </w:divBdr>
    </w:div>
    <w:div w:id="1624072175">
      <w:bodyDiv w:val="1"/>
      <w:marLeft w:val="0"/>
      <w:marRight w:val="0"/>
      <w:marTop w:val="0"/>
      <w:marBottom w:val="0"/>
      <w:divBdr>
        <w:top w:val="none" w:sz="0" w:space="0" w:color="auto"/>
        <w:left w:val="none" w:sz="0" w:space="0" w:color="auto"/>
        <w:bottom w:val="none" w:sz="0" w:space="0" w:color="auto"/>
        <w:right w:val="none" w:sz="0" w:space="0" w:color="auto"/>
      </w:divBdr>
    </w:div>
    <w:div w:id="1625117932">
      <w:bodyDiv w:val="1"/>
      <w:marLeft w:val="0"/>
      <w:marRight w:val="0"/>
      <w:marTop w:val="0"/>
      <w:marBottom w:val="0"/>
      <w:divBdr>
        <w:top w:val="none" w:sz="0" w:space="0" w:color="auto"/>
        <w:left w:val="none" w:sz="0" w:space="0" w:color="auto"/>
        <w:bottom w:val="none" w:sz="0" w:space="0" w:color="auto"/>
        <w:right w:val="none" w:sz="0" w:space="0" w:color="auto"/>
      </w:divBdr>
    </w:div>
    <w:div w:id="1625188477">
      <w:bodyDiv w:val="1"/>
      <w:marLeft w:val="0"/>
      <w:marRight w:val="0"/>
      <w:marTop w:val="0"/>
      <w:marBottom w:val="0"/>
      <w:divBdr>
        <w:top w:val="none" w:sz="0" w:space="0" w:color="auto"/>
        <w:left w:val="none" w:sz="0" w:space="0" w:color="auto"/>
        <w:bottom w:val="none" w:sz="0" w:space="0" w:color="auto"/>
        <w:right w:val="none" w:sz="0" w:space="0" w:color="auto"/>
      </w:divBdr>
    </w:div>
    <w:div w:id="1625430328">
      <w:bodyDiv w:val="1"/>
      <w:marLeft w:val="0"/>
      <w:marRight w:val="0"/>
      <w:marTop w:val="0"/>
      <w:marBottom w:val="0"/>
      <w:divBdr>
        <w:top w:val="none" w:sz="0" w:space="0" w:color="auto"/>
        <w:left w:val="none" w:sz="0" w:space="0" w:color="auto"/>
        <w:bottom w:val="none" w:sz="0" w:space="0" w:color="auto"/>
        <w:right w:val="none" w:sz="0" w:space="0" w:color="auto"/>
      </w:divBdr>
    </w:div>
    <w:div w:id="1625455487">
      <w:bodyDiv w:val="1"/>
      <w:marLeft w:val="0"/>
      <w:marRight w:val="0"/>
      <w:marTop w:val="0"/>
      <w:marBottom w:val="0"/>
      <w:divBdr>
        <w:top w:val="none" w:sz="0" w:space="0" w:color="auto"/>
        <w:left w:val="none" w:sz="0" w:space="0" w:color="auto"/>
        <w:bottom w:val="none" w:sz="0" w:space="0" w:color="auto"/>
        <w:right w:val="none" w:sz="0" w:space="0" w:color="auto"/>
      </w:divBdr>
    </w:div>
    <w:div w:id="1627466225">
      <w:bodyDiv w:val="1"/>
      <w:marLeft w:val="0"/>
      <w:marRight w:val="0"/>
      <w:marTop w:val="0"/>
      <w:marBottom w:val="0"/>
      <w:divBdr>
        <w:top w:val="none" w:sz="0" w:space="0" w:color="auto"/>
        <w:left w:val="none" w:sz="0" w:space="0" w:color="auto"/>
        <w:bottom w:val="none" w:sz="0" w:space="0" w:color="auto"/>
        <w:right w:val="none" w:sz="0" w:space="0" w:color="auto"/>
      </w:divBdr>
    </w:div>
    <w:div w:id="1628925706">
      <w:bodyDiv w:val="1"/>
      <w:marLeft w:val="0"/>
      <w:marRight w:val="0"/>
      <w:marTop w:val="0"/>
      <w:marBottom w:val="0"/>
      <w:divBdr>
        <w:top w:val="none" w:sz="0" w:space="0" w:color="auto"/>
        <w:left w:val="none" w:sz="0" w:space="0" w:color="auto"/>
        <w:bottom w:val="none" w:sz="0" w:space="0" w:color="auto"/>
        <w:right w:val="none" w:sz="0" w:space="0" w:color="auto"/>
      </w:divBdr>
    </w:div>
    <w:div w:id="1629624741">
      <w:bodyDiv w:val="1"/>
      <w:marLeft w:val="0"/>
      <w:marRight w:val="0"/>
      <w:marTop w:val="0"/>
      <w:marBottom w:val="0"/>
      <w:divBdr>
        <w:top w:val="none" w:sz="0" w:space="0" w:color="auto"/>
        <w:left w:val="none" w:sz="0" w:space="0" w:color="auto"/>
        <w:bottom w:val="none" w:sz="0" w:space="0" w:color="auto"/>
        <w:right w:val="none" w:sz="0" w:space="0" w:color="auto"/>
      </w:divBdr>
    </w:div>
    <w:div w:id="1630167986">
      <w:bodyDiv w:val="1"/>
      <w:marLeft w:val="0"/>
      <w:marRight w:val="0"/>
      <w:marTop w:val="0"/>
      <w:marBottom w:val="0"/>
      <w:divBdr>
        <w:top w:val="none" w:sz="0" w:space="0" w:color="auto"/>
        <w:left w:val="none" w:sz="0" w:space="0" w:color="auto"/>
        <w:bottom w:val="none" w:sz="0" w:space="0" w:color="auto"/>
        <w:right w:val="none" w:sz="0" w:space="0" w:color="auto"/>
      </w:divBdr>
    </w:div>
    <w:div w:id="1631401932">
      <w:bodyDiv w:val="1"/>
      <w:marLeft w:val="0"/>
      <w:marRight w:val="0"/>
      <w:marTop w:val="0"/>
      <w:marBottom w:val="0"/>
      <w:divBdr>
        <w:top w:val="none" w:sz="0" w:space="0" w:color="auto"/>
        <w:left w:val="none" w:sz="0" w:space="0" w:color="auto"/>
        <w:bottom w:val="none" w:sz="0" w:space="0" w:color="auto"/>
        <w:right w:val="none" w:sz="0" w:space="0" w:color="auto"/>
      </w:divBdr>
    </w:div>
    <w:div w:id="1632206696">
      <w:bodyDiv w:val="1"/>
      <w:marLeft w:val="0"/>
      <w:marRight w:val="0"/>
      <w:marTop w:val="0"/>
      <w:marBottom w:val="0"/>
      <w:divBdr>
        <w:top w:val="none" w:sz="0" w:space="0" w:color="auto"/>
        <w:left w:val="none" w:sz="0" w:space="0" w:color="auto"/>
        <w:bottom w:val="none" w:sz="0" w:space="0" w:color="auto"/>
        <w:right w:val="none" w:sz="0" w:space="0" w:color="auto"/>
      </w:divBdr>
    </w:div>
    <w:div w:id="1632587684">
      <w:bodyDiv w:val="1"/>
      <w:marLeft w:val="0"/>
      <w:marRight w:val="0"/>
      <w:marTop w:val="0"/>
      <w:marBottom w:val="0"/>
      <w:divBdr>
        <w:top w:val="none" w:sz="0" w:space="0" w:color="auto"/>
        <w:left w:val="none" w:sz="0" w:space="0" w:color="auto"/>
        <w:bottom w:val="none" w:sz="0" w:space="0" w:color="auto"/>
        <w:right w:val="none" w:sz="0" w:space="0" w:color="auto"/>
      </w:divBdr>
    </w:div>
    <w:div w:id="1632901924">
      <w:bodyDiv w:val="1"/>
      <w:marLeft w:val="0"/>
      <w:marRight w:val="0"/>
      <w:marTop w:val="0"/>
      <w:marBottom w:val="0"/>
      <w:divBdr>
        <w:top w:val="none" w:sz="0" w:space="0" w:color="auto"/>
        <w:left w:val="none" w:sz="0" w:space="0" w:color="auto"/>
        <w:bottom w:val="none" w:sz="0" w:space="0" w:color="auto"/>
        <w:right w:val="none" w:sz="0" w:space="0" w:color="auto"/>
      </w:divBdr>
    </w:div>
    <w:div w:id="1633753189">
      <w:bodyDiv w:val="1"/>
      <w:marLeft w:val="0"/>
      <w:marRight w:val="0"/>
      <w:marTop w:val="0"/>
      <w:marBottom w:val="0"/>
      <w:divBdr>
        <w:top w:val="none" w:sz="0" w:space="0" w:color="auto"/>
        <w:left w:val="none" w:sz="0" w:space="0" w:color="auto"/>
        <w:bottom w:val="none" w:sz="0" w:space="0" w:color="auto"/>
        <w:right w:val="none" w:sz="0" w:space="0" w:color="auto"/>
      </w:divBdr>
    </w:div>
    <w:div w:id="1634870566">
      <w:bodyDiv w:val="1"/>
      <w:marLeft w:val="0"/>
      <w:marRight w:val="0"/>
      <w:marTop w:val="0"/>
      <w:marBottom w:val="0"/>
      <w:divBdr>
        <w:top w:val="none" w:sz="0" w:space="0" w:color="auto"/>
        <w:left w:val="none" w:sz="0" w:space="0" w:color="auto"/>
        <w:bottom w:val="none" w:sz="0" w:space="0" w:color="auto"/>
        <w:right w:val="none" w:sz="0" w:space="0" w:color="auto"/>
      </w:divBdr>
    </w:div>
    <w:div w:id="1635019202">
      <w:bodyDiv w:val="1"/>
      <w:marLeft w:val="0"/>
      <w:marRight w:val="0"/>
      <w:marTop w:val="0"/>
      <w:marBottom w:val="0"/>
      <w:divBdr>
        <w:top w:val="none" w:sz="0" w:space="0" w:color="auto"/>
        <w:left w:val="none" w:sz="0" w:space="0" w:color="auto"/>
        <w:bottom w:val="none" w:sz="0" w:space="0" w:color="auto"/>
        <w:right w:val="none" w:sz="0" w:space="0" w:color="auto"/>
      </w:divBdr>
    </w:div>
    <w:div w:id="1635603863">
      <w:bodyDiv w:val="1"/>
      <w:marLeft w:val="0"/>
      <w:marRight w:val="0"/>
      <w:marTop w:val="0"/>
      <w:marBottom w:val="0"/>
      <w:divBdr>
        <w:top w:val="none" w:sz="0" w:space="0" w:color="auto"/>
        <w:left w:val="none" w:sz="0" w:space="0" w:color="auto"/>
        <w:bottom w:val="none" w:sz="0" w:space="0" w:color="auto"/>
        <w:right w:val="none" w:sz="0" w:space="0" w:color="auto"/>
      </w:divBdr>
    </w:div>
    <w:div w:id="1636444041">
      <w:bodyDiv w:val="1"/>
      <w:marLeft w:val="0"/>
      <w:marRight w:val="0"/>
      <w:marTop w:val="0"/>
      <w:marBottom w:val="0"/>
      <w:divBdr>
        <w:top w:val="none" w:sz="0" w:space="0" w:color="auto"/>
        <w:left w:val="none" w:sz="0" w:space="0" w:color="auto"/>
        <w:bottom w:val="none" w:sz="0" w:space="0" w:color="auto"/>
        <w:right w:val="none" w:sz="0" w:space="0" w:color="auto"/>
      </w:divBdr>
    </w:div>
    <w:div w:id="1638216019">
      <w:bodyDiv w:val="1"/>
      <w:marLeft w:val="0"/>
      <w:marRight w:val="0"/>
      <w:marTop w:val="0"/>
      <w:marBottom w:val="0"/>
      <w:divBdr>
        <w:top w:val="none" w:sz="0" w:space="0" w:color="auto"/>
        <w:left w:val="none" w:sz="0" w:space="0" w:color="auto"/>
        <w:bottom w:val="none" w:sz="0" w:space="0" w:color="auto"/>
        <w:right w:val="none" w:sz="0" w:space="0" w:color="auto"/>
      </w:divBdr>
    </w:div>
    <w:div w:id="1638294286">
      <w:bodyDiv w:val="1"/>
      <w:marLeft w:val="0"/>
      <w:marRight w:val="0"/>
      <w:marTop w:val="0"/>
      <w:marBottom w:val="0"/>
      <w:divBdr>
        <w:top w:val="none" w:sz="0" w:space="0" w:color="auto"/>
        <w:left w:val="none" w:sz="0" w:space="0" w:color="auto"/>
        <w:bottom w:val="none" w:sz="0" w:space="0" w:color="auto"/>
        <w:right w:val="none" w:sz="0" w:space="0" w:color="auto"/>
      </w:divBdr>
    </w:div>
    <w:div w:id="1639528922">
      <w:bodyDiv w:val="1"/>
      <w:marLeft w:val="0"/>
      <w:marRight w:val="0"/>
      <w:marTop w:val="0"/>
      <w:marBottom w:val="0"/>
      <w:divBdr>
        <w:top w:val="none" w:sz="0" w:space="0" w:color="auto"/>
        <w:left w:val="none" w:sz="0" w:space="0" w:color="auto"/>
        <w:bottom w:val="none" w:sz="0" w:space="0" w:color="auto"/>
        <w:right w:val="none" w:sz="0" w:space="0" w:color="auto"/>
      </w:divBdr>
    </w:div>
    <w:div w:id="1639722074">
      <w:bodyDiv w:val="1"/>
      <w:marLeft w:val="0"/>
      <w:marRight w:val="0"/>
      <w:marTop w:val="0"/>
      <w:marBottom w:val="0"/>
      <w:divBdr>
        <w:top w:val="none" w:sz="0" w:space="0" w:color="auto"/>
        <w:left w:val="none" w:sz="0" w:space="0" w:color="auto"/>
        <w:bottom w:val="none" w:sz="0" w:space="0" w:color="auto"/>
        <w:right w:val="none" w:sz="0" w:space="0" w:color="auto"/>
      </w:divBdr>
    </w:div>
    <w:div w:id="1639803227">
      <w:bodyDiv w:val="1"/>
      <w:marLeft w:val="0"/>
      <w:marRight w:val="0"/>
      <w:marTop w:val="0"/>
      <w:marBottom w:val="0"/>
      <w:divBdr>
        <w:top w:val="none" w:sz="0" w:space="0" w:color="auto"/>
        <w:left w:val="none" w:sz="0" w:space="0" w:color="auto"/>
        <w:bottom w:val="none" w:sz="0" w:space="0" w:color="auto"/>
        <w:right w:val="none" w:sz="0" w:space="0" w:color="auto"/>
      </w:divBdr>
    </w:div>
    <w:div w:id="1640068425">
      <w:bodyDiv w:val="1"/>
      <w:marLeft w:val="0"/>
      <w:marRight w:val="0"/>
      <w:marTop w:val="0"/>
      <w:marBottom w:val="0"/>
      <w:divBdr>
        <w:top w:val="none" w:sz="0" w:space="0" w:color="auto"/>
        <w:left w:val="none" w:sz="0" w:space="0" w:color="auto"/>
        <w:bottom w:val="none" w:sz="0" w:space="0" w:color="auto"/>
        <w:right w:val="none" w:sz="0" w:space="0" w:color="auto"/>
      </w:divBdr>
    </w:div>
    <w:div w:id="1640258131">
      <w:bodyDiv w:val="1"/>
      <w:marLeft w:val="0"/>
      <w:marRight w:val="0"/>
      <w:marTop w:val="0"/>
      <w:marBottom w:val="0"/>
      <w:divBdr>
        <w:top w:val="none" w:sz="0" w:space="0" w:color="auto"/>
        <w:left w:val="none" w:sz="0" w:space="0" w:color="auto"/>
        <w:bottom w:val="none" w:sz="0" w:space="0" w:color="auto"/>
        <w:right w:val="none" w:sz="0" w:space="0" w:color="auto"/>
      </w:divBdr>
    </w:div>
    <w:div w:id="1642494009">
      <w:bodyDiv w:val="1"/>
      <w:marLeft w:val="0"/>
      <w:marRight w:val="0"/>
      <w:marTop w:val="0"/>
      <w:marBottom w:val="0"/>
      <w:divBdr>
        <w:top w:val="none" w:sz="0" w:space="0" w:color="auto"/>
        <w:left w:val="none" w:sz="0" w:space="0" w:color="auto"/>
        <w:bottom w:val="none" w:sz="0" w:space="0" w:color="auto"/>
        <w:right w:val="none" w:sz="0" w:space="0" w:color="auto"/>
      </w:divBdr>
    </w:div>
    <w:div w:id="1643150151">
      <w:bodyDiv w:val="1"/>
      <w:marLeft w:val="0"/>
      <w:marRight w:val="0"/>
      <w:marTop w:val="0"/>
      <w:marBottom w:val="0"/>
      <w:divBdr>
        <w:top w:val="none" w:sz="0" w:space="0" w:color="auto"/>
        <w:left w:val="none" w:sz="0" w:space="0" w:color="auto"/>
        <w:bottom w:val="none" w:sz="0" w:space="0" w:color="auto"/>
        <w:right w:val="none" w:sz="0" w:space="0" w:color="auto"/>
      </w:divBdr>
    </w:div>
    <w:div w:id="1643264582">
      <w:bodyDiv w:val="1"/>
      <w:marLeft w:val="0"/>
      <w:marRight w:val="0"/>
      <w:marTop w:val="0"/>
      <w:marBottom w:val="0"/>
      <w:divBdr>
        <w:top w:val="none" w:sz="0" w:space="0" w:color="auto"/>
        <w:left w:val="none" w:sz="0" w:space="0" w:color="auto"/>
        <w:bottom w:val="none" w:sz="0" w:space="0" w:color="auto"/>
        <w:right w:val="none" w:sz="0" w:space="0" w:color="auto"/>
      </w:divBdr>
    </w:div>
    <w:div w:id="1643657886">
      <w:bodyDiv w:val="1"/>
      <w:marLeft w:val="0"/>
      <w:marRight w:val="0"/>
      <w:marTop w:val="0"/>
      <w:marBottom w:val="0"/>
      <w:divBdr>
        <w:top w:val="none" w:sz="0" w:space="0" w:color="auto"/>
        <w:left w:val="none" w:sz="0" w:space="0" w:color="auto"/>
        <w:bottom w:val="none" w:sz="0" w:space="0" w:color="auto"/>
        <w:right w:val="none" w:sz="0" w:space="0" w:color="auto"/>
      </w:divBdr>
    </w:div>
    <w:div w:id="1643853540">
      <w:bodyDiv w:val="1"/>
      <w:marLeft w:val="0"/>
      <w:marRight w:val="0"/>
      <w:marTop w:val="0"/>
      <w:marBottom w:val="0"/>
      <w:divBdr>
        <w:top w:val="none" w:sz="0" w:space="0" w:color="auto"/>
        <w:left w:val="none" w:sz="0" w:space="0" w:color="auto"/>
        <w:bottom w:val="none" w:sz="0" w:space="0" w:color="auto"/>
        <w:right w:val="none" w:sz="0" w:space="0" w:color="auto"/>
      </w:divBdr>
    </w:div>
    <w:div w:id="1643927965">
      <w:bodyDiv w:val="1"/>
      <w:marLeft w:val="0"/>
      <w:marRight w:val="0"/>
      <w:marTop w:val="0"/>
      <w:marBottom w:val="0"/>
      <w:divBdr>
        <w:top w:val="none" w:sz="0" w:space="0" w:color="auto"/>
        <w:left w:val="none" w:sz="0" w:space="0" w:color="auto"/>
        <w:bottom w:val="none" w:sz="0" w:space="0" w:color="auto"/>
        <w:right w:val="none" w:sz="0" w:space="0" w:color="auto"/>
      </w:divBdr>
    </w:div>
    <w:div w:id="1644457654">
      <w:bodyDiv w:val="1"/>
      <w:marLeft w:val="0"/>
      <w:marRight w:val="0"/>
      <w:marTop w:val="0"/>
      <w:marBottom w:val="0"/>
      <w:divBdr>
        <w:top w:val="none" w:sz="0" w:space="0" w:color="auto"/>
        <w:left w:val="none" w:sz="0" w:space="0" w:color="auto"/>
        <w:bottom w:val="none" w:sz="0" w:space="0" w:color="auto"/>
        <w:right w:val="none" w:sz="0" w:space="0" w:color="auto"/>
      </w:divBdr>
    </w:div>
    <w:div w:id="1644894041">
      <w:bodyDiv w:val="1"/>
      <w:marLeft w:val="0"/>
      <w:marRight w:val="0"/>
      <w:marTop w:val="0"/>
      <w:marBottom w:val="0"/>
      <w:divBdr>
        <w:top w:val="none" w:sz="0" w:space="0" w:color="auto"/>
        <w:left w:val="none" w:sz="0" w:space="0" w:color="auto"/>
        <w:bottom w:val="none" w:sz="0" w:space="0" w:color="auto"/>
        <w:right w:val="none" w:sz="0" w:space="0" w:color="auto"/>
      </w:divBdr>
    </w:div>
    <w:div w:id="1645086579">
      <w:bodyDiv w:val="1"/>
      <w:marLeft w:val="0"/>
      <w:marRight w:val="0"/>
      <w:marTop w:val="0"/>
      <w:marBottom w:val="0"/>
      <w:divBdr>
        <w:top w:val="none" w:sz="0" w:space="0" w:color="auto"/>
        <w:left w:val="none" w:sz="0" w:space="0" w:color="auto"/>
        <w:bottom w:val="none" w:sz="0" w:space="0" w:color="auto"/>
        <w:right w:val="none" w:sz="0" w:space="0" w:color="auto"/>
      </w:divBdr>
    </w:div>
    <w:div w:id="1646005396">
      <w:bodyDiv w:val="1"/>
      <w:marLeft w:val="0"/>
      <w:marRight w:val="0"/>
      <w:marTop w:val="0"/>
      <w:marBottom w:val="0"/>
      <w:divBdr>
        <w:top w:val="none" w:sz="0" w:space="0" w:color="auto"/>
        <w:left w:val="none" w:sz="0" w:space="0" w:color="auto"/>
        <w:bottom w:val="none" w:sz="0" w:space="0" w:color="auto"/>
        <w:right w:val="none" w:sz="0" w:space="0" w:color="auto"/>
      </w:divBdr>
    </w:div>
    <w:div w:id="1647472520">
      <w:bodyDiv w:val="1"/>
      <w:marLeft w:val="0"/>
      <w:marRight w:val="0"/>
      <w:marTop w:val="0"/>
      <w:marBottom w:val="0"/>
      <w:divBdr>
        <w:top w:val="none" w:sz="0" w:space="0" w:color="auto"/>
        <w:left w:val="none" w:sz="0" w:space="0" w:color="auto"/>
        <w:bottom w:val="none" w:sz="0" w:space="0" w:color="auto"/>
        <w:right w:val="none" w:sz="0" w:space="0" w:color="auto"/>
      </w:divBdr>
    </w:div>
    <w:div w:id="1647855890">
      <w:bodyDiv w:val="1"/>
      <w:marLeft w:val="0"/>
      <w:marRight w:val="0"/>
      <w:marTop w:val="0"/>
      <w:marBottom w:val="0"/>
      <w:divBdr>
        <w:top w:val="none" w:sz="0" w:space="0" w:color="auto"/>
        <w:left w:val="none" w:sz="0" w:space="0" w:color="auto"/>
        <w:bottom w:val="none" w:sz="0" w:space="0" w:color="auto"/>
        <w:right w:val="none" w:sz="0" w:space="0" w:color="auto"/>
      </w:divBdr>
    </w:div>
    <w:div w:id="1649167814">
      <w:bodyDiv w:val="1"/>
      <w:marLeft w:val="0"/>
      <w:marRight w:val="0"/>
      <w:marTop w:val="0"/>
      <w:marBottom w:val="0"/>
      <w:divBdr>
        <w:top w:val="none" w:sz="0" w:space="0" w:color="auto"/>
        <w:left w:val="none" w:sz="0" w:space="0" w:color="auto"/>
        <w:bottom w:val="none" w:sz="0" w:space="0" w:color="auto"/>
        <w:right w:val="none" w:sz="0" w:space="0" w:color="auto"/>
      </w:divBdr>
    </w:div>
    <w:div w:id="1650597124">
      <w:bodyDiv w:val="1"/>
      <w:marLeft w:val="0"/>
      <w:marRight w:val="0"/>
      <w:marTop w:val="0"/>
      <w:marBottom w:val="0"/>
      <w:divBdr>
        <w:top w:val="none" w:sz="0" w:space="0" w:color="auto"/>
        <w:left w:val="none" w:sz="0" w:space="0" w:color="auto"/>
        <w:bottom w:val="none" w:sz="0" w:space="0" w:color="auto"/>
        <w:right w:val="none" w:sz="0" w:space="0" w:color="auto"/>
      </w:divBdr>
    </w:div>
    <w:div w:id="1651053912">
      <w:bodyDiv w:val="1"/>
      <w:marLeft w:val="0"/>
      <w:marRight w:val="0"/>
      <w:marTop w:val="0"/>
      <w:marBottom w:val="0"/>
      <w:divBdr>
        <w:top w:val="none" w:sz="0" w:space="0" w:color="auto"/>
        <w:left w:val="none" w:sz="0" w:space="0" w:color="auto"/>
        <w:bottom w:val="none" w:sz="0" w:space="0" w:color="auto"/>
        <w:right w:val="none" w:sz="0" w:space="0" w:color="auto"/>
      </w:divBdr>
    </w:div>
    <w:div w:id="1651785258">
      <w:bodyDiv w:val="1"/>
      <w:marLeft w:val="0"/>
      <w:marRight w:val="0"/>
      <w:marTop w:val="0"/>
      <w:marBottom w:val="0"/>
      <w:divBdr>
        <w:top w:val="none" w:sz="0" w:space="0" w:color="auto"/>
        <w:left w:val="none" w:sz="0" w:space="0" w:color="auto"/>
        <w:bottom w:val="none" w:sz="0" w:space="0" w:color="auto"/>
        <w:right w:val="none" w:sz="0" w:space="0" w:color="auto"/>
      </w:divBdr>
    </w:div>
    <w:div w:id="1651981196">
      <w:bodyDiv w:val="1"/>
      <w:marLeft w:val="0"/>
      <w:marRight w:val="0"/>
      <w:marTop w:val="0"/>
      <w:marBottom w:val="0"/>
      <w:divBdr>
        <w:top w:val="none" w:sz="0" w:space="0" w:color="auto"/>
        <w:left w:val="none" w:sz="0" w:space="0" w:color="auto"/>
        <w:bottom w:val="none" w:sz="0" w:space="0" w:color="auto"/>
        <w:right w:val="none" w:sz="0" w:space="0" w:color="auto"/>
      </w:divBdr>
    </w:div>
    <w:div w:id="1652051841">
      <w:bodyDiv w:val="1"/>
      <w:marLeft w:val="0"/>
      <w:marRight w:val="0"/>
      <w:marTop w:val="0"/>
      <w:marBottom w:val="0"/>
      <w:divBdr>
        <w:top w:val="none" w:sz="0" w:space="0" w:color="auto"/>
        <w:left w:val="none" w:sz="0" w:space="0" w:color="auto"/>
        <w:bottom w:val="none" w:sz="0" w:space="0" w:color="auto"/>
        <w:right w:val="none" w:sz="0" w:space="0" w:color="auto"/>
      </w:divBdr>
    </w:div>
    <w:div w:id="1652293658">
      <w:bodyDiv w:val="1"/>
      <w:marLeft w:val="0"/>
      <w:marRight w:val="0"/>
      <w:marTop w:val="0"/>
      <w:marBottom w:val="0"/>
      <w:divBdr>
        <w:top w:val="none" w:sz="0" w:space="0" w:color="auto"/>
        <w:left w:val="none" w:sz="0" w:space="0" w:color="auto"/>
        <w:bottom w:val="none" w:sz="0" w:space="0" w:color="auto"/>
        <w:right w:val="none" w:sz="0" w:space="0" w:color="auto"/>
      </w:divBdr>
    </w:div>
    <w:div w:id="1652783214">
      <w:bodyDiv w:val="1"/>
      <w:marLeft w:val="0"/>
      <w:marRight w:val="0"/>
      <w:marTop w:val="0"/>
      <w:marBottom w:val="0"/>
      <w:divBdr>
        <w:top w:val="none" w:sz="0" w:space="0" w:color="auto"/>
        <w:left w:val="none" w:sz="0" w:space="0" w:color="auto"/>
        <w:bottom w:val="none" w:sz="0" w:space="0" w:color="auto"/>
        <w:right w:val="none" w:sz="0" w:space="0" w:color="auto"/>
      </w:divBdr>
    </w:div>
    <w:div w:id="1652949888">
      <w:bodyDiv w:val="1"/>
      <w:marLeft w:val="0"/>
      <w:marRight w:val="0"/>
      <w:marTop w:val="0"/>
      <w:marBottom w:val="0"/>
      <w:divBdr>
        <w:top w:val="none" w:sz="0" w:space="0" w:color="auto"/>
        <w:left w:val="none" w:sz="0" w:space="0" w:color="auto"/>
        <w:bottom w:val="none" w:sz="0" w:space="0" w:color="auto"/>
        <w:right w:val="none" w:sz="0" w:space="0" w:color="auto"/>
      </w:divBdr>
    </w:div>
    <w:div w:id="1655526804">
      <w:bodyDiv w:val="1"/>
      <w:marLeft w:val="0"/>
      <w:marRight w:val="0"/>
      <w:marTop w:val="0"/>
      <w:marBottom w:val="0"/>
      <w:divBdr>
        <w:top w:val="none" w:sz="0" w:space="0" w:color="auto"/>
        <w:left w:val="none" w:sz="0" w:space="0" w:color="auto"/>
        <w:bottom w:val="none" w:sz="0" w:space="0" w:color="auto"/>
        <w:right w:val="none" w:sz="0" w:space="0" w:color="auto"/>
      </w:divBdr>
    </w:div>
    <w:div w:id="1656716029">
      <w:bodyDiv w:val="1"/>
      <w:marLeft w:val="0"/>
      <w:marRight w:val="0"/>
      <w:marTop w:val="0"/>
      <w:marBottom w:val="0"/>
      <w:divBdr>
        <w:top w:val="none" w:sz="0" w:space="0" w:color="auto"/>
        <w:left w:val="none" w:sz="0" w:space="0" w:color="auto"/>
        <w:bottom w:val="none" w:sz="0" w:space="0" w:color="auto"/>
        <w:right w:val="none" w:sz="0" w:space="0" w:color="auto"/>
      </w:divBdr>
    </w:div>
    <w:div w:id="1657873667">
      <w:bodyDiv w:val="1"/>
      <w:marLeft w:val="0"/>
      <w:marRight w:val="0"/>
      <w:marTop w:val="0"/>
      <w:marBottom w:val="0"/>
      <w:divBdr>
        <w:top w:val="none" w:sz="0" w:space="0" w:color="auto"/>
        <w:left w:val="none" w:sz="0" w:space="0" w:color="auto"/>
        <w:bottom w:val="none" w:sz="0" w:space="0" w:color="auto"/>
        <w:right w:val="none" w:sz="0" w:space="0" w:color="auto"/>
      </w:divBdr>
    </w:div>
    <w:div w:id="1657880156">
      <w:bodyDiv w:val="1"/>
      <w:marLeft w:val="0"/>
      <w:marRight w:val="0"/>
      <w:marTop w:val="0"/>
      <w:marBottom w:val="0"/>
      <w:divBdr>
        <w:top w:val="none" w:sz="0" w:space="0" w:color="auto"/>
        <w:left w:val="none" w:sz="0" w:space="0" w:color="auto"/>
        <w:bottom w:val="none" w:sz="0" w:space="0" w:color="auto"/>
        <w:right w:val="none" w:sz="0" w:space="0" w:color="auto"/>
      </w:divBdr>
    </w:div>
    <w:div w:id="1657996055">
      <w:bodyDiv w:val="1"/>
      <w:marLeft w:val="0"/>
      <w:marRight w:val="0"/>
      <w:marTop w:val="0"/>
      <w:marBottom w:val="0"/>
      <w:divBdr>
        <w:top w:val="none" w:sz="0" w:space="0" w:color="auto"/>
        <w:left w:val="none" w:sz="0" w:space="0" w:color="auto"/>
        <w:bottom w:val="none" w:sz="0" w:space="0" w:color="auto"/>
        <w:right w:val="none" w:sz="0" w:space="0" w:color="auto"/>
      </w:divBdr>
    </w:div>
    <w:div w:id="1658261116">
      <w:bodyDiv w:val="1"/>
      <w:marLeft w:val="0"/>
      <w:marRight w:val="0"/>
      <w:marTop w:val="0"/>
      <w:marBottom w:val="0"/>
      <w:divBdr>
        <w:top w:val="none" w:sz="0" w:space="0" w:color="auto"/>
        <w:left w:val="none" w:sz="0" w:space="0" w:color="auto"/>
        <w:bottom w:val="none" w:sz="0" w:space="0" w:color="auto"/>
        <w:right w:val="none" w:sz="0" w:space="0" w:color="auto"/>
      </w:divBdr>
    </w:div>
    <w:div w:id="1659265475">
      <w:bodyDiv w:val="1"/>
      <w:marLeft w:val="0"/>
      <w:marRight w:val="0"/>
      <w:marTop w:val="0"/>
      <w:marBottom w:val="0"/>
      <w:divBdr>
        <w:top w:val="none" w:sz="0" w:space="0" w:color="auto"/>
        <w:left w:val="none" w:sz="0" w:space="0" w:color="auto"/>
        <w:bottom w:val="none" w:sz="0" w:space="0" w:color="auto"/>
        <w:right w:val="none" w:sz="0" w:space="0" w:color="auto"/>
      </w:divBdr>
    </w:div>
    <w:div w:id="1660574240">
      <w:bodyDiv w:val="1"/>
      <w:marLeft w:val="0"/>
      <w:marRight w:val="0"/>
      <w:marTop w:val="0"/>
      <w:marBottom w:val="0"/>
      <w:divBdr>
        <w:top w:val="none" w:sz="0" w:space="0" w:color="auto"/>
        <w:left w:val="none" w:sz="0" w:space="0" w:color="auto"/>
        <w:bottom w:val="none" w:sz="0" w:space="0" w:color="auto"/>
        <w:right w:val="none" w:sz="0" w:space="0" w:color="auto"/>
      </w:divBdr>
    </w:div>
    <w:div w:id="1661034508">
      <w:bodyDiv w:val="1"/>
      <w:marLeft w:val="0"/>
      <w:marRight w:val="0"/>
      <w:marTop w:val="0"/>
      <w:marBottom w:val="0"/>
      <w:divBdr>
        <w:top w:val="none" w:sz="0" w:space="0" w:color="auto"/>
        <w:left w:val="none" w:sz="0" w:space="0" w:color="auto"/>
        <w:bottom w:val="none" w:sz="0" w:space="0" w:color="auto"/>
        <w:right w:val="none" w:sz="0" w:space="0" w:color="auto"/>
      </w:divBdr>
    </w:div>
    <w:div w:id="1662004127">
      <w:bodyDiv w:val="1"/>
      <w:marLeft w:val="0"/>
      <w:marRight w:val="0"/>
      <w:marTop w:val="0"/>
      <w:marBottom w:val="0"/>
      <w:divBdr>
        <w:top w:val="none" w:sz="0" w:space="0" w:color="auto"/>
        <w:left w:val="none" w:sz="0" w:space="0" w:color="auto"/>
        <w:bottom w:val="none" w:sz="0" w:space="0" w:color="auto"/>
        <w:right w:val="none" w:sz="0" w:space="0" w:color="auto"/>
      </w:divBdr>
    </w:div>
    <w:div w:id="1662153586">
      <w:bodyDiv w:val="1"/>
      <w:marLeft w:val="0"/>
      <w:marRight w:val="0"/>
      <w:marTop w:val="0"/>
      <w:marBottom w:val="0"/>
      <w:divBdr>
        <w:top w:val="none" w:sz="0" w:space="0" w:color="auto"/>
        <w:left w:val="none" w:sz="0" w:space="0" w:color="auto"/>
        <w:bottom w:val="none" w:sz="0" w:space="0" w:color="auto"/>
        <w:right w:val="none" w:sz="0" w:space="0" w:color="auto"/>
      </w:divBdr>
    </w:div>
    <w:div w:id="1662197920">
      <w:bodyDiv w:val="1"/>
      <w:marLeft w:val="0"/>
      <w:marRight w:val="0"/>
      <w:marTop w:val="0"/>
      <w:marBottom w:val="0"/>
      <w:divBdr>
        <w:top w:val="none" w:sz="0" w:space="0" w:color="auto"/>
        <w:left w:val="none" w:sz="0" w:space="0" w:color="auto"/>
        <w:bottom w:val="none" w:sz="0" w:space="0" w:color="auto"/>
        <w:right w:val="none" w:sz="0" w:space="0" w:color="auto"/>
      </w:divBdr>
    </w:div>
    <w:div w:id="1662461002">
      <w:bodyDiv w:val="1"/>
      <w:marLeft w:val="0"/>
      <w:marRight w:val="0"/>
      <w:marTop w:val="0"/>
      <w:marBottom w:val="0"/>
      <w:divBdr>
        <w:top w:val="none" w:sz="0" w:space="0" w:color="auto"/>
        <w:left w:val="none" w:sz="0" w:space="0" w:color="auto"/>
        <w:bottom w:val="none" w:sz="0" w:space="0" w:color="auto"/>
        <w:right w:val="none" w:sz="0" w:space="0" w:color="auto"/>
      </w:divBdr>
    </w:div>
    <w:div w:id="1662780980">
      <w:bodyDiv w:val="1"/>
      <w:marLeft w:val="0"/>
      <w:marRight w:val="0"/>
      <w:marTop w:val="0"/>
      <w:marBottom w:val="0"/>
      <w:divBdr>
        <w:top w:val="none" w:sz="0" w:space="0" w:color="auto"/>
        <w:left w:val="none" w:sz="0" w:space="0" w:color="auto"/>
        <w:bottom w:val="none" w:sz="0" w:space="0" w:color="auto"/>
        <w:right w:val="none" w:sz="0" w:space="0" w:color="auto"/>
      </w:divBdr>
    </w:div>
    <w:div w:id="1664048230">
      <w:bodyDiv w:val="1"/>
      <w:marLeft w:val="0"/>
      <w:marRight w:val="0"/>
      <w:marTop w:val="0"/>
      <w:marBottom w:val="0"/>
      <w:divBdr>
        <w:top w:val="none" w:sz="0" w:space="0" w:color="auto"/>
        <w:left w:val="none" w:sz="0" w:space="0" w:color="auto"/>
        <w:bottom w:val="none" w:sz="0" w:space="0" w:color="auto"/>
        <w:right w:val="none" w:sz="0" w:space="0" w:color="auto"/>
      </w:divBdr>
    </w:div>
    <w:div w:id="1664117792">
      <w:bodyDiv w:val="1"/>
      <w:marLeft w:val="0"/>
      <w:marRight w:val="0"/>
      <w:marTop w:val="0"/>
      <w:marBottom w:val="0"/>
      <w:divBdr>
        <w:top w:val="none" w:sz="0" w:space="0" w:color="auto"/>
        <w:left w:val="none" w:sz="0" w:space="0" w:color="auto"/>
        <w:bottom w:val="none" w:sz="0" w:space="0" w:color="auto"/>
        <w:right w:val="none" w:sz="0" w:space="0" w:color="auto"/>
      </w:divBdr>
    </w:div>
    <w:div w:id="1664777455">
      <w:bodyDiv w:val="1"/>
      <w:marLeft w:val="0"/>
      <w:marRight w:val="0"/>
      <w:marTop w:val="0"/>
      <w:marBottom w:val="0"/>
      <w:divBdr>
        <w:top w:val="none" w:sz="0" w:space="0" w:color="auto"/>
        <w:left w:val="none" w:sz="0" w:space="0" w:color="auto"/>
        <w:bottom w:val="none" w:sz="0" w:space="0" w:color="auto"/>
        <w:right w:val="none" w:sz="0" w:space="0" w:color="auto"/>
      </w:divBdr>
    </w:div>
    <w:div w:id="1665081963">
      <w:bodyDiv w:val="1"/>
      <w:marLeft w:val="0"/>
      <w:marRight w:val="0"/>
      <w:marTop w:val="0"/>
      <w:marBottom w:val="0"/>
      <w:divBdr>
        <w:top w:val="none" w:sz="0" w:space="0" w:color="auto"/>
        <w:left w:val="none" w:sz="0" w:space="0" w:color="auto"/>
        <w:bottom w:val="none" w:sz="0" w:space="0" w:color="auto"/>
        <w:right w:val="none" w:sz="0" w:space="0" w:color="auto"/>
      </w:divBdr>
    </w:div>
    <w:div w:id="1666519474">
      <w:bodyDiv w:val="1"/>
      <w:marLeft w:val="0"/>
      <w:marRight w:val="0"/>
      <w:marTop w:val="0"/>
      <w:marBottom w:val="0"/>
      <w:divBdr>
        <w:top w:val="none" w:sz="0" w:space="0" w:color="auto"/>
        <w:left w:val="none" w:sz="0" w:space="0" w:color="auto"/>
        <w:bottom w:val="none" w:sz="0" w:space="0" w:color="auto"/>
        <w:right w:val="none" w:sz="0" w:space="0" w:color="auto"/>
      </w:divBdr>
    </w:div>
    <w:div w:id="1667660885">
      <w:bodyDiv w:val="1"/>
      <w:marLeft w:val="0"/>
      <w:marRight w:val="0"/>
      <w:marTop w:val="0"/>
      <w:marBottom w:val="0"/>
      <w:divBdr>
        <w:top w:val="none" w:sz="0" w:space="0" w:color="auto"/>
        <w:left w:val="none" w:sz="0" w:space="0" w:color="auto"/>
        <w:bottom w:val="none" w:sz="0" w:space="0" w:color="auto"/>
        <w:right w:val="none" w:sz="0" w:space="0" w:color="auto"/>
      </w:divBdr>
    </w:div>
    <w:div w:id="1668434650">
      <w:bodyDiv w:val="1"/>
      <w:marLeft w:val="0"/>
      <w:marRight w:val="0"/>
      <w:marTop w:val="0"/>
      <w:marBottom w:val="0"/>
      <w:divBdr>
        <w:top w:val="none" w:sz="0" w:space="0" w:color="auto"/>
        <w:left w:val="none" w:sz="0" w:space="0" w:color="auto"/>
        <w:bottom w:val="none" w:sz="0" w:space="0" w:color="auto"/>
        <w:right w:val="none" w:sz="0" w:space="0" w:color="auto"/>
      </w:divBdr>
    </w:div>
    <w:div w:id="1669216086">
      <w:bodyDiv w:val="1"/>
      <w:marLeft w:val="0"/>
      <w:marRight w:val="0"/>
      <w:marTop w:val="0"/>
      <w:marBottom w:val="0"/>
      <w:divBdr>
        <w:top w:val="none" w:sz="0" w:space="0" w:color="auto"/>
        <w:left w:val="none" w:sz="0" w:space="0" w:color="auto"/>
        <w:bottom w:val="none" w:sz="0" w:space="0" w:color="auto"/>
        <w:right w:val="none" w:sz="0" w:space="0" w:color="auto"/>
      </w:divBdr>
    </w:div>
    <w:div w:id="1669287694">
      <w:bodyDiv w:val="1"/>
      <w:marLeft w:val="0"/>
      <w:marRight w:val="0"/>
      <w:marTop w:val="0"/>
      <w:marBottom w:val="0"/>
      <w:divBdr>
        <w:top w:val="none" w:sz="0" w:space="0" w:color="auto"/>
        <w:left w:val="none" w:sz="0" w:space="0" w:color="auto"/>
        <w:bottom w:val="none" w:sz="0" w:space="0" w:color="auto"/>
        <w:right w:val="none" w:sz="0" w:space="0" w:color="auto"/>
      </w:divBdr>
    </w:div>
    <w:div w:id="1670869954">
      <w:bodyDiv w:val="1"/>
      <w:marLeft w:val="0"/>
      <w:marRight w:val="0"/>
      <w:marTop w:val="0"/>
      <w:marBottom w:val="0"/>
      <w:divBdr>
        <w:top w:val="none" w:sz="0" w:space="0" w:color="auto"/>
        <w:left w:val="none" w:sz="0" w:space="0" w:color="auto"/>
        <w:bottom w:val="none" w:sz="0" w:space="0" w:color="auto"/>
        <w:right w:val="none" w:sz="0" w:space="0" w:color="auto"/>
      </w:divBdr>
    </w:div>
    <w:div w:id="1670908773">
      <w:bodyDiv w:val="1"/>
      <w:marLeft w:val="0"/>
      <w:marRight w:val="0"/>
      <w:marTop w:val="0"/>
      <w:marBottom w:val="0"/>
      <w:divBdr>
        <w:top w:val="none" w:sz="0" w:space="0" w:color="auto"/>
        <w:left w:val="none" w:sz="0" w:space="0" w:color="auto"/>
        <w:bottom w:val="none" w:sz="0" w:space="0" w:color="auto"/>
        <w:right w:val="none" w:sz="0" w:space="0" w:color="auto"/>
      </w:divBdr>
    </w:div>
    <w:div w:id="1671521798">
      <w:bodyDiv w:val="1"/>
      <w:marLeft w:val="0"/>
      <w:marRight w:val="0"/>
      <w:marTop w:val="0"/>
      <w:marBottom w:val="0"/>
      <w:divBdr>
        <w:top w:val="none" w:sz="0" w:space="0" w:color="auto"/>
        <w:left w:val="none" w:sz="0" w:space="0" w:color="auto"/>
        <w:bottom w:val="none" w:sz="0" w:space="0" w:color="auto"/>
        <w:right w:val="none" w:sz="0" w:space="0" w:color="auto"/>
      </w:divBdr>
    </w:div>
    <w:div w:id="1672875350">
      <w:bodyDiv w:val="1"/>
      <w:marLeft w:val="0"/>
      <w:marRight w:val="0"/>
      <w:marTop w:val="0"/>
      <w:marBottom w:val="0"/>
      <w:divBdr>
        <w:top w:val="none" w:sz="0" w:space="0" w:color="auto"/>
        <w:left w:val="none" w:sz="0" w:space="0" w:color="auto"/>
        <w:bottom w:val="none" w:sz="0" w:space="0" w:color="auto"/>
        <w:right w:val="none" w:sz="0" w:space="0" w:color="auto"/>
      </w:divBdr>
    </w:div>
    <w:div w:id="1673222727">
      <w:bodyDiv w:val="1"/>
      <w:marLeft w:val="0"/>
      <w:marRight w:val="0"/>
      <w:marTop w:val="0"/>
      <w:marBottom w:val="0"/>
      <w:divBdr>
        <w:top w:val="none" w:sz="0" w:space="0" w:color="auto"/>
        <w:left w:val="none" w:sz="0" w:space="0" w:color="auto"/>
        <w:bottom w:val="none" w:sz="0" w:space="0" w:color="auto"/>
        <w:right w:val="none" w:sz="0" w:space="0" w:color="auto"/>
      </w:divBdr>
    </w:div>
    <w:div w:id="1673678770">
      <w:bodyDiv w:val="1"/>
      <w:marLeft w:val="0"/>
      <w:marRight w:val="0"/>
      <w:marTop w:val="0"/>
      <w:marBottom w:val="0"/>
      <w:divBdr>
        <w:top w:val="none" w:sz="0" w:space="0" w:color="auto"/>
        <w:left w:val="none" w:sz="0" w:space="0" w:color="auto"/>
        <w:bottom w:val="none" w:sz="0" w:space="0" w:color="auto"/>
        <w:right w:val="none" w:sz="0" w:space="0" w:color="auto"/>
      </w:divBdr>
    </w:div>
    <w:div w:id="1674071195">
      <w:bodyDiv w:val="1"/>
      <w:marLeft w:val="0"/>
      <w:marRight w:val="0"/>
      <w:marTop w:val="0"/>
      <w:marBottom w:val="0"/>
      <w:divBdr>
        <w:top w:val="none" w:sz="0" w:space="0" w:color="auto"/>
        <w:left w:val="none" w:sz="0" w:space="0" w:color="auto"/>
        <w:bottom w:val="none" w:sz="0" w:space="0" w:color="auto"/>
        <w:right w:val="none" w:sz="0" w:space="0" w:color="auto"/>
      </w:divBdr>
    </w:div>
    <w:div w:id="1674526663">
      <w:bodyDiv w:val="1"/>
      <w:marLeft w:val="0"/>
      <w:marRight w:val="0"/>
      <w:marTop w:val="0"/>
      <w:marBottom w:val="0"/>
      <w:divBdr>
        <w:top w:val="none" w:sz="0" w:space="0" w:color="auto"/>
        <w:left w:val="none" w:sz="0" w:space="0" w:color="auto"/>
        <w:bottom w:val="none" w:sz="0" w:space="0" w:color="auto"/>
        <w:right w:val="none" w:sz="0" w:space="0" w:color="auto"/>
      </w:divBdr>
    </w:div>
    <w:div w:id="1675499356">
      <w:bodyDiv w:val="1"/>
      <w:marLeft w:val="0"/>
      <w:marRight w:val="0"/>
      <w:marTop w:val="0"/>
      <w:marBottom w:val="0"/>
      <w:divBdr>
        <w:top w:val="none" w:sz="0" w:space="0" w:color="auto"/>
        <w:left w:val="none" w:sz="0" w:space="0" w:color="auto"/>
        <w:bottom w:val="none" w:sz="0" w:space="0" w:color="auto"/>
        <w:right w:val="none" w:sz="0" w:space="0" w:color="auto"/>
      </w:divBdr>
    </w:div>
    <w:div w:id="1676372266">
      <w:bodyDiv w:val="1"/>
      <w:marLeft w:val="0"/>
      <w:marRight w:val="0"/>
      <w:marTop w:val="0"/>
      <w:marBottom w:val="0"/>
      <w:divBdr>
        <w:top w:val="none" w:sz="0" w:space="0" w:color="auto"/>
        <w:left w:val="none" w:sz="0" w:space="0" w:color="auto"/>
        <w:bottom w:val="none" w:sz="0" w:space="0" w:color="auto"/>
        <w:right w:val="none" w:sz="0" w:space="0" w:color="auto"/>
      </w:divBdr>
    </w:div>
    <w:div w:id="1676806264">
      <w:bodyDiv w:val="1"/>
      <w:marLeft w:val="0"/>
      <w:marRight w:val="0"/>
      <w:marTop w:val="0"/>
      <w:marBottom w:val="0"/>
      <w:divBdr>
        <w:top w:val="none" w:sz="0" w:space="0" w:color="auto"/>
        <w:left w:val="none" w:sz="0" w:space="0" w:color="auto"/>
        <w:bottom w:val="none" w:sz="0" w:space="0" w:color="auto"/>
        <w:right w:val="none" w:sz="0" w:space="0" w:color="auto"/>
      </w:divBdr>
    </w:div>
    <w:div w:id="1677491755">
      <w:bodyDiv w:val="1"/>
      <w:marLeft w:val="0"/>
      <w:marRight w:val="0"/>
      <w:marTop w:val="0"/>
      <w:marBottom w:val="0"/>
      <w:divBdr>
        <w:top w:val="none" w:sz="0" w:space="0" w:color="auto"/>
        <w:left w:val="none" w:sz="0" w:space="0" w:color="auto"/>
        <w:bottom w:val="none" w:sz="0" w:space="0" w:color="auto"/>
        <w:right w:val="none" w:sz="0" w:space="0" w:color="auto"/>
      </w:divBdr>
    </w:div>
    <w:div w:id="1677920854">
      <w:bodyDiv w:val="1"/>
      <w:marLeft w:val="0"/>
      <w:marRight w:val="0"/>
      <w:marTop w:val="0"/>
      <w:marBottom w:val="0"/>
      <w:divBdr>
        <w:top w:val="none" w:sz="0" w:space="0" w:color="auto"/>
        <w:left w:val="none" w:sz="0" w:space="0" w:color="auto"/>
        <w:bottom w:val="none" w:sz="0" w:space="0" w:color="auto"/>
        <w:right w:val="none" w:sz="0" w:space="0" w:color="auto"/>
      </w:divBdr>
    </w:div>
    <w:div w:id="1677996186">
      <w:bodyDiv w:val="1"/>
      <w:marLeft w:val="0"/>
      <w:marRight w:val="0"/>
      <w:marTop w:val="0"/>
      <w:marBottom w:val="0"/>
      <w:divBdr>
        <w:top w:val="none" w:sz="0" w:space="0" w:color="auto"/>
        <w:left w:val="none" w:sz="0" w:space="0" w:color="auto"/>
        <w:bottom w:val="none" w:sz="0" w:space="0" w:color="auto"/>
        <w:right w:val="none" w:sz="0" w:space="0" w:color="auto"/>
      </w:divBdr>
    </w:div>
    <w:div w:id="1678193003">
      <w:bodyDiv w:val="1"/>
      <w:marLeft w:val="0"/>
      <w:marRight w:val="0"/>
      <w:marTop w:val="0"/>
      <w:marBottom w:val="0"/>
      <w:divBdr>
        <w:top w:val="none" w:sz="0" w:space="0" w:color="auto"/>
        <w:left w:val="none" w:sz="0" w:space="0" w:color="auto"/>
        <w:bottom w:val="none" w:sz="0" w:space="0" w:color="auto"/>
        <w:right w:val="none" w:sz="0" w:space="0" w:color="auto"/>
      </w:divBdr>
    </w:div>
    <w:div w:id="1679847711">
      <w:bodyDiv w:val="1"/>
      <w:marLeft w:val="0"/>
      <w:marRight w:val="0"/>
      <w:marTop w:val="0"/>
      <w:marBottom w:val="0"/>
      <w:divBdr>
        <w:top w:val="none" w:sz="0" w:space="0" w:color="auto"/>
        <w:left w:val="none" w:sz="0" w:space="0" w:color="auto"/>
        <w:bottom w:val="none" w:sz="0" w:space="0" w:color="auto"/>
        <w:right w:val="none" w:sz="0" w:space="0" w:color="auto"/>
      </w:divBdr>
    </w:div>
    <w:div w:id="1681538671">
      <w:bodyDiv w:val="1"/>
      <w:marLeft w:val="0"/>
      <w:marRight w:val="0"/>
      <w:marTop w:val="0"/>
      <w:marBottom w:val="0"/>
      <w:divBdr>
        <w:top w:val="none" w:sz="0" w:space="0" w:color="auto"/>
        <w:left w:val="none" w:sz="0" w:space="0" w:color="auto"/>
        <w:bottom w:val="none" w:sz="0" w:space="0" w:color="auto"/>
        <w:right w:val="none" w:sz="0" w:space="0" w:color="auto"/>
      </w:divBdr>
    </w:div>
    <w:div w:id="1682271887">
      <w:bodyDiv w:val="1"/>
      <w:marLeft w:val="0"/>
      <w:marRight w:val="0"/>
      <w:marTop w:val="0"/>
      <w:marBottom w:val="0"/>
      <w:divBdr>
        <w:top w:val="none" w:sz="0" w:space="0" w:color="auto"/>
        <w:left w:val="none" w:sz="0" w:space="0" w:color="auto"/>
        <w:bottom w:val="none" w:sz="0" w:space="0" w:color="auto"/>
        <w:right w:val="none" w:sz="0" w:space="0" w:color="auto"/>
      </w:divBdr>
    </w:div>
    <w:div w:id="1682584617">
      <w:bodyDiv w:val="1"/>
      <w:marLeft w:val="0"/>
      <w:marRight w:val="0"/>
      <w:marTop w:val="0"/>
      <w:marBottom w:val="0"/>
      <w:divBdr>
        <w:top w:val="none" w:sz="0" w:space="0" w:color="auto"/>
        <w:left w:val="none" w:sz="0" w:space="0" w:color="auto"/>
        <w:bottom w:val="none" w:sz="0" w:space="0" w:color="auto"/>
        <w:right w:val="none" w:sz="0" w:space="0" w:color="auto"/>
      </w:divBdr>
    </w:div>
    <w:div w:id="1682733008">
      <w:bodyDiv w:val="1"/>
      <w:marLeft w:val="0"/>
      <w:marRight w:val="0"/>
      <w:marTop w:val="0"/>
      <w:marBottom w:val="0"/>
      <w:divBdr>
        <w:top w:val="none" w:sz="0" w:space="0" w:color="auto"/>
        <w:left w:val="none" w:sz="0" w:space="0" w:color="auto"/>
        <w:bottom w:val="none" w:sz="0" w:space="0" w:color="auto"/>
        <w:right w:val="none" w:sz="0" w:space="0" w:color="auto"/>
      </w:divBdr>
    </w:div>
    <w:div w:id="1684210564">
      <w:bodyDiv w:val="1"/>
      <w:marLeft w:val="0"/>
      <w:marRight w:val="0"/>
      <w:marTop w:val="0"/>
      <w:marBottom w:val="0"/>
      <w:divBdr>
        <w:top w:val="none" w:sz="0" w:space="0" w:color="auto"/>
        <w:left w:val="none" w:sz="0" w:space="0" w:color="auto"/>
        <w:bottom w:val="none" w:sz="0" w:space="0" w:color="auto"/>
        <w:right w:val="none" w:sz="0" w:space="0" w:color="auto"/>
      </w:divBdr>
    </w:div>
    <w:div w:id="1684437701">
      <w:bodyDiv w:val="1"/>
      <w:marLeft w:val="0"/>
      <w:marRight w:val="0"/>
      <w:marTop w:val="0"/>
      <w:marBottom w:val="0"/>
      <w:divBdr>
        <w:top w:val="none" w:sz="0" w:space="0" w:color="auto"/>
        <w:left w:val="none" w:sz="0" w:space="0" w:color="auto"/>
        <w:bottom w:val="none" w:sz="0" w:space="0" w:color="auto"/>
        <w:right w:val="none" w:sz="0" w:space="0" w:color="auto"/>
      </w:divBdr>
    </w:div>
    <w:div w:id="1684552143">
      <w:bodyDiv w:val="1"/>
      <w:marLeft w:val="0"/>
      <w:marRight w:val="0"/>
      <w:marTop w:val="0"/>
      <w:marBottom w:val="0"/>
      <w:divBdr>
        <w:top w:val="none" w:sz="0" w:space="0" w:color="auto"/>
        <w:left w:val="none" w:sz="0" w:space="0" w:color="auto"/>
        <w:bottom w:val="none" w:sz="0" w:space="0" w:color="auto"/>
        <w:right w:val="none" w:sz="0" w:space="0" w:color="auto"/>
      </w:divBdr>
    </w:div>
    <w:div w:id="1685286003">
      <w:bodyDiv w:val="1"/>
      <w:marLeft w:val="0"/>
      <w:marRight w:val="0"/>
      <w:marTop w:val="0"/>
      <w:marBottom w:val="0"/>
      <w:divBdr>
        <w:top w:val="none" w:sz="0" w:space="0" w:color="auto"/>
        <w:left w:val="none" w:sz="0" w:space="0" w:color="auto"/>
        <w:bottom w:val="none" w:sz="0" w:space="0" w:color="auto"/>
        <w:right w:val="none" w:sz="0" w:space="0" w:color="auto"/>
      </w:divBdr>
    </w:div>
    <w:div w:id="1685932681">
      <w:bodyDiv w:val="1"/>
      <w:marLeft w:val="0"/>
      <w:marRight w:val="0"/>
      <w:marTop w:val="0"/>
      <w:marBottom w:val="0"/>
      <w:divBdr>
        <w:top w:val="none" w:sz="0" w:space="0" w:color="auto"/>
        <w:left w:val="none" w:sz="0" w:space="0" w:color="auto"/>
        <w:bottom w:val="none" w:sz="0" w:space="0" w:color="auto"/>
        <w:right w:val="none" w:sz="0" w:space="0" w:color="auto"/>
      </w:divBdr>
    </w:div>
    <w:div w:id="1686320659">
      <w:bodyDiv w:val="1"/>
      <w:marLeft w:val="0"/>
      <w:marRight w:val="0"/>
      <w:marTop w:val="0"/>
      <w:marBottom w:val="0"/>
      <w:divBdr>
        <w:top w:val="none" w:sz="0" w:space="0" w:color="auto"/>
        <w:left w:val="none" w:sz="0" w:space="0" w:color="auto"/>
        <w:bottom w:val="none" w:sz="0" w:space="0" w:color="auto"/>
        <w:right w:val="none" w:sz="0" w:space="0" w:color="auto"/>
      </w:divBdr>
    </w:div>
    <w:div w:id="1686401647">
      <w:bodyDiv w:val="1"/>
      <w:marLeft w:val="0"/>
      <w:marRight w:val="0"/>
      <w:marTop w:val="0"/>
      <w:marBottom w:val="0"/>
      <w:divBdr>
        <w:top w:val="none" w:sz="0" w:space="0" w:color="auto"/>
        <w:left w:val="none" w:sz="0" w:space="0" w:color="auto"/>
        <w:bottom w:val="none" w:sz="0" w:space="0" w:color="auto"/>
        <w:right w:val="none" w:sz="0" w:space="0" w:color="auto"/>
      </w:divBdr>
    </w:div>
    <w:div w:id="1687169653">
      <w:bodyDiv w:val="1"/>
      <w:marLeft w:val="0"/>
      <w:marRight w:val="0"/>
      <w:marTop w:val="0"/>
      <w:marBottom w:val="0"/>
      <w:divBdr>
        <w:top w:val="none" w:sz="0" w:space="0" w:color="auto"/>
        <w:left w:val="none" w:sz="0" w:space="0" w:color="auto"/>
        <w:bottom w:val="none" w:sz="0" w:space="0" w:color="auto"/>
        <w:right w:val="none" w:sz="0" w:space="0" w:color="auto"/>
      </w:divBdr>
    </w:div>
    <w:div w:id="1687636616">
      <w:bodyDiv w:val="1"/>
      <w:marLeft w:val="0"/>
      <w:marRight w:val="0"/>
      <w:marTop w:val="0"/>
      <w:marBottom w:val="0"/>
      <w:divBdr>
        <w:top w:val="none" w:sz="0" w:space="0" w:color="auto"/>
        <w:left w:val="none" w:sz="0" w:space="0" w:color="auto"/>
        <w:bottom w:val="none" w:sz="0" w:space="0" w:color="auto"/>
        <w:right w:val="none" w:sz="0" w:space="0" w:color="auto"/>
      </w:divBdr>
    </w:div>
    <w:div w:id="1687709340">
      <w:bodyDiv w:val="1"/>
      <w:marLeft w:val="0"/>
      <w:marRight w:val="0"/>
      <w:marTop w:val="0"/>
      <w:marBottom w:val="0"/>
      <w:divBdr>
        <w:top w:val="none" w:sz="0" w:space="0" w:color="auto"/>
        <w:left w:val="none" w:sz="0" w:space="0" w:color="auto"/>
        <w:bottom w:val="none" w:sz="0" w:space="0" w:color="auto"/>
        <w:right w:val="none" w:sz="0" w:space="0" w:color="auto"/>
      </w:divBdr>
    </w:div>
    <w:div w:id="1688486049">
      <w:bodyDiv w:val="1"/>
      <w:marLeft w:val="0"/>
      <w:marRight w:val="0"/>
      <w:marTop w:val="0"/>
      <w:marBottom w:val="0"/>
      <w:divBdr>
        <w:top w:val="none" w:sz="0" w:space="0" w:color="auto"/>
        <w:left w:val="none" w:sz="0" w:space="0" w:color="auto"/>
        <w:bottom w:val="none" w:sz="0" w:space="0" w:color="auto"/>
        <w:right w:val="none" w:sz="0" w:space="0" w:color="auto"/>
      </w:divBdr>
    </w:div>
    <w:div w:id="1689137447">
      <w:bodyDiv w:val="1"/>
      <w:marLeft w:val="0"/>
      <w:marRight w:val="0"/>
      <w:marTop w:val="0"/>
      <w:marBottom w:val="0"/>
      <w:divBdr>
        <w:top w:val="none" w:sz="0" w:space="0" w:color="auto"/>
        <w:left w:val="none" w:sz="0" w:space="0" w:color="auto"/>
        <w:bottom w:val="none" w:sz="0" w:space="0" w:color="auto"/>
        <w:right w:val="none" w:sz="0" w:space="0" w:color="auto"/>
      </w:divBdr>
    </w:div>
    <w:div w:id="1689789808">
      <w:bodyDiv w:val="1"/>
      <w:marLeft w:val="0"/>
      <w:marRight w:val="0"/>
      <w:marTop w:val="0"/>
      <w:marBottom w:val="0"/>
      <w:divBdr>
        <w:top w:val="none" w:sz="0" w:space="0" w:color="auto"/>
        <w:left w:val="none" w:sz="0" w:space="0" w:color="auto"/>
        <w:bottom w:val="none" w:sz="0" w:space="0" w:color="auto"/>
        <w:right w:val="none" w:sz="0" w:space="0" w:color="auto"/>
      </w:divBdr>
    </w:div>
    <w:div w:id="1689985901">
      <w:bodyDiv w:val="1"/>
      <w:marLeft w:val="0"/>
      <w:marRight w:val="0"/>
      <w:marTop w:val="0"/>
      <w:marBottom w:val="0"/>
      <w:divBdr>
        <w:top w:val="none" w:sz="0" w:space="0" w:color="auto"/>
        <w:left w:val="none" w:sz="0" w:space="0" w:color="auto"/>
        <w:bottom w:val="none" w:sz="0" w:space="0" w:color="auto"/>
        <w:right w:val="none" w:sz="0" w:space="0" w:color="auto"/>
      </w:divBdr>
    </w:div>
    <w:div w:id="1692760117">
      <w:bodyDiv w:val="1"/>
      <w:marLeft w:val="0"/>
      <w:marRight w:val="0"/>
      <w:marTop w:val="0"/>
      <w:marBottom w:val="0"/>
      <w:divBdr>
        <w:top w:val="none" w:sz="0" w:space="0" w:color="auto"/>
        <w:left w:val="none" w:sz="0" w:space="0" w:color="auto"/>
        <w:bottom w:val="none" w:sz="0" w:space="0" w:color="auto"/>
        <w:right w:val="none" w:sz="0" w:space="0" w:color="auto"/>
      </w:divBdr>
    </w:div>
    <w:div w:id="1695186783">
      <w:bodyDiv w:val="1"/>
      <w:marLeft w:val="0"/>
      <w:marRight w:val="0"/>
      <w:marTop w:val="0"/>
      <w:marBottom w:val="0"/>
      <w:divBdr>
        <w:top w:val="none" w:sz="0" w:space="0" w:color="auto"/>
        <w:left w:val="none" w:sz="0" w:space="0" w:color="auto"/>
        <w:bottom w:val="none" w:sz="0" w:space="0" w:color="auto"/>
        <w:right w:val="none" w:sz="0" w:space="0" w:color="auto"/>
      </w:divBdr>
    </w:div>
    <w:div w:id="1695880365">
      <w:bodyDiv w:val="1"/>
      <w:marLeft w:val="0"/>
      <w:marRight w:val="0"/>
      <w:marTop w:val="0"/>
      <w:marBottom w:val="0"/>
      <w:divBdr>
        <w:top w:val="none" w:sz="0" w:space="0" w:color="auto"/>
        <w:left w:val="none" w:sz="0" w:space="0" w:color="auto"/>
        <w:bottom w:val="none" w:sz="0" w:space="0" w:color="auto"/>
        <w:right w:val="none" w:sz="0" w:space="0" w:color="auto"/>
      </w:divBdr>
    </w:div>
    <w:div w:id="1695881277">
      <w:bodyDiv w:val="1"/>
      <w:marLeft w:val="0"/>
      <w:marRight w:val="0"/>
      <w:marTop w:val="0"/>
      <w:marBottom w:val="0"/>
      <w:divBdr>
        <w:top w:val="none" w:sz="0" w:space="0" w:color="auto"/>
        <w:left w:val="none" w:sz="0" w:space="0" w:color="auto"/>
        <w:bottom w:val="none" w:sz="0" w:space="0" w:color="auto"/>
        <w:right w:val="none" w:sz="0" w:space="0" w:color="auto"/>
      </w:divBdr>
    </w:div>
    <w:div w:id="1697735267">
      <w:bodyDiv w:val="1"/>
      <w:marLeft w:val="0"/>
      <w:marRight w:val="0"/>
      <w:marTop w:val="0"/>
      <w:marBottom w:val="0"/>
      <w:divBdr>
        <w:top w:val="none" w:sz="0" w:space="0" w:color="auto"/>
        <w:left w:val="none" w:sz="0" w:space="0" w:color="auto"/>
        <w:bottom w:val="none" w:sz="0" w:space="0" w:color="auto"/>
        <w:right w:val="none" w:sz="0" w:space="0" w:color="auto"/>
      </w:divBdr>
    </w:div>
    <w:div w:id="1698459828">
      <w:bodyDiv w:val="1"/>
      <w:marLeft w:val="0"/>
      <w:marRight w:val="0"/>
      <w:marTop w:val="0"/>
      <w:marBottom w:val="0"/>
      <w:divBdr>
        <w:top w:val="none" w:sz="0" w:space="0" w:color="auto"/>
        <w:left w:val="none" w:sz="0" w:space="0" w:color="auto"/>
        <w:bottom w:val="none" w:sz="0" w:space="0" w:color="auto"/>
        <w:right w:val="none" w:sz="0" w:space="0" w:color="auto"/>
      </w:divBdr>
    </w:div>
    <w:div w:id="1699546535">
      <w:bodyDiv w:val="1"/>
      <w:marLeft w:val="0"/>
      <w:marRight w:val="0"/>
      <w:marTop w:val="0"/>
      <w:marBottom w:val="0"/>
      <w:divBdr>
        <w:top w:val="none" w:sz="0" w:space="0" w:color="auto"/>
        <w:left w:val="none" w:sz="0" w:space="0" w:color="auto"/>
        <w:bottom w:val="none" w:sz="0" w:space="0" w:color="auto"/>
        <w:right w:val="none" w:sz="0" w:space="0" w:color="auto"/>
      </w:divBdr>
    </w:div>
    <w:div w:id="1702246541">
      <w:bodyDiv w:val="1"/>
      <w:marLeft w:val="0"/>
      <w:marRight w:val="0"/>
      <w:marTop w:val="0"/>
      <w:marBottom w:val="0"/>
      <w:divBdr>
        <w:top w:val="none" w:sz="0" w:space="0" w:color="auto"/>
        <w:left w:val="none" w:sz="0" w:space="0" w:color="auto"/>
        <w:bottom w:val="none" w:sz="0" w:space="0" w:color="auto"/>
        <w:right w:val="none" w:sz="0" w:space="0" w:color="auto"/>
      </w:divBdr>
    </w:div>
    <w:div w:id="1702314515">
      <w:bodyDiv w:val="1"/>
      <w:marLeft w:val="0"/>
      <w:marRight w:val="0"/>
      <w:marTop w:val="0"/>
      <w:marBottom w:val="0"/>
      <w:divBdr>
        <w:top w:val="none" w:sz="0" w:space="0" w:color="auto"/>
        <w:left w:val="none" w:sz="0" w:space="0" w:color="auto"/>
        <w:bottom w:val="none" w:sz="0" w:space="0" w:color="auto"/>
        <w:right w:val="none" w:sz="0" w:space="0" w:color="auto"/>
      </w:divBdr>
    </w:div>
    <w:div w:id="1704360356">
      <w:bodyDiv w:val="1"/>
      <w:marLeft w:val="0"/>
      <w:marRight w:val="0"/>
      <w:marTop w:val="0"/>
      <w:marBottom w:val="0"/>
      <w:divBdr>
        <w:top w:val="none" w:sz="0" w:space="0" w:color="auto"/>
        <w:left w:val="none" w:sz="0" w:space="0" w:color="auto"/>
        <w:bottom w:val="none" w:sz="0" w:space="0" w:color="auto"/>
        <w:right w:val="none" w:sz="0" w:space="0" w:color="auto"/>
      </w:divBdr>
    </w:div>
    <w:div w:id="1704788323">
      <w:bodyDiv w:val="1"/>
      <w:marLeft w:val="0"/>
      <w:marRight w:val="0"/>
      <w:marTop w:val="0"/>
      <w:marBottom w:val="0"/>
      <w:divBdr>
        <w:top w:val="none" w:sz="0" w:space="0" w:color="auto"/>
        <w:left w:val="none" w:sz="0" w:space="0" w:color="auto"/>
        <w:bottom w:val="none" w:sz="0" w:space="0" w:color="auto"/>
        <w:right w:val="none" w:sz="0" w:space="0" w:color="auto"/>
      </w:divBdr>
    </w:div>
    <w:div w:id="1705131669">
      <w:bodyDiv w:val="1"/>
      <w:marLeft w:val="0"/>
      <w:marRight w:val="0"/>
      <w:marTop w:val="0"/>
      <w:marBottom w:val="0"/>
      <w:divBdr>
        <w:top w:val="none" w:sz="0" w:space="0" w:color="auto"/>
        <w:left w:val="none" w:sz="0" w:space="0" w:color="auto"/>
        <w:bottom w:val="none" w:sz="0" w:space="0" w:color="auto"/>
        <w:right w:val="none" w:sz="0" w:space="0" w:color="auto"/>
      </w:divBdr>
    </w:div>
    <w:div w:id="1705207443">
      <w:bodyDiv w:val="1"/>
      <w:marLeft w:val="0"/>
      <w:marRight w:val="0"/>
      <w:marTop w:val="0"/>
      <w:marBottom w:val="0"/>
      <w:divBdr>
        <w:top w:val="none" w:sz="0" w:space="0" w:color="auto"/>
        <w:left w:val="none" w:sz="0" w:space="0" w:color="auto"/>
        <w:bottom w:val="none" w:sz="0" w:space="0" w:color="auto"/>
        <w:right w:val="none" w:sz="0" w:space="0" w:color="auto"/>
      </w:divBdr>
    </w:div>
    <w:div w:id="1707868872">
      <w:bodyDiv w:val="1"/>
      <w:marLeft w:val="0"/>
      <w:marRight w:val="0"/>
      <w:marTop w:val="0"/>
      <w:marBottom w:val="0"/>
      <w:divBdr>
        <w:top w:val="none" w:sz="0" w:space="0" w:color="auto"/>
        <w:left w:val="none" w:sz="0" w:space="0" w:color="auto"/>
        <w:bottom w:val="none" w:sz="0" w:space="0" w:color="auto"/>
        <w:right w:val="none" w:sz="0" w:space="0" w:color="auto"/>
      </w:divBdr>
    </w:div>
    <w:div w:id="1708680789">
      <w:bodyDiv w:val="1"/>
      <w:marLeft w:val="0"/>
      <w:marRight w:val="0"/>
      <w:marTop w:val="0"/>
      <w:marBottom w:val="0"/>
      <w:divBdr>
        <w:top w:val="none" w:sz="0" w:space="0" w:color="auto"/>
        <w:left w:val="none" w:sz="0" w:space="0" w:color="auto"/>
        <w:bottom w:val="none" w:sz="0" w:space="0" w:color="auto"/>
        <w:right w:val="none" w:sz="0" w:space="0" w:color="auto"/>
      </w:divBdr>
    </w:div>
    <w:div w:id="1709405724">
      <w:bodyDiv w:val="1"/>
      <w:marLeft w:val="0"/>
      <w:marRight w:val="0"/>
      <w:marTop w:val="0"/>
      <w:marBottom w:val="0"/>
      <w:divBdr>
        <w:top w:val="none" w:sz="0" w:space="0" w:color="auto"/>
        <w:left w:val="none" w:sz="0" w:space="0" w:color="auto"/>
        <w:bottom w:val="none" w:sz="0" w:space="0" w:color="auto"/>
        <w:right w:val="none" w:sz="0" w:space="0" w:color="auto"/>
      </w:divBdr>
    </w:div>
    <w:div w:id="1709405876">
      <w:bodyDiv w:val="1"/>
      <w:marLeft w:val="0"/>
      <w:marRight w:val="0"/>
      <w:marTop w:val="0"/>
      <w:marBottom w:val="0"/>
      <w:divBdr>
        <w:top w:val="none" w:sz="0" w:space="0" w:color="auto"/>
        <w:left w:val="none" w:sz="0" w:space="0" w:color="auto"/>
        <w:bottom w:val="none" w:sz="0" w:space="0" w:color="auto"/>
        <w:right w:val="none" w:sz="0" w:space="0" w:color="auto"/>
      </w:divBdr>
    </w:div>
    <w:div w:id="1710102323">
      <w:bodyDiv w:val="1"/>
      <w:marLeft w:val="0"/>
      <w:marRight w:val="0"/>
      <w:marTop w:val="0"/>
      <w:marBottom w:val="0"/>
      <w:divBdr>
        <w:top w:val="none" w:sz="0" w:space="0" w:color="auto"/>
        <w:left w:val="none" w:sz="0" w:space="0" w:color="auto"/>
        <w:bottom w:val="none" w:sz="0" w:space="0" w:color="auto"/>
        <w:right w:val="none" w:sz="0" w:space="0" w:color="auto"/>
      </w:divBdr>
    </w:div>
    <w:div w:id="1710108730">
      <w:bodyDiv w:val="1"/>
      <w:marLeft w:val="0"/>
      <w:marRight w:val="0"/>
      <w:marTop w:val="0"/>
      <w:marBottom w:val="0"/>
      <w:divBdr>
        <w:top w:val="none" w:sz="0" w:space="0" w:color="auto"/>
        <w:left w:val="none" w:sz="0" w:space="0" w:color="auto"/>
        <w:bottom w:val="none" w:sz="0" w:space="0" w:color="auto"/>
        <w:right w:val="none" w:sz="0" w:space="0" w:color="auto"/>
      </w:divBdr>
    </w:div>
    <w:div w:id="1710908524">
      <w:bodyDiv w:val="1"/>
      <w:marLeft w:val="0"/>
      <w:marRight w:val="0"/>
      <w:marTop w:val="0"/>
      <w:marBottom w:val="0"/>
      <w:divBdr>
        <w:top w:val="none" w:sz="0" w:space="0" w:color="auto"/>
        <w:left w:val="none" w:sz="0" w:space="0" w:color="auto"/>
        <w:bottom w:val="none" w:sz="0" w:space="0" w:color="auto"/>
        <w:right w:val="none" w:sz="0" w:space="0" w:color="auto"/>
      </w:divBdr>
    </w:div>
    <w:div w:id="1712337336">
      <w:bodyDiv w:val="1"/>
      <w:marLeft w:val="0"/>
      <w:marRight w:val="0"/>
      <w:marTop w:val="0"/>
      <w:marBottom w:val="0"/>
      <w:divBdr>
        <w:top w:val="none" w:sz="0" w:space="0" w:color="auto"/>
        <w:left w:val="none" w:sz="0" w:space="0" w:color="auto"/>
        <w:bottom w:val="none" w:sz="0" w:space="0" w:color="auto"/>
        <w:right w:val="none" w:sz="0" w:space="0" w:color="auto"/>
      </w:divBdr>
    </w:div>
    <w:div w:id="1713114905">
      <w:bodyDiv w:val="1"/>
      <w:marLeft w:val="0"/>
      <w:marRight w:val="0"/>
      <w:marTop w:val="0"/>
      <w:marBottom w:val="0"/>
      <w:divBdr>
        <w:top w:val="none" w:sz="0" w:space="0" w:color="auto"/>
        <w:left w:val="none" w:sz="0" w:space="0" w:color="auto"/>
        <w:bottom w:val="none" w:sz="0" w:space="0" w:color="auto"/>
        <w:right w:val="none" w:sz="0" w:space="0" w:color="auto"/>
      </w:divBdr>
    </w:div>
    <w:div w:id="1713572822">
      <w:bodyDiv w:val="1"/>
      <w:marLeft w:val="0"/>
      <w:marRight w:val="0"/>
      <w:marTop w:val="0"/>
      <w:marBottom w:val="0"/>
      <w:divBdr>
        <w:top w:val="none" w:sz="0" w:space="0" w:color="auto"/>
        <w:left w:val="none" w:sz="0" w:space="0" w:color="auto"/>
        <w:bottom w:val="none" w:sz="0" w:space="0" w:color="auto"/>
        <w:right w:val="none" w:sz="0" w:space="0" w:color="auto"/>
      </w:divBdr>
    </w:div>
    <w:div w:id="1714649437">
      <w:bodyDiv w:val="1"/>
      <w:marLeft w:val="0"/>
      <w:marRight w:val="0"/>
      <w:marTop w:val="0"/>
      <w:marBottom w:val="0"/>
      <w:divBdr>
        <w:top w:val="none" w:sz="0" w:space="0" w:color="auto"/>
        <w:left w:val="none" w:sz="0" w:space="0" w:color="auto"/>
        <w:bottom w:val="none" w:sz="0" w:space="0" w:color="auto"/>
        <w:right w:val="none" w:sz="0" w:space="0" w:color="auto"/>
      </w:divBdr>
    </w:div>
    <w:div w:id="1714841657">
      <w:bodyDiv w:val="1"/>
      <w:marLeft w:val="0"/>
      <w:marRight w:val="0"/>
      <w:marTop w:val="0"/>
      <w:marBottom w:val="0"/>
      <w:divBdr>
        <w:top w:val="none" w:sz="0" w:space="0" w:color="auto"/>
        <w:left w:val="none" w:sz="0" w:space="0" w:color="auto"/>
        <w:bottom w:val="none" w:sz="0" w:space="0" w:color="auto"/>
        <w:right w:val="none" w:sz="0" w:space="0" w:color="auto"/>
      </w:divBdr>
    </w:div>
    <w:div w:id="1715152999">
      <w:bodyDiv w:val="1"/>
      <w:marLeft w:val="0"/>
      <w:marRight w:val="0"/>
      <w:marTop w:val="0"/>
      <w:marBottom w:val="0"/>
      <w:divBdr>
        <w:top w:val="none" w:sz="0" w:space="0" w:color="auto"/>
        <w:left w:val="none" w:sz="0" w:space="0" w:color="auto"/>
        <w:bottom w:val="none" w:sz="0" w:space="0" w:color="auto"/>
        <w:right w:val="none" w:sz="0" w:space="0" w:color="auto"/>
      </w:divBdr>
    </w:div>
    <w:div w:id="1716660972">
      <w:bodyDiv w:val="1"/>
      <w:marLeft w:val="0"/>
      <w:marRight w:val="0"/>
      <w:marTop w:val="0"/>
      <w:marBottom w:val="0"/>
      <w:divBdr>
        <w:top w:val="none" w:sz="0" w:space="0" w:color="auto"/>
        <w:left w:val="none" w:sz="0" w:space="0" w:color="auto"/>
        <w:bottom w:val="none" w:sz="0" w:space="0" w:color="auto"/>
        <w:right w:val="none" w:sz="0" w:space="0" w:color="auto"/>
      </w:divBdr>
    </w:div>
    <w:div w:id="1717849447">
      <w:bodyDiv w:val="1"/>
      <w:marLeft w:val="0"/>
      <w:marRight w:val="0"/>
      <w:marTop w:val="0"/>
      <w:marBottom w:val="0"/>
      <w:divBdr>
        <w:top w:val="none" w:sz="0" w:space="0" w:color="auto"/>
        <w:left w:val="none" w:sz="0" w:space="0" w:color="auto"/>
        <w:bottom w:val="none" w:sz="0" w:space="0" w:color="auto"/>
        <w:right w:val="none" w:sz="0" w:space="0" w:color="auto"/>
      </w:divBdr>
    </w:div>
    <w:div w:id="1718502959">
      <w:bodyDiv w:val="1"/>
      <w:marLeft w:val="0"/>
      <w:marRight w:val="0"/>
      <w:marTop w:val="0"/>
      <w:marBottom w:val="0"/>
      <w:divBdr>
        <w:top w:val="none" w:sz="0" w:space="0" w:color="auto"/>
        <w:left w:val="none" w:sz="0" w:space="0" w:color="auto"/>
        <w:bottom w:val="none" w:sz="0" w:space="0" w:color="auto"/>
        <w:right w:val="none" w:sz="0" w:space="0" w:color="auto"/>
      </w:divBdr>
    </w:div>
    <w:div w:id="1718700964">
      <w:bodyDiv w:val="1"/>
      <w:marLeft w:val="0"/>
      <w:marRight w:val="0"/>
      <w:marTop w:val="0"/>
      <w:marBottom w:val="0"/>
      <w:divBdr>
        <w:top w:val="none" w:sz="0" w:space="0" w:color="auto"/>
        <w:left w:val="none" w:sz="0" w:space="0" w:color="auto"/>
        <w:bottom w:val="none" w:sz="0" w:space="0" w:color="auto"/>
        <w:right w:val="none" w:sz="0" w:space="0" w:color="auto"/>
      </w:divBdr>
    </w:div>
    <w:div w:id="1720088187">
      <w:bodyDiv w:val="1"/>
      <w:marLeft w:val="0"/>
      <w:marRight w:val="0"/>
      <w:marTop w:val="0"/>
      <w:marBottom w:val="0"/>
      <w:divBdr>
        <w:top w:val="none" w:sz="0" w:space="0" w:color="auto"/>
        <w:left w:val="none" w:sz="0" w:space="0" w:color="auto"/>
        <w:bottom w:val="none" w:sz="0" w:space="0" w:color="auto"/>
        <w:right w:val="none" w:sz="0" w:space="0" w:color="auto"/>
      </w:divBdr>
    </w:div>
    <w:div w:id="1720277411">
      <w:bodyDiv w:val="1"/>
      <w:marLeft w:val="0"/>
      <w:marRight w:val="0"/>
      <w:marTop w:val="0"/>
      <w:marBottom w:val="0"/>
      <w:divBdr>
        <w:top w:val="none" w:sz="0" w:space="0" w:color="auto"/>
        <w:left w:val="none" w:sz="0" w:space="0" w:color="auto"/>
        <w:bottom w:val="none" w:sz="0" w:space="0" w:color="auto"/>
        <w:right w:val="none" w:sz="0" w:space="0" w:color="auto"/>
      </w:divBdr>
    </w:div>
    <w:div w:id="1723209561">
      <w:bodyDiv w:val="1"/>
      <w:marLeft w:val="0"/>
      <w:marRight w:val="0"/>
      <w:marTop w:val="0"/>
      <w:marBottom w:val="0"/>
      <w:divBdr>
        <w:top w:val="none" w:sz="0" w:space="0" w:color="auto"/>
        <w:left w:val="none" w:sz="0" w:space="0" w:color="auto"/>
        <w:bottom w:val="none" w:sz="0" w:space="0" w:color="auto"/>
        <w:right w:val="none" w:sz="0" w:space="0" w:color="auto"/>
      </w:divBdr>
    </w:div>
    <w:div w:id="1724021648">
      <w:bodyDiv w:val="1"/>
      <w:marLeft w:val="0"/>
      <w:marRight w:val="0"/>
      <w:marTop w:val="0"/>
      <w:marBottom w:val="0"/>
      <w:divBdr>
        <w:top w:val="none" w:sz="0" w:space="0" w:color="auto"/>
        <w:left w:val="none" w:sz="0" w:space="0" w:color="auto"/>
        <w:bottom w:val="none" w:sz="0" w:space="0" w:color="auto"/>
        <w:right w:val="none" w:sz="0" w:space="0" w:color="auto"/>
      </w:divBdr>
    </w:div>
    <w:div w:id="1725522939">
      <w:bodyDiv w:val="1"/>
      <w:marLeft w:val="0"/>
      <w:marRight w:val="0"/>
      <w:marTop w:val="0"/>
      <w:marBottom w:val="0"/>
      <w:divBdr>
        <w:top w:val="none" w:sz="0" w:space="0" w:color="auto"/>
        <w:left w:val="none" w:sz="0" w:space="0" w:color="auto"/>
        <w:bottom w:val="none" w:sz="0" w:space="0" w:color="auto"/>
        <w:right w:val="none" w:sz="0" w:space="0" w:color="auto"/>
      </w:divBdr>
    </w:div>
    <w:div w:id="1725717685">
      <w:bodyDiv w:val="1"/>
      <w:marLeft w:val="0"/>
      <w:marRight w:val="0"/>
      <w:marTop w:val="0"/>
      <w:marBottom w:val="0"/>
      <w:divBdr>
        <w:top w:val="none" w:sz="0" w:space="0" w:color="auto"/>
        <w:left w:val="none" w:sz="0" w:space="0" w:color="auto"/>
        <w:bottom w:val="none" w:sz="0" w:space="0" w:color="auto"/>
        <w:right w:val="none" w:sz="0" w:space="0" w:color="auto"/>
      </w:divBdr>
    </w:div>
    <w:div w:id="1727679373">
      <w:bodyDiv w:val="1"/>
      <w:marLeft w:val="0"/>
      <w:marRight w:val="0"/>
      <w:marTop w:val="0"/>
      <w:marBottom w:val="0"/>
      <w:divBdr>
        <w:top w:val="none" w:sz="0" w:space="0" w:color="auto"/>
        <w:left w:val="none" w:sz="0" w:space="0" w:color="auto"/>
        <w:bottom w:val="none" w:sz="0" w:space="0" w:color="auto"/>
        <w:right w:val="none" w:sz="0" w:space="0" w:color="auto"/>
      </w:divBdr>
    </w:div>
    <w:div w:id="1727755960">
      <w:bodyDiv w:val="1"/>
      <w:marLeft w:val="0"/>
      <w:marRight w:val="0"/>
      <w:marTop w:val="0"/>
      <w:marBottom w:val="0"/>
      <w:divBdr>
        <w:top w:val="none" w:sz="0" w:space="0" w:color="auto"/>
        <w:left w:val="none" w:sz="0" w:space="0" w:color="auto"/>
        <w:bottom w:val="none" w:sz="0" w:space="0" w:color="auto"/>
        <w:right w:val="none" w:sz="0" w:space="0" w:color="auto"/>
      </w:divBdr>
    </w:div>
    <w:div w:id="1728533475">
      <w:bodyDiv w:val="1"/>
      <w:marLeft w:val="0"/>
      <w:marRight w:val="0"/>
      <w:marTop w:val="0"/>
      <w:marBottom w:val="0"/>
      <w:divBdr>
        <w:top w:val="none" w:sz="0" w:space="0" w:color="auto"/>
        <w:left w:val="none" w:sz="0" w:space="0" w:color="auto"/>
        <w:bottom w:val="none" w:sz="0" w:space="0" w:color="auto"/>
        <w:right w:val="none" w:sz="0" w:space="0" w:color="auto"/>
      </w:divBdr>
    </w:div>
    <w:div w:id="1728795006">
      <w:bodyDiv w:val="1"/>
      <w:marLeft w:val="0"/>
      <w:marRight w:val="0"/>
      <w:marTop w:val="0"/>
      <w:marBottom w:val="0"/>
      <w:divBdr>
        <w:top w:val="none" w:sz="0" w:space="0" w:color="auto"/>
        <w:left w:val="none" w:sz="0" w:space="0" w:color="auto"/>
        <w:bottom w:val="none" w:sz="0" w:space="0" w:color="auto"/>
        <w:right w:val="none" w:sz="0" w:space="0" w:color="auto"/>
      </w:divBdr>
    </w:div>
    <w:div w:id="1728870651">
      <w:bodyDiv w:val="1"/>
      <w:marLeft w:val="0"/>
      <w:marRight w:val="0"/>
      <w:marTop w:val="0"/>
      <w:marBottom w:val="0"/>
      <w:divBdr>
        <w:top w:val="none" w:sz="0" w:space="0" w:color="auto"/>
        <w:left w:val="none" w:sz="0" w:space="0" w:color="auto"/>
        <w:bottom w:val="none" w:sz="0" w:space="0" w:color="auto"/>
        <w:right w:val="none" w:sz="0" w:space="0" w:color="auto"/>
      </w:divBdr>
    </w:div>
    <w:div w:id="1728987349">
      <w:bodyDiv w:val="1"/>
      <w:marLeft w:val="0"/>
      <w:marRight w:val="0"/>
      <w:marTop w:val="0"/>
      <w:marBottom w:val="0"/>
      <w:divBdr>
        <w:top w:val="none" w:sz="0" w:space="0" w:color="auto"/>
        <w:left w:val="none" w:sz="0" w:space="0" w:color="auto"/>
        <w:bottom w:val="none" w:sz="0" w:space="0" w:color="auto"/>
        <w:right w:val="none" w:sz="0" w:space="0" w:color="auto"/>
      </w:divBdr>
    </w:div>
    <w:div w:id="1729106734">
      <w:bodyDiv w:val="1"/>
      <w:marLeft w:val="0"/>
      <w:marRight w:val="0"/>
      <w:marTop w:val="0"/>
      <w:marBottom w:val="0"/>
      <w:divBdr>
        <w:top w:val="none" w:sz="0" w:space="0" w:color="auto"/>
        <w:left w:val="none" w:sz="0" w:space="0" w:color="auto"/>
        <w:bottom w:val="none" w:sz="0" w:space="0" w:color="auto"/>
        <w:right w:val="none" w:sz="0" w:space="0" w:color="auto"/>
      </w:divBdr>
    </w:div>
    <w:div w:id="1732459247">
      <w:bodyDiv w:val="1"/>
      <w:marLeft w:val="0"/>
      <w:marRight w:val="0"/>
      <w:marTop w:val="0"/>
      <w:marBottom w:val="0"/>
      <w:divBdr>
        <w:top w:val="none" w:sz="0" w:space="0" w:color="auto"/>
        <w:left w:val="none" w:sz="0" w:space="0" w:color="auto"/>
        <w:bottom w:val="none" w:sz="0" w:space="0" w:color="auto"/>
        <w:right w:val="none" w:sz="0" w:space="0" w:color="auto"/>
      </w:divBdr>
    </w:div>
    <w:div w:id="1732541075">
      <w:bodyDiv w:val="1"/>
      <w:marLeft w:val="0"/>
      <w:marRight w:val="0"/>
      <w:marTop w:val="0"/>
      <w:marBottom w:val="0"/>
      <w:divBdr>
        <w:top w:val="none" w:sz="0" w:space="0" w:color="auto"/>
        <w:left w:val="none" w:sz="0" w:space="0" w:color="auto"/>
        <w:bottom w:val="none" w:sz="0" w:space="0" w:color="auto"/>
        <w:right w:val="none" w:sz="0" w:space="0" w:color="auto"/>
      </w:divBdr>
    </w:div>
    <w:div w:id="1732733930">
      <w:bodyDiv w:val="1"/>
      <w:marLeft w:val="0"/>
      <w:marRight w:val="0"/>
      <w:marTop w:val="0"/>
      <w:marBottom w:val="0"/>
      <w:divBdr>
        <w:top w:val="none" w:sz="0" w:space="0" w:color="auto"/>
        <w:left w:val="none" w:sz="0" w:space="0" w:color="auto"/>
        <w:bottom w:val="none" w:sz="0" w:space="0" w:color="auto"/>
        <w:right w:val="none" w:sz="0" w:space="0" w:color="auto"/>
      </w:divBdr>
    </w:div>
    <w:div w:id="1733775750">
      <w:bodyDiv w:val="1"/>
      <w:marLeft w:val="0"/>
      <w:marRight w:val="0"/>
      <w:marTop w:val="0"/>
      <w:marBottom w:val="0"/>
      <w:divBdr>
        <w:top w:val="none" w:sz="0" w:space="0" w:color="auto"/>
        <w:left w:val="none" w:sz="0" w:space="0" w:color="auto"/>
        <w:bottom w:val="none" w:sz="0" w:space="0" w:color="auto"/>
        <w:right w:val="none" w:sz="0" w:space="0" w:color="auto"/>
      </w:divBdr>
    </w:div>
    <w:div w:id="1734696629">
      <w:bodyDiv w:val="1"/>
      <w:marLeft w:val="0"/>
      <w:marRight w:val="0"/>
      <w:marTop w:val="0"/>
      <w:marBottom w:val="0"/>
      <w:divBdr>
        <w:top w:val="none" w:sz="0" w:space="0" w:color="auto"/>
        <w:left w:val="none" w:sz="0" w:space="0" w:color="auto"/>
        <w:bottom w:val="none" w:sz="0" w:space="0" w:color="auto"/>
        <w:right w:val="none" w:sz="0" w:space="0" w:color="auto"/>
      </w:divBdr>
    </w:div>
    <w:div w:id="1734892054">
      <w:bodyDiv w:val="1"/>
      <w:marLeft w:val="0"/>
      <w:marRight w:val="0"/>
      <w:marTop w:val="0"/>
      <w:marBottom w:val="0"/>
      <w:divBdr>
        <w:top w:val="none" w:sz="0" w:space="0" w:color="auto"/>
        <w:left w:val="none" w:sz="0" w:space="0" w:color="auto"/>
        <w:bottom w:val="none" w:sz="0" w:space="0" w:color="auto"/>
        <w:right w:val="none" w:sz="0" w:space="0" w:color="auto"/>
      </w:divBdr>
    </w:div>
    <w:div w:id="1735852315">
      <w:bodyDiv w:val="1"/>
      <w:marLeft w:val="0"/>
      <w:marRight w:val="0"/>
      <w:marTop w:val="0"/>
      <w:marBottom w:val="0"/>
      <w:divBdr>
        <w:top w:val="none" w:sz="0" w:space="0" w:color="auto"/>
        <w:left w:val="none" w:sz="0" w:space="0" w:color="auto"/>
        <w:bottom w:val="none" w:sz="0" w:space="0" w:color="auto"/>
        <w:right w:val="none" w:sz="0" w:space="0" w:color="auto"/>
      </w:divBdr>
    </w:div>
    <w:div w:id="1736201680">
      <w:bodyDiv w:val="1"/>
      <w:marLeft w:val="0"/>
      <w:marRight w:val="0"/>
      <w:marTop w:val="0"/>
      <w:marBottom w:val="0"/>
      <w:divBdr>
        <w:top w:val="none" w:sz="0" w:space="0" w:color="auto"/>
        <w:left w:val="none" w:sz="0" w:space="0" w:color="auto"/>
        <w:bottom w:val="none" w:sz="0" w:space="0" w:color="auto"/>
        <w:right w:val="none" w:sz="0" w:space="0" w:color="auto"/>
      </w:divBdr>
    </w:div>
    <w:div w:id="1736659980">
      <w:bodyDiv w:val="1"/>
      <w:marLeft w:val="0"/>
      <w:marRight w:val="0"/>
      <w:marTop w:val="0"/>
      <w:marBottom w:val="0"/>
      <w:divBdr>
        <w:top w:val="none" w:sz="0" w:space="0" w:color="auto"/>
        <w:left w:val="none" w:sz="0" w:space="0" w:color="auto"/>
        <w:bottom w:val="none" w:sz="0" w:space="0" w:color="auto"/>
        <w:right w:val="none" w:sz="0" w:space="0" w:color="auto"/>
      </w:divBdr>
    </w:div>
    <w:div w:id="1738505323">
      <w:bodyDiv w:val="1"/>
      <w:marLeft w:val="0"/>
      <w:marRight w:val="0"/>
      <w:marTop w:val="0"/>
      <w:marBottom w:val="0"/>
      <w:divBdr>
        <w:top w:val="none" w:sz="0" w:space="0" w:color="auto"/>
        <w:left w:val="none" w:sz="0" w:space="0" w:color="auto"/>
        <w:bottom w:val="none" w:sz="0" w:space="0" w:color="auto"/>
        <w:right w:val="none" w:sz="0" w:space="0" w:color="auto"/>
      </w:divBdr>
    </w:div>
    <w:div w:id="1741175360">
      <w:bodyDiv w:val="1"/>
      <w:marLeft w:val="0"/>
      <w:marRight w:val="0"/>
      <w:marTop w:val="0"/>
      <w:marBottom w:val="0"/>
      <w:divBdr>
        <w:top w:val="none" w:sz="0" w:space="0" w:color="auto"/>
        <w:left w:val="none" w:sz="0" w:space="0" w:color="auto"/>
        <w:bottom w:val="none" w:sz="0" w:space="0" w:color="auto"/>
        <w:right w:val="none" w:sz="0" w:space="0" w:color="auto"/>
      </w:divBdr>
    </w:div>
    <w:div w:id="1742366149">
      <w:bodyDiv w:val="1"/>
      <w:marLeft w:val="0"/>
      <w:marRight w:val="0"/>
      <w:marTop w:val="0"/>
      <w:marBottom w:val="0"/>
      <w:divBdr>
        <w:top w:val="none" w:sz="0" w:space="0" w:color="auto"/>
        <w:left w:val="none" w:sz="0" w:space="0" w:color="auto"/>
        <w:bottom w:val="none" w:sz="0" w:space="0" w:color="auto"/>
        <w:right w:val="none" w:sz="0" w:space="0" w:color="auto"/>
      </w:divBdr>
    </w:div>
    <w:div w:id="1742480048">
      <w:bodyDiv w:val="1"/>
      <w:marLeft w:val="0"/>
      <w:marRight w:val="0"/>
      <w:marTop w:val="0"/>
      <w:marBottom w:val="0"/>
      <w:divBdr>
        <w:top w:val="none" w:sz="0" w:space="0" w:color="auto"/>
        <w:left w:val="none" w:sz="0" w:space="0" w:color="auto"/>
        <w:bottom w:val="none" w:sz="0" w:space="0" w:color="auto"/>
        <w:right w:val="none" w:sz="0" w:space="0" w:color="auto"/>
      </w:divBdr>
    </w:div>
    <w:div w:id="1743982918">
      <w:bodyDiv w:val="1"/>
      <w:marLeft w:val="0"/>
      <w:marRight w:val="0"/>
      <w:marTop w:val="0"/>
      <w:marBottom w:val="0"/>
      <w:divBdr>
        <w:top w:val="none" w:sz="0" w:space="0" w:color="auto"/>
        <w:left w:val="none" w:sz="0" w:space="0" w:color="auto"/>
        <w:bottom w:val="none" w:sz="0" w:space="0" w:color="auto"/>
        <w:right w:val="none" w:sz="0" w:space="0" w:color="auto"/>
      </w:divBdr>
    </w:div>
    <w:div w:id="1744135207">
      <w:bodyDiv w:val="1"/>
      <w:marLeft w:val="0"/>
      <w:marRight w:val="0"/>
      <w:marTop w:val="0"/>
      <w:marBottom w:val="0"/>
      <w:divBdr>
        <w:top w:val="none" w:sz="0" w:space="0" w:color="auto"/>
        <w:left w:val="none" w:sz="0" w:space="0" w:color="auto"/>
        <w:bottom w:val="none" w:sz="0" w:space="0" w:color="auto"/>
        <w:right w:val="none" w:sz="0" w:space="0" w:color="auto"/>
      </w:divBdr>
    </w:div>
    <w:div w:id="1744646149">
      <w:bodyDiv w:val="1"/>
      <w:marLeft w:val="0"/>
      <w:marRight w:val="0"/>
      <w:marTop w:val="0"/>
      <w:marBottom w:val="0"/>
      <w:divBdr>
        <w:top w:val="none" w:sz="0" w:space="0" w:color="auto"/>
        <w:left w:val="none" w:sz="0" w:space="0" w:color="auto"/>
        <w:bottom w:val="none" w:sz="0" w:space="0" w:color="auto"/>
        <w:right w:val="none" w:sz="0" w:space="0" w:color="auto"/>
      </w:divBdr>
    </w:div>
    <w:div w:id="1744765428">
      <w:bodyDiv w:val="1"/>
      <w:marLeft w:val="0"/>
      <w:marRight w:val="0"/>
      <w:marTop w:val="0"/>
      <w:marBottom w:val="0"/>
      <w:divBdr>
        <w:top w:val="none" w:sz="0" w:space="0" w:color="auto"/>
        <w:left w:val="none" w:sz="0" w:space="0" w:color="auto"/>
        <w:bottom w:val="none" w:sz="0" w:space="0" w:color="auto"/>
        <w:right w:val="none" w:sz="0" w:space="0" w:color="auto"/>
      </w:divBdr>
    </w:div>
    <w:div w:id="1744831119">
      <w:bodyDiv w:val="1"/>
      <w:marLeft w:val="0"/>
      <w:marRight w:val="0"/>
      <w:marTop w:val="0"/>
      <w:marBottom w:val="0"/>
      <w:divBdr>
        <w:top w:val="none" w:sz="0" w:space="0" w:color="auto"/>
        <w:left w:val="none" w:sz="0" w:space="0" w:color="auto"/>
        <w:bottom w:val="none" w:sz="0" w:space="0" w:color="auto"/>
        <w:right w:val="none" w:sz="0" w:space="0" w:color="auto"/>
      </w:divBdr>
    </w:div>
    <w:div w:id="1744915549">
      <w:bodyDiv w:val="1"/>
      <w:marLeft w:val="0"/>
      <w:marRight w:val="0"/>
      <w:marTop w:val="0"/>
      <w:marBottom w:val="0"/>
      <w:divBdr>
        <w:top w:val="none" w:sz="0" w:space="0" w:color="auto"/>
        <w:left w:val="none" w:sz="0" w:space="0" w:color="auto"/>
        <w:bottom w:val="none" w:sz="0" w:space="0" w:color="auto"/>
        <w:right w:val="none" w:sz="0" w:space="0" w:color="auto"/>
      </w:divBdr>
    </w:div>
    <w:div w:id="1745909887">
      <w:bodyDiv w:val="1"/>
      <w:marLeft w:val="0"/>
      <w:marRight w:val="0"/>
      <w:marTop w:val="0"/>
      <w:marBottom w:val="0"/>
      <w:divBdr>
        <w:top w:val="none" w:sz="0" w:space="0" w:color="auto"/>
        <w:left w:val="none" w:sz="0" w:space="0" w:color="auto"/>
        <w:bottom w:val="none" w:sz="0" w:space="0" w:color="auto"/>
        <w:right w:val="none" w:sz="0" w:space="0" w:color="auto"/>
      </w:divBdr>
    </w:div>
    <w:div w:id="1748722125">
      <w:bodyDiv w:val="1"/>
      <w:marLeft w:val="0"/>
      <w:marRight w:val="0"/>
      <w:marTop w:val="0"/>
      <w:marBottom w:val="0"/>
      <w:divBdr>
        <w:top w:val="none" w:sz="0" w:space="0" w:color="auto"/>
        <w:left w:val="none" w:sz="0" w:space="0" w:color="auto"/>
        <w:bottom w:val="none" w:sz="0" w:space="0" w:color="auto"/>
        <w:right w:val="none" w:sz="0" w:space="0" w:color="auto"/>
      </w:divBdr>
    </w:div>
    <w:div w:id="1749885591">
      <w:bodyDiv w:val="1"/>
      <w:marLeft w:val="0"/>
      <w:marRight w:val="0"/>
      <w:marTop w:val="0"/>
      <w:marBottom w:val="0"/>
      <w:divBdr>
        <w:top w:val="none" w:sz="0" w:space="0" w:color="auto"/>
        <w:left w:val="none" w:sz="0" w:space="0" w:color="auto"/>
        <w:bottom w:val="none" w:sz="0" w:space="0" w:color="auto"/>
        <w:right w:val="none" w:sz="0" w:space="0" w:color="auto"/>
      </w:divBdr>
    </w:div>
    <w:div w:id="1750154311">
      <w:bodyDiv w:val="1"/>
      <w:marLeft w:val="0"/>
      <w:marRight w:val="0"/>
      <w:marTop w:val="0"/>
      <w:marBottom w:val="0"/>
      <w:divBdr>
        <w:top w:val="none" w:sz="0" w:space="0" w:color="auto"/>
        <w:left w:val="none" w:sz="0" w:space="0" w:color="auto"/>
        <w:bottom w:val="none" w:sz="0" w:space="0" w:color="auto"/>
        <w:right w:val="none" w:sz="0" w:space="0" w:color="auto"/>
      </w:divBdr>
    </w:div>
    <w:div w:id="1751197405">
      <w:bodyDiv w:val="1"/>
      <w:marLeft w:val="0"/>
      <w:marRight w:val="0"/>
      <w:marTop w:val="0"/>
      <w:marBottom w:val="0"/>
      <w:divBdr>
        <w:top w:val="none" w:sz="0" w:space="0" w:color="auto"/>
        <w:left w:val="none" w:sz="0" w:space="0" w:color="auto"/>
        <w:bottom w:val="none" w:sz="0" w:space="0" w:color="auto"/>
        <w:right w:val="none" w:sz="0" w:space="0" w:color="auto"/>
      </w:divBdr>
    </w:div>
    <w:div w:id="1751809009">
      <w:bodyDiv w:val="1"/>
      <w:marLeft w:val="0"/>
      <w:marRight w:val="0"/>
      <w:marTop w:val="0"/>
      <w:marBottom w:val="0"/>
      <w:divBdr>
        <w:top w:val="none" w:sz="0" w:space="0" w:color="auto"/>
        <w:left w:val="none" w:sz="0" w:space="0" w:color="auto"/>
        <w:bottom w:val="none" w:sz="0" w:space="0" w:color="auto"/>
        <w:right w:val="none" w:sz="0" w:space="0" w:color="auto"/>
      </w:divBdr>
    </w:div>
    <w:div w:id="1752239639">
      <w:bodyDiv w:val="1"/>
      <w:marLeft w:val="0"/>
      <w:marRight w:val="0"/>
      <w:marTop w:val="0"/>
      <w:marBottom w:val="0"/>
      <w:divBdr>
        <w:top w:val="none" w:sz="0" w:space="0" w:color="auto"/>
        <w:left w:val="none" w:sz="0" w:space="0" w:color="auto"/>
        <w:bottom w:val="none" w:sz="0" w:space="0" w:color="auto"/>
        <w:right w:val="none" w:sz="0" w:space="0" w:color="auto"/>
      </w:divBdr>
    </w:div>
    <w:div w:id="1753116296">
      <w:bodyDiv w:val="1"/>
      <w:marLeft w:val="0"/>
      <w:marRight w:val="0"/>
      <w:marTop w:val="0"/>
      <w:marBottom w:val="0"/>
      <w:divBdr>
        <w:top w:val="none" w:sz="0" w:space="0" w:color="auto"/>
        <w:left w:val="none" w:sz="0" w:space="0" w:color="auto"/>
        <w:bottom w:val="none" w:sz="0" w:space="0" w:color="auto"/>
        <w:right w:val="none" w:sz="0" w:space="0" w:color="auto"/>
      </w:divBdr>
    </w:div>
    <w:div w:id="1753578672">
      <w:bodyDiv w:val="1"/>
      <w:marLeft w:val="0"/>
      <w:marRight w:val="0"/>
      <w:marTop w:val="0"/>
      <w:marBottom w:val="0"/>
      <w:divBdr>
        <w:top w:val="none" w:sz="0" w:space="0" w:color="auto"/>
        <w:left w:val="none" w:sz="0" w:space="0" w:color="auto"/>
        <w:bottom w:val="none" w:sz="0" w:space="0" w:color="auto"/>
        <w:right w:val="none" w:sz="0" w:space="0" w:color="auto"/>
      </w:divBdr>
    </w:div>
    <w:div w:id="1754207332">
      <w:bodyDiv w:val="1"/>
      <w:marLeft w:val="0"/>
      <w:marRight w:val="0"/>
      <w:marTop w:val="0"/>
      <w:marBottom w:val="0"/>
      <w:divBdr>
        <w:top w:val="none" w:sz="0" w:space="0" w:color="auto"/>
        <w:left w:val="none" w:sz="0" w:space="0" w:color="auto"/>
        <w:bottom w:val="none" w:sz="0" w:space="0" w:color="auto"/>
        <w:right w:val="none" w:sz="0" w:space="0" w:color="auto"/>
      </w:divBdr>
    </w:div>
    <w:div w:id="1754234061">
      <w:bodyDiv w:val="1"/>
      <w:marLeft w:val="0"/>
      <w:marRight w:val="0"/>
      <w:marTop w:val="0"/>
      <w:marBottom w:val="0"/>
      <w:divBdr>
        <w:top w:val="none" w:sz="0" w:space="0" w:color="auto"/>
        <w:left w:val="none" w:sz="0" w:space="0" w:color="auto"/>
        <w:bottom w:val="none" w:sz="0" w:space="0" w:color="auto"/>
        <w:right w:val="none" w:sz="0" w:space="0" w:color="auto"/>
      </w:divBdr>
    </w:div>
    <w:div w:id="1754282938">
      <w:bodyDiv w:val="1"/>
      <w:marLeft w:val="0"/>
      <w:marRight w:val="0"/>
      <w:marTop w:val="0"/>
      <w:marBottom w:val="0"/>
      <w:divBdr>
        <w:top w:val="none" w:sz="0" w:space="0" w:color="auto"/>
        <w:left w:val="none" w:sz="0" w:space="0" w:color="auto"/>
        <w:bottom w:val="none" w:sz="0" w:space="0" w:color="auto"/>
        <w:right w:val="none" w:sz="0" w:space="0" w:color="auto"/>
      </w:divBdr>
    </w:div>
    <w:div w:id="1754545623">
      <w:bodyDiv w:val="1"/>
      <w:marLeft w:val="0"/>
      <w:marRight w:val="0"/>
      <w:marTop w:val="0"/>
      <w:marBottom w:val="0"/>
      <w:divBdr>
        <w:top w:val="none" w:sz="0" w:space="0" w:color="auto"/>
        <w:left w:val="none" w:sz="0" w:space="0" w:color="auto"/>
        <w:bottom w:val="none" w:sz="0" w:space="0" w:color="auto"/>
        <w:right w:val="none" w:sz="0" w:space="0" w:color="auto"/>
      </w:divBdr>
    </w:div>
    <w:div w:id="1754813756">
      <w:bodyDiv w:val="1"/>
      <w:marLeft w:val="0"/>
      <w:marRight w:val="0"/>
      <w:marTop w:val="0"/>
      <w:marBottom w:val="0"/>
      <w:divBdr>
        <w:top w:val="none" w:sz="0" w:space="0" w:color="auto"/>
        <w:left w:val="none" w:sz="0" w:space="0" w:color="auto"/>
        <w:bottom w:val="none" w:sz="0" w:space="0" w:color="auto"/>
        <w:right w:val="none" w:sz="0" w:space="0" w:color="auto"/>
      </w:divBdr>
    </w:div>
    <w:div w:id="1754861805">
      <w:bodyDiv w:val="1"/>
      <w:marLeft w:val="0"/>
      <w:marRight w:val="0"/>
      <w:marTop w:val="0"/>
      <w:marBottom w:val="0"/>
      <w:divBdr>
        <w:top w:val="none" w:sz="0" w:space="0" w:color="auto"/>
        <w:left w:val="none" w:sz="0" w:space="0" w:color="auto"/>
        <w:bottom w:val="none" w:sz="0" w:space="0" w:color="auto"/>
        <w:right w:val="none" w:sz="0" w:space="0" w:color="auto"/>
      </w:divBdr>
    </w:div>
    <w:div w:id="1755009828">
      <w:bodyDiv w:val="1"/>
      <w:marLeft w:val="0"/>
      <w:marRight w:val="0"/>
      <w:marTop w:val="0"/>
      <w:marBottom w:val="0"/>
      <w:divBdr>
        <w:top w:val="none" w:sz="0" w:space="0" w:color="auto"/>
        <w:left w:val="none" w:sz="0" w:space="0" w:color="auto"/>
        <w:bottom w:val="none" w:sz="0" w:space="0" w:color="auto"/>
        <w:right w:val="none" w:sz="0" w:space="0" w:color="auto"/>
      </w:divBdr>
    </w:div>
    <w:div w:id="1755085860">
      <w:bodyDiv w:val="1"/>
      <w:marLeft w:val="0"/>
      <w:marRight w:val="0"/>
      <w:marTop w:val="0"/>
      <w:marBottom w:val="0"/>
      <w:divBdr>
        <w:top w:val="none" w:sz="0" w:space="0" w:color="auto"/>
        <w:left w:val="none" w:sz="0" w:space="0" w:color="auto"/>
        <w:bottom w:val="none" w:sz="0" w:space="0" w:color="auto"/>
        <w:right w:val="none" w:sz="0" w:space="0" w:color="auto"/>
      </w:divBdr>
    </w:div>
    <w:div w:id="1756702653">
      <w:bodyDiv w:val="1"/>
      <w:marLeft w:val="0"/>
      <w:marRight w:val="0"/>
      <w:marTop w:val="0"/>
      <w:marBottom w:val="0"/>
      <w:divBdr>
        <w:top w:val="none" w:sz="0" w:space="0" w:color="auto"/>
        <w:left w:val="none" w:sz="0" w:space="0" w:color="auto"/>
        <w:bottom w:val="none" w:sz="0" w:space="0" w:color="auto"/>
        <w:right w:val="none" w:sz="0" w:space="0" w:color="auto"/>
      </w:divBdr>
    </w:div>
    <w:div w:id="1757091872">
      <w:bodyDiv w:val="1"/>
      <w:marLeft w:val="0"/>
      <w:marRight w:val="0"/>
      <w:marTop w:val="0"/>
      <w:marBottom w:val="0"/>
      <w:divBdr>
        <w:top w:val="none" w:sz="0" w:space="0" w:color="auto"/>
        <w:left w:val="none" w:sz="0" w:space="0" w:color="auto"/>
        <w:bottom w:val="none" w:sz="0" w:space="0" w:color="auto"/>
        <w:right w:val="none" w:sz="0" w:space="0" w:color="auto"/>
      </w:divBdr>
    </w:div>
    <w:div w:id="1758744108">
      <w:bodyDiv w:val="1"/>
      <w:marLeft w:val="0"/>
      <w:marRight w:val="0"/>
      <w:marTop w:val="0"/>
      <w:marBottom w:val="0"/>
      <w:divBdr>
        <w:top w:val="none" w:sz="0" w:space="0" w:color="auto"/>
        <w:left w:val="none" w:sz="0" w:space="0" w:color="auto"/>
        <w:bottom w:val="none" w:sz="0" w:space="0" w:color="auto"/>
        <w:right w:val="none" w:sz="0" w:space="0" w:color="auto"/>
      </w:divBdr>
    </w:div>
    <w:div w:id="1759904436">
      <w:bodyDiv w:val="1"/>
      <w:marLeft w:val="0"/>
      <w:marRight w:val="0"/>
      <w:marTop w:val="0"/>
      <w:marBottom w:val="0"/>
      <w:divBdr>
        <w:top w:val="none" w:sz="0" w:space="0" w:color="auto"/>
        <w:left w:val="none" w:sz="0" w:space="0" w:color="auto"/>
        <w:bottom w:val="none" w:sz="0" w:space="0" w:color="auto"/>
        <w:right w:val="none" w:sz="0" w:space="0" w:color="auto"/>
      </w:divBdr>
    </w:div>
    <w:div w:id="1760758897">
      <w:bodyDiv w:val="1"/>
      <w:marLeft w:val="0"/>
      <w:marRight w:val="0"/>
      <w:marTop w:val="0"/>
      <w:marBottom w:val="0"/>
      <w:divBdr>
        <w:top w:val="none" w:sz="0" w:space="0" w:color="auto"/>
        <w:left w:val="none" w:sz="0" w:space="0" w:color="auto"/>
        <w:bottom w:val="none" w:sz="0" w:space="0" w:color="auto"/>
        <w:right w:val="none" w:sz="0" w:space="0" w:color="auto"/>
      </w:divBdr>
    </w:div>
    <w:div w:id="1761560334">
      <w:bodyDiv w:val="1"/>
      <w:marLeft w:val="0"/>
      <w:marRight w:val="0"/>
      <w:marTop w:val="0"/>
      <w:marBottom w:val="0"/>
      <w:divBdr>
        <w:top w:val="none" w:sz="0" w:space="0" w:color="auto"/>
        <w:left w:val="none" w:sz="0" w:space="0" w:color="auto"/>
        <w:bottom w:val="none" w:sz="0" w:space="0" w:color="auto"/>
        <w:right w:val="none" w:sz="0" w:space="0" w:color="auto"/>
      </w:divBdr>
    </w:div>
    <w:div w:id="1761950383">
      <w:bodyDiv w:val="1"/>
      <w:marLeft w:val="0"/>
      <w:marRight w:val="0"/>
      <w:marTop w:val="0"/>
      <w:marBottom w:val="0"/>
      <w:divBdr>
        <w:top w:val="none" w:sz="0" w:space="0" w:color="auto"/>
        <w:left w:val="none" w:sz="0" w:space="0" w:color="auto"/>
        <w:bottom w:val="none" w:sz="0" w:space="0" w:color="auto"/>
        <w:right w:val="none" w:sz="0" w:space="0" w:color="auto"/>
      </w:divBdr>
    </w:div>
    <w:div w:id="1762023829">
      <w:bodyDiv w:val="1"/>
      <w:marLeft w:val="0"/>
      <w:marRight w:val="0"/>
      <w:marTop w:val="0"/>
      <w:marBottom w:val="0"/>
      <w:divBdr>
        <w:top w:val="none" w:sz="0" w:space="0" w:color="auto"/>
        <w:left w:val="none" w:sz="0" w:space="0" w:color="auto"/>
        <w:bottom w:val="none" w:sz="0" w:space="0" w:color="auto"/>
        <w:right w:val="none" w:sz="0" w:space="0" w:color="auto"/>
      </w:divBdr>
    </w:div>
    <w:div w:id="1765809151">
      <w:bodyDiv w:val="1"/>
      <w:marLeft w:val="0"/>
      <w:marRight w:val="0"/>
      <w:marTop w:val="0"/>
      <w:marBottom w:val="0"/>
      <w:divBdr>
        <w:top w:val="none" w:sz="0" w:space="0" w:color="auto"/>
        <w:left w:val="none" w:sz="0" w:space="0" w:color="auto"/>
        <w:bottom w:val="none" w:sz="0" w:space="0" w:color="auto"/>
        <w:right w:val="none" w:sz="0" w:space="0" w:color="auto"/>
      </w:divBdr>
    </w:div>
    <w:div w:id="1765952655">
      <w:bodyDiv w:val="1"/>
      <w:marLeft w:val="0"/>
      <w:marRight w:val="0"/>
      <w:marTop w:val="0"/>
      <w:marBottom w:val="0"/>
      <w:divBdr>
        <w:top w:val="none" w:sz="0" w:space="0" w:color="auto"/>
        <w:left w:val="none" w:sz="0" w:space="0" w:color="auto"/>
        <w:bottom w:val="none" w:sz="0" w:space="0" w:color="auto"/>
        <w:right w:val="none" w:sz="0" w:space="0" w:color="auto"/>
      </w:divBdr>
    </w:div>
    <w:div w:id="1766144023">
      <w:bodyDiv w:val="1"/>
      <w:marLeft w:val="0"/>
      <w:marRight w:val="0"/>
      <w:marTop w:val="0"/>
      <w:marBottom w:val="0"/>
      <w:divBdr>
        <w:top w:val="none" w:sz="0" w:space="0" w:color="auto"/>
        <w:left w:val="none" w:sz="0" w:space="0" w:color="auto"/>
        <w:bottom w:val="none" w:sz="0" w:space="0" w:color="auto"/>
        <w:right w:val="none" w:sz="0" w:space="0" w:color="auto"/>
      </w:divBdr>
    </w:div>
    <w:div w:id="1766923556">
      <w:bodyDiv w:val="1"/>
      <w:marLeft w:val="0"/>
      <w:marRight w:val="0"/>
      <w:marTop w:val="0"/>
      <w:marBottom w:val="0"/>
      <w:divBdr>
        <w:top w:val="none" w:sz="0" w:space="0" w:color="auto"/>
        <w:left w:val="none" w:sz="0" w:space="0" w:color="auto"/>
        <w:bottom w:val="none" w:sz="0" w:space="0" w:color="auto"/>
        <w:right w:val="none" w:sz="0" w:space="0" w:color="auto"/>
      </w:divBdr>
    </w:div>
    <w:div w:id="1767341794">
      <w:bodyDiv w:val="1"/>
      <w:marLeft w:val="0"/>
      <w:marRight w:val="0"/>
      <w:marTop w:val="0"/>
      <w:marBottom w:val="0"/>
      <w:divBdr>
        <w:top w:val="none" w:sz="0" w:space="0" w:color="auto"/>
        <w:left w:val="none" w:sz="0" w:space="0" w:color="auto"/>
        <w:bottom w:val="none" w:sz="0" w:space="0" w:color="auto"/>
        <w:right w:val="none" w:sz="0" w:space="0" w:color="auto"/>
      </w:divBdr>
    </w:div>
    <w:div w:id="1767848641">
      <w:bodyDiv w:val="1"/>
      <w:marLeft w:val="0"/>
      <w:marRight w:val="0"/>
      <w:marTop w:val="0"/>
      <w:marBottom w:val="0"/>
      <w:divBdr>
        <w:top w:val="none" w:sz="0" w:space="0" w:color="auto"/>
        <w:left w:val="none" w:sz="0" w:space="0" w:color="auto"/>
        <w:bottom w:val="none" w:sz="0" w:space="0" w:color="auto"/>
        <w:right w:val="none" w:sz="0" w:space="0" w:color="auto"/>
      </w:divBdr>
    </w:div>
    <w:div w:id="1768035380">
      <w:bodyDiv w:val="1"/>
      <w:marLeft w:val="0"/>
      <w:marRight w:val="0"/>
      <w:marTop w:val="0"/>
      <w:marBottom w:val="0"/>
      <w:divBdr>
        <w:top w:val="none" w:sz="0" w:space="0" w:color="auto"/>
        <w:left w:val="none" w:sz="0" w:space="0" w:color="auto"/>
        <w:bottom w:val="none" w:sz="0" w:space="0" w:color="auto"/>
        <w:right w:val="none" w:sz="0" w:space="0" w:color="auto"/>
      </w:divBdr>
    </w:div>
    <w:div w:id="1769038386">
      <w:bodyDiv w:val="1"/>
      <w:marLeft w:val="0"/>
      <w:marRight w:val="0"/>
      <w:marTop w:val="0"/>
      <w:marBottom w:val="0"/>
      <w:divBdr>
        <w:top w:val="none" w:sz="0" w:space="0" w:color="auto"/>
        <w:left w:val="none" w:sz="0" w:space="0" w:color="auto"/>
        <w:bottom w:val="none" w:sz="0" w:space="0" w:color="auto"/>
        <w:right w:val="none" w:sz="0" w:space="0" w:color="auto"/>
      </w:divBdr>
    </w:div>
    <w:div w:id="1769353183">
      <w:bodyDiv w:val="1"/>
      <w:marLeft w:val="0"/>
      <w:marRight w:val="0"/>
      <w:marTop w:val="0"/>
      <w:marBottom w:val="0"/>
      <w:divBdr>
        <w:top w:val="none" w:sz="0" w:space="0" w:color="auto"/>
        <w:left w:val="none" w:sz="0" w:space="0" w:color="auto"/>
        <w:bottom w:val="none" w:sz="0" w:space="0" w:color="auto"/>
        <w:right w:val="none" w:sz="0" w:space="0" w:color="auto"/>
      </w:divBdr>
    </w:div>
    <w:div w:id="1770391464">
      <w:bodyDiv w:val="1"/>
      <w:marLeft w:val="0"/>
      <w:marRight w:val="0"/>
      <w:marTop w:val="0"/>
      <w:marBottom w:val="0"/>
      <w:divBdr>
        <w:top w:val="none" w:sz="0" w:space="0" w:color="auto"/>
        <w:left w:val="none" w:sz="0" w:space="0" w:color="auto"/>
        <w:bottom w:val="none" w:sz="0" w:space="0" w:color="auto"/>
        <w:right w:val="none" w:sz="0" w:space="0" w:color="auto"/>
      </w:divBdr>
    </w:div>
    <w:div w:id="1770393775">
      <w:bodyDiv w:val="1"/>
      <w:marLeft w:val="0"/>
      <w:marRight w:val="0"/>
      <w:marTop w:val="0"/>
      <w:marBottom w:val="0"/>
      <w:divBdr>
        <w:top w:val="none" w:sz="0" w:space="0" w:color="auto"/>
        <w:left w:val="none" w:sz="0" w:space="0" w:color="auto"/>
        <w:bottom w:val="none" w:sz="0" w:space="0" w:color="auto"/>
        <w:right w:val="none" w:sz="0" w:space="0" w:color="auto"/>
      </w:divBdr>
    </w:div>
    <w:div w:id="1770810529">
      <w:bodyDiv w:val="1"/>
      <w:marLeft w:val="0"/>
      <w:marRight w:val="0"/>
      <w:marTop w:val="0"/>
      <w:marBottom w:val="0"/>
      <w:divBdr>
        <w:top w:val="none" w:sz="0" w:space="0" w:color="auto"/>
        <w:left w:val="none" w:sz="0" w:space="0" w:color="auto"/>
        <w:bottom w:val="none" w:sz="0" w:space="0" w:color="auto"/>
        <w:right w:val="none" w:sz="0" w:space="0" w:color="auto"/>
      </w:divBdr>
    </w:div>
    <w:div w:id="1770815060">
      <w:bodyDiv w:val="1"/>
      <w:marLeft w:val="0"/>
      <w:marRight w:val="0"/>
      <w:marTop w:val="0"/>
      <w:marBottom w:val="0"/>
      <w:divBdr>
        <w:top w:val="none" w:sz="0" w:space="0" w:color="auto"/>
        <w:left w:val="none" w:sz="0" w:space="0" w:color="auto"/>
        <w:bottom w:val="none" w:sz="0" w:space="0" w:color="auto"/>
        <w:right w:val="none" w:sz="0" w:space="0" w:color="auto"/>
      </w:divBdr>
    </w:div>
    <w:div w:id="1771469744">
      <w:bodyDiv w:val="1"/>
      <w:marLeft w:val="0"/>
      <w:marRight w:val="0"/>
      <w:marTop w:val="0"/>
      <w:marBottom w:val="0"/>
      <w:divBdr>
        <w:top w:val="none" w:sz="0" w:space="0" w:color="auto"/>
        <w:left w:val="none" w:sz="0" w:space="0" w:color="auto"/>
        <w:bottom w:val="none" w:sz="0" w:space="0" w:color="auto"/>
        <w:right w:val="none" w:sz="0" w:space="0" w:color="auto"/>
      </w:divBdr>
    </w:div>
    <w:div w:id="1771656160">
      <w:bodyDiv w:val="1"/>
      <w:marLeft w:val="0"/>
      <w:marRight w:val="0"/>
      <w:marTop w:val="0"/>
      <w:marBottom w:val="0"/>
      <w:divBdr>
        <w:top w:val="none" w:sz="0" w:space="0" w:color="auto"/>
        <w:left w:val="none" w:sz="0" w:space="0" w:color="auto"/>
        <w:bottom w:val="none" w:sz="0" w:space="0" w:color="auto"/>
        <w:right w:val="none" w:sz="0" w:space="0" w:color="auto"/>
      </w:divBdr>
    </w:div>
    <w:div w:id="1772116817">
      <w:bodyDiv w:val="1"/>
      <w:marLeft w:val="0"/>
      <w:marRight w:val="0"/>
      <w:marTop w:val="0"/>
      <w:marBottom w:val="0"/>
      <w:divBdr>
        <w:top w:val="none" w:sz="0" w:space="0" w:color="auto"/>
        <w:left w:val="none" w:sz="0" w:space="0" w:color="auto"/>
        <w:bottom w:val="none" w:sz="0" w:space="0" w:color="auto"/>
        <w:right w:val="none" w:sz="0" w:space="0" w:color="auto"/>
      </w:divBdr>
    </w:div>
    <w:div w:id="1773357583">
      <w:bodyDiv w:val="1"/>
      <w:marLeft w:val="0"/>
      <w:marRight w:val="0"/>
      <w:marTop w:val="0"/>
      <w:marBottom w:val="0"/>
      <w:divBdr>
        <w:top w:val="none" w:sz="0" w:space="0" w:color="auto"/>
        <w:left w:val="none" w:sz="0" w:space="0" w:color="auto"/>
        <w:bottom w:val="none" w:sz="0" w:space="0" w:color="auto"/>
        <w:right w:val="none" w:sz="0" w:space="0" w:color="auto"/>
      </w:divBdr>
    </w:div>
    <w:div w:id="1775057096">
      <w:bodyDiv w:val="1"/>
      <w:marLeft w:val="0"/>
      <w:marRight w:val="0"/>
      <w:marTop w:val="0"/>
      <w:marBottom w:val="0"/>
      <w:divBdr>
        <w:top w:val="none" w:sz="0" w:space="0" w:color="auto"/>
        <w:left w:val="none" w:sz="0" w:space="0" w:color="auto"/>
        <w:bottom w:val="none" w:sz="0" w:space="0" w:color="auto"/>
        <w:right w:val="none" w:sz="0" w:space="0" w:color="auto"/>
      </w:divBdr>
    </w:div>
    <w:div w:id="1777746233">
      <w:bodyDiv w:val="1"/>
      <w:marLeft w:val="0"/>
      <w:marRight w:val="0"/>
      <w:marTop w:val="0"/>
      <w:marBottom w:val="0"/>
      <w:divBdr>
        <w:top w:val="none" w:sz="0" w:space="0" w:color="auto"/>
        <w:left w:val="none" w:sz="0" w:space="0" w:color="auto"/>
        <w:bottom w:val="none" w:sz="0" w:space="0" w:color="auto"/>
        <w:right w:val="none" w:sz="0" w:space="0" w:color="auto"/>
      </w:divBdr>
    </w:div>
    <w:div w:id="1780180727">
      <w:bodyDiv w:val="1"/>
      <w:marLeft w:val="0"/>
      <w:marRight w:val="0"/>
      <w:marTop w:val="0"/>
      <w:marBottom w:val="0"/>
      <w:divBdr>
        <w:top w:val="none" w:sz="0" w:space="0" w:color="auto"/>
        <w:left w:val="none" w:sz="0" w:space="0" w:color="auto"/>
        <w:bottom w:val="none" w:sz="0" w:space="0" w:color="auto"/>
        <w:right w:val="none" w:sz="0" w:space="0" w:color="auto"/>
      </w:divBdr>
    </w:div>
    <w:div w:id="1783450285">
      <w:bodyDiv w:val="1"/>
      <w:marLeft w:val="0"/>
      <w:marRight w:val="0"/>
      <w:marTop w:val="0"/>
      <w:marBottom w:val="0"/>
      <w:divBdr>
        <w:top w:val="none" w:sz="0" w:space="0" w:color="auto"/>
        <w:left w:val="none" w:sz="0" w:space="0" w:color="auto"/>
        <w:bottom w:val="none" w:sz="0" w:space="0" w:color="auto"/>
        <w:right w:val="none" w:sz="0" w:space="0" w:color="auto"/>
      </w:divBdr>
    </w:div>
    <w:div w:id="1783958700">
      <w:bodyDiv w:val="1"/>
      <w:marLeft w:val="0"/>
      <w:marRight w:val="0"/>
      <w:marTop w:val="0"/>
      <w:marBottom w:val="0"/>
      <w:divBdr>
        <w:top w:val="none" w:sz="0" w:space="0" w:color="auto"/>
        <w:left w:val="none" w:sz="0" w:space="0" w:color="auto"/>
        <w:bottom w:val="none" w:sz="0" w:space="0" w:color="auto"/>
        <w:right w:val="none" w:sz="0" w:space="0" w:color="auto"/>
      </w:divBdr>
    </w:div>
    <w:div w:id="1784886747">
      <w:bodyDiv w:val="1"/>
      <w:marLeft w:val="0"/>
      <w:marRight w:val="0"/>
      <w:marTop w:val="0"/>
      <w:marBottom w:val="0"/>
      <w:divBdr>
        <w:top w:val="none" w:sz="0" w:space="0" w:color="auto"/>
        <w:left w:val="none" w:sz="0" w:space="0" w:color="auto"/>
        <w:bottom w:val="none" w:sz="0" w:space="0" w:color="auto"/>
        <w:right w:val="none" w:sz="0" w:space="0" w:color="auto"/>
      </w:divBdr>
    </w:div>
    <w:div w:id="1785493953">
      <w:bodyDiv w:val="1"/>
      <w:marLeft w:val="0"/>
      <w:marRight w:val="0"/>
      <w:marTop w:val="0"/>
      <w:marBottom w:val="0"/>
      <w:divBdr>
        <w:top w:val="none" w:sz="0" w:space="0" w:color="auto"/>
        <w:left w:val="none" w:sz="0" w:space="0" w:color="auto"/>
        <w:bottom w:val="none" w:sz="0" w:space="0" w:color="auto"/>
        <w:right w:val="none" w:sz="0" w:space="0" w:color="auto"/>
      </w:divBdr>
    </w:div>
    <w:div w:id="1785494726">
      <w:bodyDiv w:val="1"/>
      <w:marLeft w:val="0"/>
      <w:marRight w:val="0"/>
      <w:marTop w:val="0"/>
      <w:marBottom w:val="0"/>
      <w:divBdr>
        <w:top w:val="none" w:sz="0" w:space="0" w:color="auto"/>
        <w:left w:val="none" w:sz="0" w:space="0" w:color="auto"/>
        <w:bottom w:val="none" w:sz="0" w:space="0" w:color="auto"/>
        <w:right w:val="none" w:sz="0" w:space="0" w:color="auto"/>
      </w:divBdr>
    </w:div>
    <w:div w:id="1785810175">
      <w:bodyDiv w:val="1"/>
      <w:marLeft w:val="0"/>
      <w:marRight w:val="0"/>
      <w:marTop w:val="0"/>
      <w:marBottom w:val="0"/>
      <w:divBdr>
        <w:top w:val="none" w:sz="0" w:space="0" w:color="auto"/>
        <w:left w:val="none" w:sz="0" w:space="0" w:color="auto"/>
        <w:bottom w:val="none" w:sz="0" w:space="0" w:color="auto"/>
        <w:right w:val="none" w:sz="0" w:space="0" w:color="auto"/>
      </w:divBdr>
    </w:div>
    <w:div w:id="1786463632">
      <w:bodyDiv w:val="1"/>
      <w:marLeft w:val="0"/>
      <w:marRight w:val="0"/>
      <w:marTop w:val="0"/>
      <w:marBottom w:val="0"/>
      <w:divBdr>
        <w:top w:val="none" w:sz="0" w:space="0" w:color="auto"/>
        <w:left w:val="none" w:sz="0" w:space="0" w:color="auto"/>
        <w:bottom w:val="none" w:sz="0" w:space="0" w:color="auto"/>
        <w:right w:val="none" w:sz="0" w:space="0" w:color="auto"/>
      </w:divBdr>
    </w:div>
    <w:div w:id="1786577400">
      <w:bodyDiv w:val="1"/>
      <w:marLeft w:val="0"/>
      <w:marRight w:val="0"/>
      <w:marTop w:val="0"/>
      <w:marBottom w:val="0"/>
      <w:divBdr>
        <w:top w:val="none" w:sz="0" w:space="0" w:color="auto"/>
        <w:left w:val="none" w:sz="0" w:space="0" w:color="auto"/>
        <w:bottom w:val="none" w:sz="0" w:space="0" w:color="auto"/>
        <w:right w:val="none" w:sz="0" w:space="0" w:color="auto"/>
      </w:divBdr>
    </w:div>
    <w:div w:id="1789664692">
      <w:bodyDiv w:val="1"/>
      <w:marLeft w:val="0"/>
      <w:marRight w:val="0"/>
      <w:marTop w:val="0"/>
      <w:marBottom w:val="0"/>
      <w:divBdr>
        <w:top w:val="none" w:sz="0" w:space="0" w:color="auto"/>
        <w:left w:val="none" w:sz="0" w:space="0" w:color="auto"/>
        <w:bottom w:val="none" w:sz="0" w:space="0" w:color="auto"/>
        <w:right w:val="none" w:sz="0" w:space="0" w:color="auto"/>
      </w:divBdr>
    </w:div>
    <w:div w:id="1789885897">
      <w:bodyDiv w:val="1"/>
      <w:marLeft w:val="0"/>
      <w:marRight w:val="0"/>
      <w:marTop w:val="0"/>
      <w:marBottom w:val="0"/>
      <w:divBdr>
        <w:top w:val="none" w:sz="0" w:space="0" w:color="auto"/>
        <w:left w:val="none" w:sz="0" w:space="0" w:color="auto"/>
        <w:bottom w:val="none" w:sz="0" w:space="0" w:color="auto"/>
        <w:right w:val="none" w:sz="0" w:space="0" w:color="auto"/>
      </w:divBdr>
    </w:div>
    <w:div w:id="1794130993">
      <w:bodyDiv w:val="1"/>
      <w:marLeft w:val="0"/>
      <w:marRight w:val="0"/>
      <w:marTop w:val="0"/>
      <w:marBottom w:val="0"/>
      <w:divBdr>
        <w:top w:val="none" w:sz="0" w:space="0" w:color="auto"/>
        <w:left w:val="none" w:sz="0" w:space="0" w:color="auto"/>
        <w:bottom w:val="none" w:sz="0" w:space="0" w:color="auto"/>
        <w:right w:val="none" w:sz="0" w:space="0" w:color="auto"/>
      </w:divBdr>
    </w:div>
    <w:div w:id="1796556828">
      <w:bodyDiv w:val="1"/>
      <w:marLeft w:val="0"/>
      <w:marRight w:val="0"/>
      <w:marTop w:val="0"/>
      <w:marBottom w:val="0"/>
      <w:divBdr>
        <w:top w:val="none" w:sz="0" w:space="0" w:color="auto"/>
        <w:left w:val="none" w:sz="0" w:space="0" w:color="auto"/>
        <w:bottom w:val="none" w:sz="0" w:space="0" w:color="auto"/>
        <w:right w:val="none" w:sz="0" w:space="0" w:color="auto"/>
      </w:divBdr>
    </w:div>
    <w:div w:id="1796673127">
      <w:bodyDiv w:val="1"/>
      <w:marLeft w:val="0"/>
      <w:marRight w:val="0"/>
      <w:marTop w:val="0"/>
      <w:marBottom w:val="0"/>
      <w:divBdr>
        <w:top w:val="none" w:sz="0" w:space="0" w:color="auto"/>
        <w:left w:val="none" w:sz="0" w:space="0" w:color="auto"/>
        <w:bottom w:val="none" w:sz="0" w:space="0" w:color="auto"/>
        <w:right w:val="none" w:sz="0" w:space="0" w:color="auto"/>
      </w:divBdr>
    </w:div>
    <w:div w:id="1797408085">
      <w:bodyDiv w:val="1"/>
      <w:marLeft w:val="0"/>
      <w:marRight w:val="0"/>
      <w:marTop w:val="0"/>
      <w:marBottom w:val="0"/>
      <w:divBdr>
        <w:top w:val="none" w:sz="0" w:space="0" w:color="auto"/>
        <w:left w:val="none" w:sz="0" w:space="0" w:color="auto"/>
        <w:bottom w:val="none" w:sz="0" w:space="0" w:color="auto"/>
        <w:right w:val="none" w:sz="0" w:space="0" w:color="auto"/>
      </w:divBdr>
    </w:div>
    <w:div w:id="1797528413">
      <w:bodyDiv w:val="1"/>
      <w:marLeft w:val="0"/>
      <w:marRight w:val="0"/>
      <w:marTop w:val="0"/>
      <w:marBottom w:val="0"/>
      <w:divBdr>
        <w:top w:val="none" w:sz="0" w:space="0" w:color="auto"/>
        <w:left w:val="none" w:sz="0" w:space="0" w:color="auto"/>
        <w:bottom w:val="none" w:sz="0" w:space="0" w:color="auto"/>
        <w:right w:val="none" w:sz="0" w:space="0" w:color="auto"/>
      </w:divBdr>
    </w:div>
    <w:div w:id="1798450051">
      <w:bodyDiv w:val="1"/>
      <w:marLeft w:val="0"/>
      <w:marRight w:val="0"/>
      <w:marTop w:val="0"/>
      <w:marBottom w:val="0"/>
      <w:divBdr>
        <w:top w:val="none" w:sz="0" w:space="0" w:color="auto"/>
        <w:left w:val="none" w:sz="0" w:space="0" w:color="auto"/>
        <w:bottom w:val="none" w:sz="0" w:space="0" w:color="auto"/>
        <w:right w:val="none" w:sz="0" w:space="0" w:color="auto"/>
      </w:divBdr>
    </w:div>
    <w:div w:id="1798789541">
      <w:bodyDiv w:val="1"/>
      <w:marLeft w:val="0"/>
      <w:marRight w:val="0"/>
      <w:marTop w:val="0"/>
      <w:marBottom w:val="0"/>
      <w:divBdr>
        <w:top w:val="none" w:sz="0" w:space="0" w:color="auto"/>
        <w:left w:val="none" w:sz="0" w:space="0" w:color="auto"/>
        <w:bottom w:val="none" w:sz="0" w:space="0" w:color="auto"/>
        <w:right w:val="none" w:sz="0" w:space="0" w:color="auto"/>
      </w:divBdr>
    </w:div>
    <w:div w:id="1798836467">
      <w:bodyDiv w:val="1"/>
      <w:marLeft w:val="0"/>
      <w:marRight w:val="0"/>
      <w:marTop w:val="0"/>
      <w:marBottom w:val="0"/>
      <w:divBdr>
        <w:top w:val="none" w:sz="0" w:space="0" w:color="auto"/>
        <w:left w:val="none" w:sz="0" w:space="0" w:color="auto"/>
        <w:bottom w:val="none" w:sz="0" w:space="0" w:color="auto"/>
        <w:right w:val="none" w:sz="0" w:space="0" w:color="auto"/>
      </w:divBdr>
    </w:div>
    <w:div w:id="1798916422">
      <w:bodyDiv w:val="1"/>
      <w:marLeft w:val="0"/>
      <w:marRight w:val="0"/>
      <w:marTop w:val="0"/>
      <w:marBottom w:val="0"/>
      <w:divBdr>
        <w:top w:val="none" w:sz="0" w:space="0" w:color="auto"/>
        <w:left w:val="none" w:sz="0" w:space="0" w:color="auto"/>
        <w:bottom w:val="none" w:sz="0" w:space="0" w:color="auto"/>
        <w:right w:val="none" w:sz="0" w:space="0" w:color="auto"/>
      </w:divBdr>
    </w:div>
    <w:div w:id="1798989549">
      <w:bodyDiv w:val="1"/>
      <w:marLeft w:val="0"/>
      <w:marRight w:val="0"/>
      <w:marTop w:val="0"/>
      <w:marBottom w:val="0"/>
      <w:divBdr>
        <w:top w:val="none" w:sz="0" w:space="0" w:color="auto"/>
        <w:left w:val="none" w:sz="0" w:space="0" w:color="auto"/>
        <w:bottom w:val="none" w:sz="0" w:space="0" w:color="auto"/>
        <w:right w:val="none" w:sz="0" w:space="0" w:color="auto"/>
      </w:divBdr>
    </w:div>
    <w:div w:id="1800487908">
      <w:bodyDiv w:val="1"/>
      <w:marLeft w:val="0"/>
      <w:marRight w:val="0"/>
      <w:marTop w:val="0"/>
      <w:marBottom w:val="0"/>
      <w:divBdr>
        <w:top w:val="none" w:sz="0" w:space="0" w:color="auto"/>
        <w:left w:val="none" w:sz="0" w:space="0" w:color="auto"/>
        <w:bottom w:val="none" w:sz="0" w:space="0" w:color="auto"/>
        <w:right w:val="none" w:sz="0" w:space="0" w:color="auto"/>
      </w:divBdr>
    </w:div>
    <w:div w:id="1800875568">
      <w:bodyDiv w:val="1"/>
      <w:marLeft w:val="0"/>
      <w:marRight w:val="0"/>
      <w:marTop w:val="0"/>
      <w:marBottom w:val="0"/>
      <w:divBdr>
        <w:top w:val="none" w:sz="0" w:space="0" w:color="auto"/>
        <w:left w:val="none" w:sz="0" w:space="0" w:color="auto"/>
        <w:bottom w:val="none" w:sz="0" w:space="0" w:color="auto"/>
        <w:right w:val="none" w:sz="0" w:space="0" w:color="auto"/>
      </w:divBdr>
    </w:div>
    <w:div w:id="1803186357">
      <w:bodyDiv w:val="1"/>
      <w:marLeft w:val="0"/>
      <w:marRight w:val="0"/>
      <w:marTop w:val="0"/>
      <w:marBottom w:val="0"/>
      <w:divBdr>
        <w:top w:val="none" w:sz="0" w:space="0" w:color="auto"/>
        <w:left w:val="none" w:sz="0" w:space="0" w:color="auto"/>
        <w:bottom w:val="none" w:sz="0" w:space="0" w:color="auto"/>
        <w:right w:val="none" w:sz="0" w:space="0" w:color="auto"/>
      </w:divBdr>
    </w:div>
    <w:div w:id="1803814894">
      <w:bodyDiv w:val="1"/>
      <w:marLeft w:val="0"/>
      <w:marRight w:val="0"/>
      <w:marTop w:val="0"/>
      <w:marBottom w:val="0"/>
      <w:divBdr>
        <w:top w:val="none" w:sz="0" w:space="0" w:color="auto"/>
        <w:left w:val="none" w:sz="0" w:space="0" w:color="auto"/>
        <w:bottom w:val="none" w:sz="0" w:space="0" w:color="auto"/>
        <w:right w:val="none" w:sz="0" w:space="0" w:color="auto"/>
      </w:divBdr>
    </w:div>
    <w:div w:id="1803957643">
      <w:bodyDiv w:val="1"/>
      <w:marLeft w:val="0"/>
      <w:marRight w:val="0"/>
      <w:marTop w:val="0"/>
      <w:marBottom w:val="0"/>
      <w:divBdr>
        <w:top w:val="none" w:sz="0" w:space="0" w:color="auto"/>
        <w:left w:val="none" w:sz="0" w:space="0" w:color="auto"/>
        <w:bottom w:val="none" w:sz="0" w:space="0" w:color="auto"/>
        <w:right w:val="none" w:sz="0" w:space="0" w:color="auto"/>
      </w:divBdr>
    </w:div>
    <w:div w:id="1805194997">
      <w:bodyDiv w:val="1"/>
      <w:marLeft w:val="0"/>
      <w:marRight w:val="0"/>
      <w:marTop w:val="0"/>
      <w:marBottom w:val="0"/>
      <w:divBdr>
        <w:top w:val="none" w:sz="0" w:space="0" w:color="auto"/>
        <w:left w:val="none" w:sz="0" w:space="0" w:color="auto"/>
        <w:bottom w:val="none" w:sz="0" w:space="0" w:color="auto"/>
        <w:right w:val="none" w:sz="0" w:space="0" w:color="auto"/>
      </w:divBdr>
    </w:div>
    <w:div w:id="1805270410">
      <w:bodyDiv w:val="1"/>
      <w:marLeft w:val="0"/>
      <w:marRight w:val="0"/>
      <w:marTop w:val="0"/>
      <w:marBottom w:val="0"/>
      <w:divBdr>
        <w:top w:val="none" w:sz="0" w:space="0" w:color="auto"/>
        <w:left w:val="none" w:sz="0" w:space="0" w:color="auto"/>
        <w:bottom w:val="none" w:sz="0" w:space="0" w:color="auto"/>
        <w:right w:val="none" w:sz="0" w:space="0" w:color="auto"/>
      </w:divBdr>
    </w:div>
    <w:div w:id="1805998822">
      <w:bodyDiv w:val="1"/>
      <w:marLeft w:val="0"/>
      <w:marRight w:val="0"/>
      <w:marTop w:val="0"/>
      <w:marBottom w:val="0"/>
      <w:divBdr>
        <w:top w:val="none" w:sz="0" w:space="0" w:color="auto"/>
        <w:left w:val="none" w:sz="0" w:space="0" w:color="auto"/>
        <w:bottom w:val="none" w:sz="0" w:space="0" w:color="auto"/>
        <w:right w:val="none" w:sz="0" w:space="0" w:color="auto"/>
      </w:divBdr>
    </w:div>
    <w:div w:id="1805999720">
      <w:bodyDiv w:val="1"/>
      <w:marLeft w:val="0"/>
      <w:marRight w:val="0"/>
      <w:marTop w:val="0"/>
      <w:marBottom w:val="0"/>
      <w:divBdr>
        <w:top w:val="none" w:sz="0" w:space="0" w:color="auto"/>
        <w:left w:val="none" w:sz="0" w:space="0" w:color="auto"/>
        <w:bottom w:val="none" w:sz="0" w:space="0" w:color="auto"/>
        <w:right w:val="none" w:sz="0" w:space="0" w:color="auto"/>
      </w:divBdr>
    </w:div>
    <w:div w:id="1806435418">
      <w:bodyDiv w:val="1"/>
      <w:marLeft w:val="0"/>
      <w:marRight w:val="0"/>
      <w:marTop w:val="0"/>
      <w:marBottom w:val="0"/>
      <w:divBdr>
        <w:top w:val="none" w:sz="0" w:space="0" w:color="auto"/>
        <w:left w:val="none" w:sz="0" w:space="0" w:color="auto"/>
        <w:bottom w:val="none" w:sz="0" w:space="0" w:color="auto"/>
        <w:right w:val="none" w:sz="0" w:space="0" w:color="auto"/>
      </w:divBdr>
    </w:div>
    <w:div w:id="1807317153">
      <w:bodyDiv w:val="1"/>
      <w:marLeft w:val="0"/>
      <w:marRight w:val="0"/>
      <w:marTop w:val="0"/>
      <w:marBottom w:val="0"/>
      <w:divBdr>
        <w:top w:val="none" w:sz="0" w:space="0" w:color="auto"/>
        <w:left w:val="none" w:sz="0" w:space="0" w:color="auto"/>
        <w:bottom w:val="none" w:sz="0" w:space="0" w:color="auto"/>
        <w:right w:val="none" w:sz="0" w:space="0" w:color="auto"/>
      </w:divBdr>
    </w:div>
    <w:div w:id="1807427673">
      <w:bodyDiv w:val="1"/>
      <w:marLeft w:val="0"/>
      <w:marRight w:val="0"/>
      <w:marTop w:val="0"/>
      <w:marBottom w:val="0"/>
      <w:divBdr>
        <w:top w:val="none" w:sz="0" w:space="0" w:color="auto"/>
        <w:left w:val="none" w:sz="0" w:space="0" w:color="auto"/>
        <w:bottom w:val="none" w:sz="0" w:space="0" w:color="auto"/>
        <w:right w:val="none" w:sz="0" w:space="0" w:color="auto"/>
      </w:divBdr>
    </w:div>
    <w:div w:id="1807695248">
      <w:bodyDiv w:val="1"/>
      <w:marLeft w:val="0"/>
      <w:marRight w:val="0"/>
      <w:marTop w:val="0"/>
      <w:marBottom w:val="0"/>
      <w:divBdr>
        <w:top w:val="none" w:sz="0" w:space="0" w:color="auto"/>
        <w:left w:val="none" w:sz="0" w:space="0" w:color="auto"/>
        <w:bottom w:val="none" w:sz="0" w:space="0" w:color="auto"/>
        <w:right w:val="none" w:sz="0" w:space="0" w:color="auto"/>
      </w:divBdr>
    </w:div>
    <w:div w:id="1807816415">
      <w:bodyDiv w:val="1"/>
      <w:marLeft w:val="0"/>
      <w:marRight w:val="0"/>
      <w:marTop w:val="0"/>
      <w:marBottom w:val="0"/>
      <w:divBdr>
        <w:top w:val="none" w:sz="0" w:space="0" w:color="auto"/>
        <w:left w:val="none" w:sz="0" w:space="0" w:color="auto"/>
        <w:bottom w:val="none" w:sz="0" w:space="0" w:color="auto"/>
        <w:right w:val="none" w:sz="0" w:space="0" w:color="auto"/>
      </w:divBdr>
    </w:div>
    <w:div w:id="1808204390">
      <w:bodyDiv w:val="1"/>
      <w:marLeft w:val="0"/>
      <w:marRight w:val="0"/>
      <w:marTop w:val="0"/>
      <w:marBottom w:val="0"/>
      <w:divBdr>
        <w:top w:val="none" w:sz="0" w:space="0" w:color="auto"/>
        <w:left w:val="none" w:sz="0" w:space="0" w:color="auto"/>
        <w:bottom w:val="none" w:sz="0" w:space="0" w:color="auto"/>
        <w:right w:val="none" w:sz="0" w:space="0" w:color="auto"/>
      </w:divBdr>
    </w:div>
    <w:div w:id="1809786939">
      <w:bodyDiv w:val="1"/>
      <w:marLeft w:val="0"/>
      <w:marRight w:val="0"/>
      <w:marTop w:val="0"/>
      <w:marBottom w:val="0"/>
      <w:divBdr>
        <w:top w:val="none" w:sz="0" w:space="0" w:color="auto"/>
        <w:left w:val="none" w:sz="0" w:space="0" w:color="auto"/>
        <w:bottom w:val="none" w:sz="0" w:space="0" w:color="auto"/>
        <w:right w:val="none" w:sz="0" w:space="0" w:color="auto"/>
      </w:divBdr>
    </w:div>
    <w:div w:id="1811360112">
      <w:bodyDiv w:val="1"/>
      <w:marLeft w:val="0"/>
      <w:marRight w:val="0"/>
      <w:marTop w:val="0"/>
      <w:marBottom w:val="0"/>
      <w:divBdr>
        <w:top w:val="none" w:sz="0" w:space="0" w:color="auto"/>
        <w:left w:val="none" w:sz="0" w:space="0" w:color="auto"/>
        <w:bottom w:val="none" w:sz="0" w:space="0" w:color="auto"/>
        <w:right w:val="none" w:sz="0" w:space="0" w:color="auto"/>
      </w:divBdr>
    </w:div>
    <w:div w:id="1812675152">
      <w:bodyDiv w:val="1"/>
      <w:marLeft w:val="0"/>
      <w:marRight w:val="0"/>
      <w:marTop w:val="0"/>
      <w:marBottom w:val="0"/>
      <w:divBdr>
        <w:top w:val="none" w:sz="0" w:space="0" w:color="auto"/>
        <w:left w:val="none" w:sz="0" w:space="0" w:color="auto"/>
        <w:bottom w:val="none" w:sz="0" w:space="0" w:color="auto"/>
        <w:right w:val="none" w:sz="0" w:space="0" w:color="auto"/>
      </w:divBdr>
    </w:div>
    <w:div w:id="1813400647">
      <w:bodyDiv w:val="1"/>
      <w:marLeft w:val="0"/>
      <w:marRight w:val="0"/>
      <w:marTop w:val="0"/>
      <w:marBottom w:val="0"/>
      <w:divBdr>
        <w:top w:val="none" w:sz="0" w:space="0" w:color="auto"/>
        <w:left w:val="none" w:sz="0" w:space="0" w:color="auto"/>
        <w:bottom w:val="none" w:sz="0" w:space="0" w:color="auto"/>
        <w:right w:val="none" w:sz="0" w:space="0" w:color="auto"/>
      </w:divBdr>
    </w:div>
    <w:div w:id="1814833300">
      <w:bodyDiv w:val="1"/>
      <w:marLeft w:val="0"/>
      <w:marRight w:val="0"/>
      <w:marTop w:val="0"/>
      <w:marBottom w:val="0"/>
      <w:divBdr>
        <w:top w:val="none" w:sz="0" w:space="0" w:color="auto"/>
        <w:left w:val="none" w:sz="0" w:space="0" w:color="auto"/>
        <w:bottom w:val="none" w:sz="0" w:space="0" w:color="auto"/>
        <w:right w:val="none" w:sz="0" w:space="0" w:color="auto"/>
      </w:divBdr>
    </w:div>
    <w:div w:id="1815489641">
      <w:bodyDiv w:val="1"/>
      <w:marLeft w:val="0"/>
      <w:marRight w:val="0"/>
      <w:marTop w:val="0"/>
      <w:marBottom w:val="0"/>
      <w:divBdr>
        <w:top w:val="none" w:sz="0" w:space="0" w:color="auto"/>
        <w:left w:val="none" w:sz="0" w:space="0" w:color="auto"/>
        <w:bottom w:val="none" w:sz="0" w:space="0" w:color="auto"/>
        <w:right w:val="none" w:sz="0" w:space="0" w:color="auto"/>
      </w:divBdr>
    </w:div>
    <w:div w:id="1815829856">
      <w:bodyDiv w:val="1"/>
      <w:marLeft w:val="0"/>
      <w:marRight w:val="0"/>
      <w:marTop w:val="0"/>
      <w:marBottom w:val="0"/>
      <w:divBdr>
        <w:top w:val="none" w:sz="0" w:space="0" w:color="auto"/>
        <w:left w:val="none" w:sz="0" w:space="0" w:color="auto"/>
        <w:bottom w:val="none" w:sz="0" w:space="0" w:color="auto"/>
        <w:right w:val="none" w:sz="0" w:space="0" w:color="auto"/>
      </w:divBdr>
    </w:div>
    <w:div w:id="1817406267">
      <w:bodyDiv w:val="1"/>
      <w:marLeft w:val="0"/>
      <w:marRight w:val="0"/>
      <w:marTop w:val="0"/>
      <w:marBottom w:val="0"/>
      <w:divBdr>
        <w:top w:val="none" w:sz="0" w:space="0" w:color="auto"/>
        <w:left w:val="none" w:sz="0" w:space="0" w:color="auto"/>
        <w:bottom w:val="none" w:sz="0" w:space="0" w:color="auto"/>
        <w:right w:val="none" w:sz="0" w:space="0" w:color="auto"/>
      </w:divBdr>
    </w:div>
    <w:div w:id="1817642591">
      <w:bodyDiv w:val="1"/>
      <w:marLeft w:val="0"/>
      <w:marRight w:val="0"/>
      <w:marTop w:val="0"/>
      <w:marBottom w:val="0"/>
      <w:divBdr>
        <w:top w:val="none" w:sz="0" w:space="0" w:color="auto"/>
        <w:left w:val="none" w:sz="0" w:space="0" w:color="auto"/>
        <w:bottom w:val="none" w:sz="0" w:space="0" w:color="auto"/>
        <w:right w:val="none" w:sz="0" w:space="0" w:color="auto"/>
      </w:divBdr>
    </w:div>
    <w:div w:id="1818690537">
      <w:bodyDiv w:val="1"/>
      <w:marLeft w:val="0"/>
      <w:marRight w:val="0"/>
      <w:marTop w:val="0"/>
      <w:marBottom w:val="0"/>
      <w:divBdr>
        <w:top w:val="none" w:sz="0" w:space="0" w:color="auto"/>
        <w:left w:val="none" w:sz="0" w:space="0" w:color="auto"/>
        <w:bottom w:val="none" w:sz="0" w:space="0" w:color="auto"/>
        <w:right w:val="none" w:sz="0" w:space="0" w:color="auto"/>
      </w:divBdr>
    </w:div>
    <w:div w:id="1819614117">
      <w:bodyDiv w:val="1"/>
      <w:marLeft w:val="0"/>
      <w:marRight w:val="0"/>
      <w:marTop w:val="0"/>
      <w:marBottom w:val="0"/>
      <w:divBdr>
        <w:top w:val="none" w:sz="0" w:space="0" w:color="auto"/>
        <w:left w:val="none" w:sz="0" w:space="0" w:color="auto"/>
        <w:bottom w:val="none" w:sz="0" w:space="0" w:color="auto"/>
        <w:right w:val="none" w:sz="0" w:space="0" w:color="auto"/>
      </w:divBdr>
    </w:div>
    <w:div w:id="1820343734">
      <w:bodyDiv w:val="1"/>
      <w:marLeft w:val="0"/>
      <w:marRight w:val="0"/>
      <w:marTop w:val="0"/>
      <w:marBottom w:val="0"/>
      <w:divBdr>
        <w:top w:val="none" w:sz="0" w:space="0" w:color="auto"/>
        <w:left w:val="none" w:sz="0" w:space="0" w:color="auto"/>
        <w:bottom w:val="none" w:sz="0" w:space="0" w:color="auto"/>
        <w:right w:val="none" w:sz="0" w:space="0" w:color="auto"/>
      </w:divBdr>
    </w:div>
    <w:div w:id="1820733700">
      <w:bodyDiv w:val="1"/>
      <w:marLeft w:val="0"/>
      <w:marRight w:val="0"/>
      <w:marTop w:val="0"/>
      <w:marBottom w:val="0"/>
      <w:divBdr>
        <w:top w:val="none" w:sz="0" w:space="0" w:color="auto"/>
        <w:left w:val="none" w:sz="0" w:space="0" w:color="auto"/>
        <w:bottom w:val="none" w:sz="0" w:space="0" w:color="auto"/>
        <w:right w:val="none" w:sz="0" w:space="0" w:color="auto"/>
      </w:divBdr>
    </w:div>
    <w:div w:id="1820802832">
      <w:bodyDiv w:val="1"/>
      <w:marLeft w:val="0"/>
      <w:marRight w:val="0"/>
      <w:marTop w:val="0"/>
      <w:marBottom w:val="0"/>
      <w:divBdr>
        <w:top w:val="none" w:sz="0" w:space="0" w:color="auto"/>
        <w:left w:val="none" w:sz="0" w:space="0" w:color="auto"/>
        <w:bottom w:val="none" w:sz="0" w:space="0" w:color="auto"/>
        <w:right w:val="none" w:sz="0" w:space="0" w:color="auto"/>
      </w:divBdr>
    </w:div>
    <w:div w:id="1822187668">
      <w:bodyDiv w:val="1"/>
      <w:marLeft w:val="0"/>
      <w:marRight w:val="0"/>
      <w:marTop w:val="0"/>
      <w:marBottom w:val="0"/>
      <w:divBdr>
        <w:top w:val="none" w:sz="0" w:space="0" w:color="auto"/>
        <w:left w:val="none" w:sz="0" w:space="0" w:color="auto"/>
        <w:bottom w:val="none" w:sz="0" w:space="0" w:color="auto"/>
        <w:right w:val="none" w:sz="0" w:space="0" w:color="auto"/>
      </w:divBdr>
    </w:div>
    <w:div w:id="1822381322">
      <w:bodyDiv w:val="1"/>
      <w:marLeft w:val="0"/>
      <w:marRight w:val="0"/>
      <w:marTop w:val="0"/>
      <w:marBottom w:val="0"/>
      <w:divBdr>
        <w:top w:val="none" w:sz="0" w:space="0" w:color="auto"/>
        <w:left w:val="none" w:sz="0" w:space="0" w:color="auto"/>
        <w:bottom w:val="none" w:sz="0" w:space="0" w:color="auto"/>
        <w:right w:val="none" w:sz="0" w:space="0" w:color="auto"/>
      </w:divBdr>
    </w:div>
    <w:div w:id="1822699608">
      <w:bodyDiv w:val="1"/>
      <w:marLeft w:val="0"/>
      <w:marRight w:val="0"/>
      <w:marTop w:val="0"/>
      <w:marBottom w:val="0"/>
      <w:divBdr>
        <w:top w:val="none" w:sz="0" w:space="0" w:color="auto"/>
        <w:left w:val="none" w:sz="0" w:space="0" w:color="auto"/>
        <w:bottom w:val="none" w:sz="0" w:space="0" w:color="auto"/>
        <w:right w:val="none" w:sz="0" w:space="0" w:color="auto"/>
      </w:divBdr>
    </w:div>
    <w:div w:id="1823351794">
      <w:bodyDiv w:val="1"/>
      <w:marLeft w:val="0"/>
      <w:marRight w:val="0"/>
      <w:marTop w:val="0"/>
      <w:marBottom w:val="0"/>
      <w:divBdr>
        <w:top w:val="none" w:sz="0" w:space="0" w:color="auto"/>
        <w:left w:val="none" w:sz="0" w:space="0" w:color="auto"/>
        <w:bottom w:val="none" w:sz="0" w:space="0" w:color="auto"/>
        <w:right w:val="none" w:sz="0" w:space="0" w:color="auto"/>
      </w:divBdr>
    </w:div>
    <w:div w:id="1823736238">
      <w:bodyDiv w:val="1"/>
      <w:marLeft w:val="0"/>
      <w:marRight w:val="0"/>
      <w:marTop w:val="0"/>
      <w:marBottom w:val="0"/>
      <w:divBdr>
        <w:top w:val="none" w:sz="0" w:space="0" w:color="auto"/>
        <w:left w:val="none" w:sz="0" w:space="0" w:color="auto"/>
        <w:bottom w:val="none" w:sz="0" w:space="0" w:color="auto"/>
        <w:right w:val="none" w:sz="0" w:space="0" w:color="auto"/>
      </w:divBdr>
    </w:div>
    <w:div w:id="1824156201">
      <w:bodyDiv w:val="1"/>
      <w:marLeft w:val="0"/>
      <w:marRight w:val="0"/>
      <w:marTop w:val="0"/>
      <w:marBottom w:val="0"/>
      <w:divBdr>
        <w:top w:val="none" w:sz="0" w:space="0" w:color="auto"/>
        <w:left w:val="none" w:sz="0" w:space="0" w:color="auto"/>
        <w:bottom w:val="none" w:sz="0" w:space="0" w:color="auto"/>
        <w:right w:val="none" w:sz="0" w:space="0" w:color="auto"/>
      </w:divBdr>
    </w:div>
    <w:div w:id="1824734004">
      <w:bodyDiv w:val="1"/>
      <w:marLeft w:val="0"/>
      <w:marRight w:val="0"/>
      <w:marTop w:val="0"/>
      <w:marBottom w:val="0"/>
      <w:divBdr>
        <w:top w:val="none" w:sz="0" w:space="0" w:color="auto"/>
        <w:left w:val="none" w:sz="0" w:space="0" w:color="auto"/>
        <w:bottom w:val="none" w:sz="0" w:space="0" w:color="auto"/>
        <w:right w:val="none" w:sz="0" w:space="0" w:color="auto"/>
      </w:divBdr>
    </w:div>
    <w:div w:id="1825078406">
      <w:bodyDiv w:val="1"/>
      <w:marLeft w:val="0"/>
      <w:marRight w:val="0"/>
      <w:marTop w:val="0"/>
      <w:marBottom w:val="0"/>
      <w:divBdr>
        <w:top w:val="none" w:sz="0" w:space="0" w:color="auto"/>
        <w:left w:val="none" w:sz="0" w:space="0" w:color="auto"/>
        <w:bottom w:val="none" w:sz="0" w:space="0" w:color="auto"/>
        <w:right w:val="none" w:sz="0" w:space="0" w:color="auto"/>
      </w:divBdr>
    </w:div>
    <w:div w:id="1826241267">
      <w:bodyDiv w:val="1"/>
      <w:marLeft w:val="0"/>
      <w:marRight w:val="0"/>
      <w:marTop w:val="0"/>
      <w:marBottom w:val="0"/>
      <w:divBdr>
        <w:top w:val="none" w:sz="0" w:space="0" w:color="auto"/>
        <w:left w:val="none" w:sz="0" w:space="0" w:color="auto"/>
        <w:bottom w:val="none" w:sz="0" w:space="0" w:color="auto"/>
        <w:right w:val="none" w:sz="0" w:space="0" w:color="auto"/>
      </w:divBdr>
    </w:div>
    <w:div w:id="1826385862">
      <w:bodyDiv w:val="1"/>
      <w:marLeft w:val="0"/>
      <w:marRight w:val="0"/>
      <w:marTop w:val="0"/>
      <w:marBottom w:val="0"/>
      <w:divBdr>
        <w:top w:val="none" w:sz="0" w:space="0" w:color="auto"/>
        <w:left w:val="none" w:sz="0" w:space="0" w:color="auto"/>
        <w:bottom w:val="none" w:sz="0" w:space="0" w:color="auto"/>
        <w:right w:val="none" w:sz="0" w:space="0" w:color="auto"/>
      </w:divBdr>
    </w:div>
    <w:div w:id="1827044643">
      <w:bodyDiv w:val="1"/>
      <w:marLeft w:val="0"/>
      <w:marRight w:val="0"/>
      <w:marTop w:val="0"/>
      <w:marBottom w:val="0"/>
      <w:divBdr>
        <w:top w:val="none" w:sz="0" w:space="0" w:color="auto"/>
        <w:left w:val="none" w:sz="0" w:space="0" w:color="auto"/>
        <w:bottom w:val="none" w:sz="0" w:space="0" w:color="auto"/>
        <w:right w:val="none" w:sz="0" w:space="0" w:color="auto"/>
      </w:divBdr>
    </w:div>
    <w:div w:id="1827209702">
      <w:bodyDiv w:val="1"/>
      <w:marLeft w:val="0"/>
      <w:marRight w:val="0"/>
      <w:marTop w:val="0"/>
      <w:marBottom w:val="0"/>
      <w:divBdr>
        <w:top w:val="none" w:sz="0" w:space="0" w:color="auto"/>
        <w:left w:val="none" w:sz="0" w:space="0" w:color="auto"/>
        <w:bottom w:val="none" w:sz="0" w:space="0" w:color="auto"/>
        <w:right w:val="none" w:sz="0" w:space="0" w:color="auto"/>
      </w:divBdr>
    </w:div>
    <w:div w:id="1829589228">
      <w:bodyDiv w:val="1"/>
      <w:marLeft w:val="0"/>
      <w:marRight w:val="0"/>
      <w:marTop w:val="0"/>
      <w:marBottom w:val="0"/>
      <w:divBdr>
        <w:top w:val="none" w:sz="0" w:space="0" w:color="auto"/>
        <w:left w:val="none" w:sz="0" w:space="0" w:color="auto"/>
        <w:bottom w:val="none" w:sz="0" w:space="0" w:color="auto"/>
        <w:right w:val="none" w:sz="0" w:space="0" w:color="auto"/>
      </w:divBdr>
    </w:div>
    <w:div w:id="1829859656">
      <w:bodyDiv w:val="1"/>
      <w:marLeft w:val="0"/>
      <w:marRight w:val="0"/>
      <w:marTop w:val="0"/>
      <w:marBottom w:val="0"/>
      <w:divBdr>
        <w:top w:val="none" w:sz="0" w:space="0" w:color="auto"/>
        <w:left w:val="none" w:sz="0" w:space="0" w:color="auto"/>
        <w:bottom w:val="none" w:sz="0" w:space="0" w:color="auto"/>
        <w:right w:val="none" w:sz="0" w:space="0" w:color="auto"/>
      </w:divBdr>
    </w:div>
    <w:div w:id="1830054268">
      <w:bodyDiv w:val="1"/>
      <w:marLeft w:val="0"/>
      <w:marRight w:val="0"/>
      <w:marTop w:val="0"/>
      <w:marBottom w:val="0"/>
      <w:divBdr>
        <w:top w:val="none" w:sz="0" w:space="0" w:color="auto"/>
        <w:left w:val="none" w:sz="0" w:space="0" w:color="auto"/>
        <w:bottom w:val="none" w:sz="0" w:space="0" w:color="auto"/>
        <w:right w:val="none" w:sz="0" w:space="0" w:color="auto"/>
      </w:divBdr>
    </w:div>
    <w:div w:id="1830247278">
      <w:bodyDiv w:val="1"/>
      <w:marLeft w:val="0"/>
      <w:marRight w:val="0"/>
      <w:marTop w:val="0"/>
      <w:marBottom w:val="0"/>
      <w:divBdr>
        <w:top w:val="none" w:sz="0" w:space="0" w:color="auto"/>
        <w:left w:val="none" w:sz="0" w:space="0" w:color="auto"/>
        <w:bottom w:val="none" w:sz="0" w:space="0" w:color="auto"/>
        <w:right w:val="none" w:sz="0" w:space="0" w:color="auto"/>
      </w:divBdr>
    </w:div>
    <w:div w:id="1830368352">
      <w:bodyDiv w:val="1"/>
      <w:marLeft w:val="0"/>
      <w:marRight w:val="0"/>
      <w:marTop w:val="0"/>
      <w:marBottom w:val="0"/>
      <w:divBdr>
        <w:top w:val="none" w:sz="0" w:space="0" w:color="auto"/>
        <w:left w:val="none" w:sz="0" w:space="0" w:color="auto"/>
        <w:bottom w:val="none" w:sz="0" w:space="0" w:color="auto"/>
        <w:right w:val="none" w:sz="0" w:space="0" w:color="auto"/>
      </w:divBdr>
    </w:div>
    <w:div w:id="1830554695">
      <w:bodyDiv w:val="1"/>
      <w:marLeft w:val="0"/>
      <w:marRight w:val="0"/>
      <w:marTop w:val="0"/>
      <w:marBottom w:val="0"/>
      <w:divBdr>
        <w:top w:val="none" w:sz="0" w:space="0" w:color="auto"/>
        <w:left w:val="none" w:sz="0" w:space="0" w:color="auto"/>
        <w:bottom w:val="none" w:sz="0" w:space="0" w:color="auto"/>
        <w:right w:val="none" w:sz="0" w:space="0" w:color="auto"/>
      </w:divBdr>
    </w:div>
    <w:div w:id="1831600396">
      <w:bodyDiv w:val="1"/>
      <w:marLeft w:val="0"/>
      <w:marRight w:val="0"/>
      <w:marTop w:val="0"/>
      <w:marBottom w:val="0"/>
      <w:divBdr>
        <w:top w:val="none" w:sz="0" w:space="0" w:color="auto"/>
        <w:left w:val="none" w:sz="0" w:space="0" w:color="auto"/>
        <w:bottom w:val="none" w:sz="0" w:space="0" w:color="auto"/>
        <w:right w:val="none" w:sz="0" w:space="0" w:color="auto"/>
      </w:divBdr>
    </w:div>
    <w:div w:id="1832059847">
      <w:bodyDiv w:val="1"/>
      <w:marLeft w:val="0"/>
      <w:marRight w:val="0"/>
      <w:marTop w:val="0"/>
      <w:marBottom w:val="0"/>
      <w:divBdr>
        <w:top w:val="none" w:sz="0" w:space="0" w:color="auto"/>
        <w:left w:val="none" w:sz="0" w:space="0" w:color="auto"/>
        <w:bottom w:val="none" w:sz="0" w:space="0" w:color="auto"/>
        <w:right w:val="none" w:sz="0" w:space="0" w:color="auto"/>
      </w:divBdr>
    </w:div>
    <w:div w:id="1832790315">
      <w:bodyDiv w:val="1"/>
      <w:marLeft w:val="0"/>
      <w:marRight w:val="0"/>
      <w:marTop w:val="0"/>
      <w:marBottom w:val="0"/>
      <w:divBdr>
        <w:top w:val="none" w:sz="0" w:space="0" w:color="auto"/>
        <w:left w:val="none" w:sz="0" w:space="0" w:color="auto"/>
        <w:bottom w:val="none" w:sz="0" w:space="0" w:color="auto"/>
        <w:right w:val="none" w:sz="0" w:space="0" w:color="auto"/>
      </w:divBdr>
    </w:div>
    <w:div w:id="1834374448">
      <w:bodyDiv w:val="1"/>
      <w:marLeft w:val="0"/>
      <w:marRight w:val="0"/>
      <w:marTop w:val="0"/>
      <w:marBottom w:val="0"/>
      <w:divBdr>
        <w:top w:val="none" w:sz="0" w:space="0" w:color="auto"/>
        <w:left w:val="none" w:sz="0" w:space="0" w:color="auto"/>
        <w:bottom w:val="none" w:sz="0" w:space="0" w:color="auto"/>
        <w:right w:val="none" w:sz="0" w:space="0" w:color="auto"/>
      </w:divBdr>
    </w:div>
    <w:div w:id="1834561309">
      <w:bodyDiv w:val="1"/>
      <w:marLeft w:val="0"/>
      <w:marRight w:val="0"/>
      <w:marTop w:val="0"/>
      <w:marBottom w:val="0"/>
      <w:divBdr>
        <w:top w:val="none" w:sz="0" w:space="0" w:color="auto"/>
        <w:left w:val="none" w:sz="0" w:space="0" w:color="auto"/>
        <w:bottom w:val="none" w:sz="0" w:space="0" w:color="auto"/>
        <w:right w:val="none" w:sz="0" w:space="0" w:color="auto"/>
      </w:divBdr>
    </w:div>
    <w:div w:id="1834907976">
      <w:bodyDiv w:val="1"/>
      <w:marLeft w:val="0"/>
      <w:marRight w:val="0"/>
      <w:marTop w:val="0"/>
      <w:marBottom w:val="0"/>
      <w:divBdr>
        <w:top w:val="none" w:sz="0" w:space="0" w:color="auto"/>
        <w:left w:val="none" w:sz="0" w:space="0" w:color="auto"/>
        <w:bottom w:val="none" w:sz="0" w:space="0" w:color="auto"/>
        <w:right w:val="none" w:sz="0" w:space="0" w:color="auto"/>
      </w:divBdr>
    </w:div>
    <w:div w:id="1835487620">
      <w:bodyDiv w:val="1"/>
      <w:marLeft w:val="0"/>
      <w:marRight w:val="0"/>
      <w:marTop w:val="0"/>
      <w:marBottom w:val="0"/>
      <w:divBdr>
        <w:top w:val="none" w:sz="0" w:space="0" w:color="auto"/>
        <w:left w:val="none" w:sz="0" w:space="0" w:color="auto"/>
        <w:bottom w:val="none" w:sz="0" w:space="0" w:color="auto"/>
        <w:right w:val="none" w:sz="0" w:space="0" w:color="auto"/>
      </w:divBdr>
    </w:div>
    <w:div w:id="1836603692">
      <w:bodyDiv w:val="1"/>
      <w:marLeft w:val="0"/>
      <w:marRight w:val="0"/>
      <w:marTop w:val="0"/>
      <w:marBottom w:val="0"/>
      <w:divBdr>
        <w:top w:val="none" w:sz="0" w:space="0" w:color="auto"/>
        <w:left w:val="none" w:sz="0" w:space="0" w:color="auto"/>
        <w:bottom w:val="none" w:sz="0" w:space="0" w:color="auto"/>
        <w:right w:val="none" w:sz="0" w:space="0" w:color="auto"/>
      </w:divBdr>
    </w:div>
    <w:div w:id="1837039787">
      <w:bodyDiv w:val="1"/>
      <w:marLeft w:val="0"/>
      <w:marRight w:val="0"/>
      <w:marTop w:val="0"/>
      <w:marBottom w:val="0"/>
      <w:divBdr>
        <w:top w:val="none" w:sz="0" w:space="0" w:color="auto"/>
        <w:left w:val="none" w:sz="0" w:space="0" w:color="auto"/>
        <w:bottom w:val="none" w:sz="0" w:space="0" w:color="auto"/>
        <w:right w:val="none" w:sz="0" w:space="0" w:color="auto"/>
      </w:divBdr>
    </w:div>
    <w:div w:id="1837334243">
      <w:bodyDiv w:val="1"/>
      <w:marLeft w:val="0"/>
      <w:marRight w:val="0"/>
      <w:marTop w:val="0"/>
      <w:marBottom w:val="0"/>
      <w:divBdr>
        <w:top w:val="none" w:sz="0" w:space="0" w:color="auto"/>
        <w:left w:val="none" w:sz="0" w:space="0" w:color="auto"/>
        <w:bottom w:val="none" w:sz="0" w:space="0" w:color="auto"/>
        <w:right w:val="none" w:sz="0" w:space="0" w:color="auto"/>
      </w:divBdr>
    </w:div>
    <w:div w:id="1837383815">
      <w:bodyDiv w:val="1"/>
      <w:marLeft w:val="0"/>
      <w:marRight w:val="0"/>
      <w:marTop w:val="0"/>
      <w:marBottom w:val="0"/>
      <w:divBdr>
        <w:top w:val="none" w:sz="0" w:space="0" w:color="auto"/>
        <w:left w:val="none" w:sz="0" w:space="0" w:color="auto"/>
        <w:bottom w:val="none" w:sz="0" w:space="0" w:color="auto"/>
        <w:right w:val="none" w:sz="0" w:space="0" w:color="auto"/>
      </w:divBdr>
    </w:div>
    <w:div w:id="1837919652">
      <w:bodyDiv w:val="1"/>
      <w:marLeft w:val="0"/>
      <w:marRight w:val="0"/>
      <w:marTop w:val="0"/>
      <w:marBottom w:val="0"/>
      <w:divBdr>
        <w:top w:val="none" w:sz="0" w:space="0" w:color="auto"/>
        <w:left w:val="none" w:sz="0" w:space="0" w:color="auto"/>
        <w:bottom w:val="none" w:sz="0" w:space="0" w:color="auto"/>
        <w:right w:val="none" w:sz="0" w:space="0" w:color="auto"/>
      </w:divBdr>
    </w:div>
    <w:div w:id="1840998404">
      <w:bodyDiv w:val="1"/>
      <w:marLeft w:val="0"/>
      <w:marRight w:val="0"/>
      <w:marTop w:val="0"/>
      <w:marBottom w:val="0"/>
      <w:divBdr>
        <w:top w:val="none" w:sz="0" w:space="0" w:color="auto"/>
        <w:left w:val="none" w:sz="0" w:space="0" w:color="auto"/>
        <w:bottom w:val="none" w:sz="0" w:space="0" w:color="auto"/>
        <w:right w:val="none" w:sz="0" w:space="0" w:color="auto"/>
      </w:divBdr>
    </w:div>
    <w:div w:id="1841894831">
      <w:bodyDiv w:val="1"/>
      <w:marLeft w:val="0"/>
      <w:marRight w:val="0"/>
      <w:marTop w:val="0"/>
      <w:marBottom w:val="0"/>
      <w:divBdr>
        <w:top w:val="none" w:sz="0" w:space="0" w:color="auto"/>
        <w:left w:val="none" w:sz="0" w:space="0" w:color="auto"/>
        <w:bottom w:val="none" w:sz="0" w:space="0" w:color="auto"/>
        <w:right w:val="none" w:sz="0" w:space="0" w:color="auto"/>
      </w:divBdr>
    </w:div>
    <w:div w:id="1842113658">
      <w:bodyDiv w:val="1"/>
      <w:marLeft w:val="0"/>
      <w:marRight w:val="0"/>
      <w:marTop w:val="0"/>
      <w:marBottom w:val="0"/>
      <w:divBdr>
        <w:top w:val="none" w:sz="0" w:space="0" w:color="auto"/>
        <w:left w:val="none" w:sz="0" w:space="0" w:color="auto"/>
        <w:bottom w:val="none" w:sz="0" w:space="0" w:color="auto"/>
        <w:right w:val="none" w:sz="0" w:space="0" w:color="auto"/>
      </w:divBdr>
    </w:div>
    <w:div w:id="1842772409">
      <w:bodyDiv w:val="1"/>
      <w:marLeft w:val="0"/>
      <w:marRight w:val="0"/>
      <w:marTop w:val="0"/>
      <w:marBottom w:val="0"/>
      <w:divBdr>
        <w:top w:val="none" w:sz="0" w:space="0" w:color="auto"/>
        <w:left w:val="none" w:sz="0" w:space="0" w:color="auto"/>
        <w:bottom w:val="none" w:sz="0" w:space="0" w:color="auto"/>
        <w:right w:val="none" w:sz="0" w:space="0" w:color="auto"/>
      </w:divBdr>
    </w:div>
    <w:div w:id="1842815202">
      <w:bodyDiv w:val="1"/>
      <w:marLeft w:val="0"/>
      <w:marRight w:val="0"/>
      <w:marTop w:val="0"/>
      <w:marBottom w:val="0"/>
      <w:divBdr>
        <w:top w:val="none" w:sz="0" w:space="0" w:color="auto"/>
        <w:left w:val="none" w:sz="0" w:space="0" w:color="auto"/>
        <w:bottom w:val="none" w:sz="0" w:space="0" w:color="auto"/>
        <w:right w:val="none" w:sz="0" w:space="0" w:color="auto"/>
      </w:divBdr>
    </w:div>
    <w:div w:id="1844273017">
      <w:bodyDiv w:val="1"/>
      <w:marLeft w:val="0"/>
      <w:marRight w:val="0"/>
      <w:marTop w:val="0"/>
      <w:marBottom w:val="0"/>
      <w:divBdr>
        <w:top w:val="none" w:sz="0" w:space="0" w:color="auto"/>
        <w:left w:val="none" w:sz="0" w:space="0" w:color="auto"/>
        <w:bottom w:val="none" w:sz="0" w:space="0" w:color="auto"/>
        <w:right w:val="none" w:sz="0" w:space="0" w:color="auto"/>
      </w:divBdr>
    </w:div>
    <w:div w:id="1844852554">
      <w:bodyDiv w:val="1"/>
      <w:marLeft w:val="0"/>
      <w:marRight w:val="0"/>
      <w:marTop w:val="0"/>
      <w:marBottom w:val="0"/>
      <w:divBdr>
        <w:top w:val="none" w:sz="0" w:space="0" w:color="auto"/>
        <w:left w:val="none" w:sz="0" w:space="0" w:color="auto"/>
        <w:bottom w:val="none" w:sz="0" w:space="0" w:color="auto"/>
        <w:right w:val="none" w:sz="0" w:space="0" w:color="auto"/>
      </w:divBdr>
    </w:div>
    <w:div w:id="1844930520">
      <w:bodyDiv w:val="1"/>
      <w:marLeft w:val="0"/>
      <w:marRight w:val="0"/>
      <w:marTop w:val="0"/>
      <w:marBottom w:val="0"/>
      <w:divBdr>
        <w:top w:val="none" w:sz="0" w:space="0" w:color="auto"/>
        <w:left w:val="none" w:sz="0" w:space="0" w:color="auto"/>
        <w:bottom w:val="none" w:sz="0" w:space="0" w:color="auto"/>
        <w:right w:val="none" w:sz="0" w:space="0" w:color="auto"/>
      </w:divBdr>
    </w:div>
    <w:div w:id="1844973034">
      <w:bodyDiv w:val="1"/>
      <w:marLeft w:val="0"/>
      <w:marRight w:val="0"/>
      <w:marTop w:val="0"/>
      <w:marBottom w:val="0"/>
      <w:divBdr>
        <w:top w:val="none" w:sz="0" w:space="0" w:color="auto"/>
        <w:left w:val="none" w:sz="0" w:space="0" w:color="auto"/>
        <w:bottom w:val="none" w:sz="0" w:space="0" w:color="auto"/>
        <w:right w:val="none" w:sz="0" w:space="0" w:color="auto"/>
      </w:divBdr>
    </w:div>
    <w:div w:id="1844974445">
      <w:bodyDiv w:val="1"/>
      <w:marLeft w:val="0"/>
      <w:marRight w:val="0"/>
      <w:marTop w:val="0"/>
      <w:marBottom w:val="0"/>
      <w:divBdr>
        <w:top w:val="none" w:sz="0" w:space="0" w:color="auto"/>
        <w:left w:val="none" w:sz="0" w:space="0" w:color="auto"/>
        <w:bottom w:val="none" w:sz="0" w:space="0" w:color="auto"/>
        <w:right w:val="none" w:sz="0" w:space="0" w:color="auto"/>
      </w:divBdr>
    </w:div>
    <w:div w:id="1845394424">
      <w:bodyDiv w:val="1"/>
      <w:marLeft w:val="0"/>
      <w:marRight w:val="0"/>
      <w:marTop w:val="0"/>
      <w:marBottom w:val="0"/>
      <w:divBdr>
        <w:top w:val="none" w:sz="0" w:space="0" w:color="auto"/>
        <w:left w:val="none" w:sz="0" w:space="0" w:color="auto"/>
        <w:bottom w:val="none" w:sz="0" w:space="0" w:color="auto"/>
        <w:right w:val="none" w:sz="0" w:space="0" w:color="auto"/>
      </w:divBdr>
    </w:div>
    <w:div w:id="1845631262">
      <w:bodyDiv w:val="1"/>
      <w:marLeft w:val="0"/>
      <w:marRight w:val="0"/>
      <w:marTop w:val="0"/>
      <w:marBottom w:val="0"/>
      <w:divBdr>
        <w:top w:val="none" w:sz="0" w:space="0" w:color="auto"/>
        <w:left w:val="none" w:sz="0" w:space="0" w:color="auto"/>
        <w:bottom w:val="none" w:sz="0" w:space="0" w:color="auto"/>
        <w:right w:val="none" w:sz="0" w:space="0" w:color="auto"/>
      </w:divBdr>
    </w:div>
    <w:div w:id="1846167232">
      <w:bodyDiv w:val="1"/>
      <w:marLeft w:val="0"/>
      <w:marRight w:val="0"/>
      <w:marTop w:val="0"/>
      <w:marBottom w:val="0"/>
      <w:divBdr>
        <w:top w:val="none" w:sz="0" w:space="0" w:color="auto"/>
        <w:left w:val="none" w:sz="0" w:space="0" w:color="auto"/>
        <w:bottom w:val="none" w:sz="0" w:space="0" w:color="auto"/>
        <w:right w:val="none" w:sz="0" w:space="0" w:color="auto"/>
      </w:divBdr>
    </w:div>
    <w:div w:id="1846826788">
      <w:bodyDiv w:val="1"/>
      <w:marLeft w:val="0"/>
      <w:marRight w:val="0"/>
      <w:marTop w:val="0"/>
      <w:marBottom w:val="0"/>
      <w:divBdr>
        <w:top w:val="none" w:sz="0" w:space="0" w:color="auto"/>
        <w:left w:val="none" w:sz="0" w:space="0" w:color="auto"/>
        <w:bottom w:val="none" w:sz="0" w:space="0" w:color="auto"/>
        <w:right w:val="none" w:sz="0" w:space="0" w:color="auto"/>
      </w:divBdr>
    </w:div>
    <w:div w:id="1847283866">
      <w:bodyDiv w:val="1"/>
      <w:marLeft w:val="0"/>
      <w:marRight w:val="0"/>
      <w:marTop w:val="0"/>
      <w:marBottom w:val="0"/>
      <w:divBdr>
        <w:top w:val="none" w:sz="0" w:space="0" w:color="auto"/>
        <w:left w:val="none" w:sz="0" w:space="0" w:color="auto"/>
        <w:bottom w:val="none" w:sz="0" w:space="0" w:color="auto"/>
        <w:right w:val="none" w:sz="0" w:space="0" w:color="auto"/>
      </w:divBdr>
    </w:div>
    <w:div w:id="1847943476">
      <w:bodyDiv w:val="1"/>
      <w:marLeft w:val="0"/>
      <w:marRight w:val="0"/>
      <w:marTop w:val="0"/>
      <w:marBottom w:val="0"/>
      <w:divBdr>
        <w:top w:val="none" w:sz="0" w:space="0" w:color="auto"/>
        <w:left w:val="none" w:sz="0" w:space="0" w:color="auto"/>
        <w:bottom w:val="none" w:sz="0" w:space="0" w:color="auto"/>
        <w:right w:val="none" w:sz="0" w:space="0" w:color="auto"/>
      </w:divBdr>
    </w:div>
    <w:div w:id="1848205843">
      <w:bodyDiv w:val="1"/>
      <w:marLeft w:val="0"/>
      <w:marRight w:val="0"/>
      <w:marTop w:val="0"/>
      <w:marBottom w:val="0"/>
      <w:divBdr>
        <w:top w:val="none" w:sz="0" w:space="0" w:color="auto"/>
        <w:left w:val="none" w:sz="0" w:space="0" w:color="auto"/>
        <w:bottom w:val="none" w:sz="0" w:space="0" w:color="auto"/>
        <w:right w:val="none" w:sz="0" w:space="0" w:color="auto"/>
      </w:divBdr>
    </w:div>
    <w:div w:id="1848254903">
      <w:bodyDiv w:val="1"/>
      <w:marLeft w:val="0"/>
      <w:marRight w:val="0"/>
      <w:marTop w:val="0"/>
      <w:marBottom w:val="0"/>
      <w:divBdr>
        <w:top w:val="none" w:sz="0" w:space="0" w:color="auto"/>
        <w:left w:val="none" w:sz="0" w:space="0" w:color="auto"/>
        <w:bottom w:val="none" w:sz="0" w:space="0" w:color="auto"/>
        <w:right w:val="none" w:sz="0" w:space="0" w:color="auto"/>
      </w:divBdr>
    </w:div>
    <w:div w:id="1848669419">
      <w:bodyDiv w:val="1"/>
      <w:marLeft w:val="0"/>
      <w:marRight w:val="0"/>
      <w:marTop w:val="0"/>
      <w:marBottom w:val="0"/>
      <w:divBdr>
        <w:top w:val="none" w:sz="0" w:space="0" w:color="auto"/>
        <w:left w:val="none" w:sz="0" w:space="0" w:color="auto"/>
        <w:bottom w:val="none" w:sz="0" w:space="0" w:color="auto"/>
        <w:right w:val="none" w:sz="0" w:space="0" w:color="auto"/>
      </w:divBdr>
    </w:div>
    <w:div w:id="1850213189">
      <w:bodyDiv w:val="1"/>
      <w:marLeft w:val="0"/>
      <w:marRight w:val="0"/>
      <w:marTop w:val="0"/>
      <w:marBottom w:val="0"/>
      <w:divBdr>
        <w:top w:val="none" w:sz="0" w:space="0" w:color="auto"/>
        <w:left w:val="none" w:sz="0" w:space="0" w:color="auto"/>
        <w:bottom w:val="none" w:sz="0" w:space="0" w:color="auto"/>
        <w:right w:val="none" w:sz="0" w:space="0" w:color="auto"/>
      </w:divBdr>
    </w:div>
    <w:div w:id="1852066664">
      <w:bodyDiv w:val="1"/>
      <w:marLeft w:val="0"/>
      <w:marRight w:val="0"/>
      <w:marTop w:val="0"/>
      <w:marBottom w:val="0"/>
      <w:divBdr>
        <w:top w:val="none" w:sz="0" w:space="0" w:color="auto"/>
        <w:left w:val="none" w:sz="0" w:space="0" w:color="auto"/>
        <w:bottom w:val="none" w:sz="0" w:space="0" w:color="auto"/>
        <w:right w:val="none" w:sz="0" w:space="0" w:color="auto"/>
      </w:divBdr>
    </w:div>
    <w:div w:id="1852140029">
      <w:bodyDiv w:val="1"/>
      <w:marLeft w:val="0"/>
      <w:marRight w:val="0"/>
      <w:marTop w:val="0"/>
      <w:marBottom w:val="0"/>
      <w:divBdr>
        <w:top w:val="none" w:sz="0" w:space="0" w:color="auto"/>
        <w:left w:val="none" w:sz="0" w:space="0" w:color="auto"/>
        <w:bottom w:val="none" w:sz="0" w:space="0" w:color="auto"/>
        <w:right w:val="none" w:sz="0" w:space="0" w:color="auto"/>
      </w:divBdr>
    </w:div>
    <w:div w:id="1852792822">
      <w:bodyDiv w:val="1"/>
      <w:marLeft w:val="0"/>
      <w:marRight w:val="0"/>
      <w:marTop w:val="0"/>
      <w:marBottom w:val="0"/>
      <w:divBdr>
        <w:top w:val="none" w:sz="0" w:space="0" w:color="auto"/>
        <w:left w:val="none" w:sz="0" w:space="0" w:color="auto"/>
        <w:bottom w:val="none" w:sz="0" w:space="0" w:color="auto"/>
        <w:right w:val="none" w:sz="0" w:space="0" w:color="auto"/>
      </w:divBdr>
    </w:div>
    <w:div w:id="1853690613">
      <w:bodyDiv w:val="1"/>
      <w:marLeft w:val="0"/>
      <w:marRight w:val="0"/>
      <w:marTop w:val="0"/>
      <w:marBottom w:val="0"/>
      <w:divBdr>
        <w:top w:val="none" w:sz="0" w:space="0" w:color="auto"/>
        <w:left w:val="none" w:sz="0" w:space="0" w:color="auto"/>
        <w:bottom w:val="none" w:sz="0" w:space="0" w:color="auto"/>
        <w:right w:val="none" w:sz="0" w:space="0" w:color="auto"/>
      </w:divBdr>
    </w:div>
    <w:div w:id="1853764389">
      <w:bodyDiv w:val="1"/>
      <w:marLeft w:val="0"/>
      <w:marRight w:val="0"/>
      <w:marTop w:val="0"/>
      <w:marBottom w:val="0"/>
      <w:divBdr>
        <w:top w:val="none" w:sz="0" w:space="0" w:color="auto"/>
        <w:left w:val="none" w:sz="0" w:space="0" w:color="auto"/>
        <w:bottom w:val="none" w:sz="0" w:space="0" w:color="auto"/>
        <w:right w:val="none" w:sz="0" w:space="0" w:color="auto"/>
      </w:divBdr>
    </w:div>
    <w:div w:id="1854761400">
      <w:bodyDiv w:val="1"/>
      <w:marLeft w:val="0"/>
      <w:marRight w:val="0"/>
      <w:marTop w:val="0"/>
      <w:marBottom w:val="0"/>
      <w:divBdr>
        <w:top w:val="none" w:sz="0" w:space="0" w:color="auto"/>
        <w:left w:val="none" w:sz="0" w:space="0" w:color="auto"/>
        <w:bottom w:val="none" w:sz="0" w:space="0" w:color="auto"/>
        <w:right w:val="none" w:sz="0" w:space="0" w:color="auto"/>
      </w:divBdr>
    </w:div>
    <w:div w:id="1855341122">
      <w:bodyDiv w:val="1"/>
      <w:marLeft w:val="0"/>
      <w:marRight w:val="0"/>
      <w:marTop w:val="0"/>
      <w:marBottom w:val="0"/>
      <w:divBdr>
        <w:top w:val="none" w:sz="0" w:space="0" w:color="auto"/>
        <w:left w:val="none" w:sz="0" w:space="0" w:color="auto"/>
        <w:bottom w:val="none" w:sz="0" w:space="0" w:color="auto"/>
        <w:right w:val="none" w:sz="0" w:space="0" w:color="auto"/>
      </w:divBdr>
    </w:div>
    <w:div w:id="1856067020">
      <w:bodyDiv w:val="1"/>
      <w:marLeft w:val="0"/>
      <w:marRight w:val="0"/>
      <w:marTop w:val="0"/>
      <w:marBottom w:val="0"/>
      <w:divBdr>
        <w:top w:val="none" w:sz="0" w:space="0" w:color="auto"/>
        <w:left w:val="none" w:sz="0" w:space="0" w:color="auto"/>
        <w:bottom w:val="none" w:sz="0" w:space="0" w:color="auto"/>
        <w:right w:val="none" w:sz="0" w:space="0" w:color="auto"/>
      </w:divBdr>
    </w:div>
    <w:div w:id="1857036965">
      <w:bodyDiv w:val="1"/>
      <w:marLeft w:val="0"/>
      <w:marRight w:val="0"/>
      <w:marTop w:val="0"/>
      <w:marBottom w:val="0"/>
      <w:divBdr>
        <w:top w:val="none" w:sz="0" w:space="0" w:color="auto"/>
        <w:left w:val="none" w:sz="0" w:space="0" w:color="auto"/>
        <w:bottom w:val="none" w:sz="0" w:space="0" w:color="auto"/>
        <w:right w:val="none" w:sz="0" w:space="0" w:color="auto"/>
      </w:divBdr>
    </w:div>
    <w:div w:id="1859274323">
      <w:bodyDiv w:val="1"/>
      <w:marLeft w:val="0"/>
      <w:marRight w:val="0"/>
      <w:marTop w:val="0"/>
      <w:marBottom w:val="0"/>
      <w:divBdr>
        <w:top w:val="none" w:sz="0" w:space="0" w:color="auto"/>
        <w:left w:val="none" w:sz="0" w:space="0" w:color="auto"/>
        <w:bottom w:val="none" w:sz="0" w:space="0" w:color="auto"/>
        <w:right w:val="none" w:sz="0" w:space="0" w:color="auto"/>
      </w:divBdr>
    </w:div>
    <w:div w:id="1860505248">
      <w:bodyDiv w:val="1"/>
      <w:marLeft w:val="0"/>
      <w:marRight w:val="0"/>
      <w:marTop w:val="0"/>
      <w:marBottom w:val="0"/>
      <w:divBdr>
        <w:top w:val="none" w:sz="0" w:space="0" w:color="auto"/>
        <w:left w:val="none" w:sz="0" w:space="0" w:color="auto"/>
        <w:bottom w:val="none" w:sz="0" w:space="0" w:color="auto"/>
        <w:right w:val="none" w:sz="0" w:space="0" w:color="auto"/>
      </w:divBdr>
    </w:div>
    <w:div w:id="1860511301">
      <w:bodyDiv w:val="1"/>
      <w:marLeft w:val="0"/>
      <w:marRight w:val="0"/>
      <w:marTop w:val="0"/>
      <w:marBottom w:val="0"/>
      <w:divBdr>
        <w:top w:val="none" w:sz="0" w:space="0" w:color="auto"/>
        <w:left w:val="none" w:sz="0" w:space="0" w:color="auto"/>
        <w:bottom w:val="none" w:sz="0" w:space="0" w:color="auto"/>
        <w:right w:val="none" w:sz="0" w:space="0" w:color="auto"/>
      </w:divBdr>
    </w:div>
    <w:div w:id="1861235092">
      <w:bodyDiv w:val="1"/>
      <w:marLeft w:val="0"/>
      <w:marRight w:val="0"/>
      <w:marTop w:val="0"/>
      <w:marBottom w:val="0"/>
      <w:divBdr>
        <w:top w:val="none" w:sz="0" w:space="0" w:color="auto"/>
        <w:left w:val="none" w:sz="0" w:space="0" w:color="auto"/>
        <w:bottom w:val="none" w:sz="0" w:space="0" w:color="auto"/>
        <w:right w:val="none" w:sz="0" w:space="0" w:color="auto"/>
      </w:divBdr>
    </w:div>
    <w:div w:id="1861696788">
      <w:bodyDiv w:val="1"/>
      <w:marLeft w:val="0"/>
      <w:marRight w:val="0"/>
      <w:marTop w:val="0"/>
      <w:marBottom w:val="0"/>
      <w:divBdr>
        <w:top w:val="none" w:sz="0" w:space="0" w:color="auto"/>
        <w:left w:val="none" w:sz="0" w:space="0" w:color="auto"/>
        <w:bottom w:val="none" w:sz="0" w:space="0" w:color="auto"/>
        <w:right w:val="none" w:sz="0" w:space="0" w:color="auto"/>
      </w:divBdr>
    </w:div>
    <w:div w:id="1862158585">
      <w:bodyDiv w:val="1"/>
      <w:marLeft w:val="0"/>
      <w:marRight w:val="0"/>
      <w:marTop w:val="0"/>
      <w:marBottom w:val="0"/>
      <w:divBdr>
        <w:top w:val="none" w:sz="0" w:space="0" w:color="auto"/>
        <w:left w:val="none" w:sz="0" w:space="0" w:color="auto"/>
        <w:bottom w:val="none" w:sz="0" w:space="0" w:color="auto"/>
        <w:right w:val="none" w:sz="0" w:space="0" w:color="auto"/>
      </w:divBdr>
    </w:div>
    <w:div w:id="1862470925">
      <w:bodyDiv w:val="1"/>
      <w:marLeft w:val="0"/>
      <w:marRight w:val="0"/>
      <w:marTop w:val="0"/>
      <w:marBottom w:val="0"/>
      <w:divBdr>
        <w:top w:val="none" w:sz="0" w:space="0" w:color="auto"/>
        <w:left w:val="none" w:sz="0" w:space="0" w:color="auto"/>
        <w:bottom w:val="none" w:sz="0" w:space="0" w:color="auto"/>
        <w:right w:val="none" w:sz="0" w:space="0" w:color="auto"/>
      </w:divBdr>
    </w:div>
    <w:div w:id="1863517875">
      <w:bodyDiv w:val="1"/>
      <w:marLeft w:val="0"/>
      <w:marRight w:val="0"/>
      <w:marTop w:val="0"/>
      <w:marBottom w:val="0"/>
      <w:divBdr>
        <w:top w:val="none" w:sz="0" w:space="0" w:color="auto"/>
        <w:left w:val="none" w:sz="0" w:space="0" w:color="auto"/>
        <w:bottom w:val="none" w:sz="0" w:space="0" w:color="auto"/>
        <w:right w:val="none" w:sz="0" w:space="0" w:color="auto"/>
      </w:divBdr>
    </w:div>
    <w:div w:id="1863739177">
      <w:bodyDiv w:val="1"/>
      <w:marLeft w:val="0"/>
      <w:marRight w:val="0"/>
      <w:marTop w:val="0"/>
      <w:marBottom w:val="0"/>
      <w:divBdr>
        <w:top w:val="none" w:sz="0" w:space="0" w:color="auto"/>
        <w:left w:val="none" w:sz="0" w:space="0" w:color="auto"/>
        <w:bottom w:val="none" w:sz="0" w:space="0" w:color="auto"/>
        <w:right w:val="none" w:sz="0" w:space="0" w:color="auto"/>
      </w:divBdr>
    </w:div>
    <w:div w:id="1864131973">
      <w:bodyDiv w:val="1"/>
      <w:marLeft w:val="0"/>
      <w:marRight w:val="0"/>
      <w:marTop w:val="0"/>
      <w:marBottom w:val="0"/>
      <w:divBdr>
        <w:top w:val="none" w:sz="0" w:space="0" w:color="auto"/>
        <w:left w:val="none" w:sz="0" w:space="0" w:color="auto"/>
        <w:bottom w:val="none" w:sz="0" w:space="0" w:color="auto"/>
        <w:right w:val="none" w:sz="0" w:space="0" w:color="auto"/>
      </w:divBdr>
    </w:div>
    <w:div w:id="1864662966">
      <w:bodyDiv w:val="1"/>
      <w:marLeft w:val="0"/>
      <w:marRight w:val="0"/>
      <w:marTop w:val="0"/>
      <w:marBottom w:val="0"/>
      <w:divBdr>
        <w:top w:val="none" w:sz="0" w:space="0" w:color="auto"/>
        <w:left w:val="none" w:sz="0" w:space="0" w:color="auto"/>
        <w:bottom w:val="none" w:sz="0" w:space="0" w:color="auto"/>
        <w:right w:val="none" w:sz="0" w:space="0" w:color="auto"/>
      </w:divBdr>
    </w:div>
    <w:div w:id="1864704815">
      <w:bodyDiv w:val="1"/>
      <w:marLeft w:val="0"/>
      <w:marRight w:val="0"/>
      <w:marTop w:val="0"/>
      <w:marBottom w:val="0"/>
      <w:divBdr>
        <w:top w:val="none" w:sz="0" w:space="0" w:color="auto"/>
        <w:left w:val="none" w:sz="0" w:space="0" w:color="auto"/>
        <w:bottom w:val="none" w:sz="0" w:space="0" w:color="auto"/>
        <w:right w:val="none" w:sz="0" w:space="0" w:color="auto"/>
      </w:divBdr>
    </w:div>
    <w:div w:id="1865364625">
      <w:bodyDiv w:val="1"/>
      <w:marLeft w:val="0"/>
      <w:marRight w:val="0"/>
      <w:marTop w:val="0"/>
      <w:marBottom w:val="0"/>
      <w:divBdr>
        <w:top w:val="none" w:sz="0" w:space="0" w:color="auto"/>
        <w:left w:val="none" w:sz="0" w:space="0" w:color="auto"/>
        <w:bottom w:val="none" w:sz="0" w:space="0" w:color="auto"/>
        <w:right w:val="none" w:sz="0" w:space="0" w:color="auto"/>
      </w:divBdr>
    </w:div>
    <w:div w:id="1867064309">
      <w:bodyDiv w:val="1"/>
      <w:marLeft w:val="0"/>
      <w:marRight w:val="0"/>
      <w:marTop w:val="0"/>
      <w:marBottom w:val="0"/>
      <w:divBdr>
        <w:top w:val="none" w:sz="0" w:space="0" w:color="auto"/>
        <w:left w:val="none" w:sz="0" w:space="0" w:color="auto"/>
        <w:bottom w:val="none" w:sz="0" w:space="0" w:color="auto"/>
        <w:right w:val="none" w:sz="0" w:space="0" w:color="auto"/>
      </w:divBdr>
    </w:div>
    <w:div w:id="1869022571">
      <w:bodyDiv w:val="1"/>
      <w:marLeft w:val="0"/>
      <w:marRight w:val="0"/>
      <w:marTop w:val="0"/>
      <w:marBottom w:val="0"/>
      <w:divBdr>
        <w:top w:val="none" w:sz="0" w:space="0" w:color="auto"/>
        <w:left w:val="none" w:sz="0" w:space="0" w:color="auto"/>
        <w:bottom w:val="none" w:sz="0" w:space="0" w:color="auto"/>
        <w:right w:val="none" w:sz="0" w:space="0" w:color="auto"/>
      </w:divBdr>
    </w:div>
    <w:div w:id="1869096548">
      <w:bodyDiv w:val="1"/>
      <w:marLeft w:val="0"/>
      <w:marRight w:val="0"/>
      <w:marTop w:val="0"/>
      <w:marBottom w:val="0"/>
      <w:divBdr>
        <w:top w:val="none" w:sz="0" w:space="0" w:color="auto"/>
        <w:left w:val="none" w:sz="0" w:space="0" w:color="auto"/>
        <w:bottom w:val="none" w:sz="0" w:space="0" w:color="auto"/>
        <w:right w:val="none" w:sz="0" w:space="0" w:color="auto"/>
      </w:divBdr>
    </w:div>
    <w:div w:id="1869561870">
      <w:bodyDiv w:val="1"/>
      <w:marLeft w:val="0"/>
      <w:marRight w:val="0"/>
      <w:marTop w:val="0"/>
      <w:marBottom w:val="0"/>
      <w:divBdr>
        <w:top w:val="none" w:sz="0" w:space="0" w:color="auto"/>
        <w:left w:val="none" w:sz="0" w:space="0" w:color="auto"/>
        <w:bottom w:val="none" w:sz="0" w:space="0" w:color="auto"/>
        <w:right w:val="none" w:sz="0" w:space="0" w:color="auto"/>
      </w:divBdr>
    </w:div>
    <w:div w:id="1870406870">
      <w:bodyDiv w:val="1"/>
      <w:marLeft w:val="0"/>
      <w:marRight w:val="0"/>
      <w:marTop w:val="0"/>
      <w:marBottom w:val="0"/>
      <w:divBdr>
        <w:top w:val="none" w:sz="0" w:space="0" w:color="auto"/>
        <w:left w:val="none" w:sz="0" w:space="0" w:color="auto"/>
        <w:bottom w:val="none" w:sz="0" w:space="0" w:color="auto"/>
        <w:right w:val="none" w:sz="0" w:space="0" w:color="auto"/>
      </w:divBdr>
    </w:div>
    <w:div w:id="1871338323">
      <w:bodyDiv w:val="1"/>
      <w:marLeft w:val="0"/>
      <w:marRight w:val="0"/>
      <w:marTop w:val="0"/>
      <w:marBottom w:val="0"/>
      <w:divBdr>
        <w:top w:val="none" w:sz="0" w:space="0" w:color="auto"/>
        <w:left w:val="none" w:sz="0" w:space="0" w:color="auto"/>
        <w:bottom w:val="none" w:sz="0" w:space="0" w:color="auto"/>
        <w:right w:val="none" w:sz="0" w:space="0" w:color="auto"/>
      </w:divBdr>
    </w:div>
    <w:div w:id="1872104599">
      <w:bodyDiv w:val="1"/>
      <w:marLeft w:val="0"/>
      <w:marRight w:val="0"/>
      <w:marTop w:val="0"/>
      <w:marBottom w:val="0"/>
      <w:divBdr>
        <w:top w:val="none" w:sz="0" w:space="0" w:color="auto"/>
        <w:left w:val="none" w:sz="0" w:space="0" w:color="auto"/>
        <w:bottom w:val="none" w:sz="0" w:space="0" w:color="auto"/>
        <w:right w:val="none" w:sz="0" w:space="0" w:color="auto"/>
      </w:divBdr>
    </w:div>
    <w:div w:id="1872953608">
      <w:bodyDiv w:val="1"/>
      <w:marLeft w:val="0"/>
      <w:marRight w:val="0"/>
      <w:marTop w:val="0"/>
      <w:marBottom w:val="0"/>
      <w:divBdr>
        <w:top w:val="none" w:sz="0" w:space="0" w:color="auto"/>
        <w:left w:val="none" w:sz="0" w:space="0" w:color="auto"/>
        <w:bottom w:val="none" w:sz="0" w:space="0" w:color="auto"/>
        <w:right w:val="none" w:sz="0" w:space="0" w:color="auto"/>
      </w:divBdr>
    </w:div>
    <w:div w:id="1873574582">
      <w:bodyDiv w:val="1"/>
      <w:marLeft w:val="0"/>
      <w:marRight w:val="0"/>
      <w:marTop w:val="0"/>
      <w:marBottom w:val="0"/>
      <w:divBdr>
        <w:top w:val="none" w:sz="0" w:space="0" w:color="auto"/>
        <w:left w:val="none" w:sz="0" w:space="0" w:color="auto"/>
        <w:bottom w:val="none" w:sz="0" w:space="0" w:color="auto"/>
        <w:right w:val="none" w:sz="0" w:space="0" w:color="auto"/>
      </w:divBdr>
    </w:div>
    <w:div w:id="1873685987">
      <w:bodyDiv w:val="1"/>
      <w:marLeft w:val="0"/>
      <w:marRight w:val="0"/>
      <w:marTop w:val="0"/>
      <w:marBottom w:val="0"/>
      <w:divBdr>
        <w:top w:val="none" w:sz="0" w:space="0" w:color="auto"/>
        <w:left w:val="none" w:sz="0" w:space="0" w:color="auto"/>
        <w:bottom w:val="none" w:sz="0" w:space="0" w:color="auto"/>
        <w:right w:val="none" w:sz="0" w:space="0" w:color="auto"/>
      </w:divBdr>
    </w:div>
    <w:div w:id="1874076330">
      <w:bodyDiv w:val="1"/>
      <w:marLeft w:val="0"/>
      <w:marRight w:val="0"/>
      <w:marTop w:val="0"/>
      <w:marBottom w:val="0"/>
      <w:divBdr>
        <w:top w:val="none" w:sz="0" w:space="0" w:color="auto"/>
        <w:left w:val="none" w:sz="0" w:space="0" w:color="auto"/>
        <w:bottom w:val="none" w:sz="0" w:space="0" w:color="auto"/>
        <w:right w:val="none" w:sz="0" w:space="0" w:color="auto"/>
      </w:divBdr>
    </w:div>
    <w:div w:id="1874265568">
      <w:bodyDiv w:val="1"/>
      <w:marLeft w:val="0"/>
      <w:marRight w:val="0"/>
      <w:marTop w:val="0"/>
      <w:marBottom w:val="0"/>
      <w:divBdr>
        <w:top w:val="none" w:sz="0" w:space="0" w:color="auto"/>
        <w:left w:val="none" w:sz="0" w:space="0" w:color="auto"/>
        <w:bottom w:val="none" w:sz="0" w:space="0" w:color="auto"/>
        <w:right w:val="none" w:sz="0" w:space="0" w:color="auto"/>
      </w:divBdr>
    </w:div>
    <w:div w:id="1874809956">
      <w:bodyDiv w:val="1"/>
      <w:marLeft w:val="0"/>
      <w:marRight w:val="0"/>
      <w:marTop w:val="0"/>
      <w:marBottom w:val="0"/>
      <w:divBdr>
        <w:top w:val="none" w:sz="0" w:space="0" w:color="auto"/>
        <w:left w:val="none" w:sz="0" w:space="0" w:color="auto"/>
        <w:bottom w:val="none" w:sz="0" w:space="0" w:color="auto"/>
        <w:right w:val="none" w:sz="0" w:space="0" w:color="auto"/>
      </w:divBdr>
    </w:div>
    <w:div w:id="1874926260">
      <w:bodyDiv w:val="1"/>
      <w:marLeft w:val="0"/>
      <w:marRight w:val="0"/>
      <w:marTop w:val="0"/>
      <w:marBottom w:val="0"/>
      <w:divBdr>
        <w:top w:val="none" w:sz="0" w:space="0" w:color="auto"/>
        <w:left w:val="none" w:sz="0" w:space="0" w:color="auto"/>
        <w:bottom w:val="none" w:sz="0" w:space="0" w:color="auto"/>
        <w:right w:val="none" w:sz="0" w:space="0" w:color="auto"/>
      </w:divBdr>
    </w:div>
    <w:div w:id="1875117169">
      <w:bodyDiv w:val="1"/>
      <w:marLeft w:val="0"/>
      <w:marRight w:val="0"/>
      <w:marTop w:val="0"/>
      <w:marBottom w:val="0"/>
      <w:divBdr>
        <w:top w:val="none" w:sz="0" w:space="0" w:color="auto"/>
        <w:left w:val="none" w:sz="0" w:space="0" w:color="auto"/>
        <w:bottom w:val="none" w:sz="0" w:space="0" w:color="auto"/>
        <w:right w:val="none" w:sz="0" w:space="0" w:color="auto"/>
      </w:divBdr>
    </w:div>
    <w:div w:id="1875271377">
      <w:bodyDiv w:val="1"/>
      <w:marLeft w:val="0"/>
      <w:marRight w:val="0"/>
      <w:marTop w:val="0"/>
      <w:marBottom w:val="0"/>
      <w:divBdr>
        <w:top w:val="none" w:sz="0" w:space="0" w:color="auto"/>
        <w:left w:val="none" w:sz="0" w:space="0" w:color="auto"/>
        <w:bottom w:val="none" w:sz="0" w:space="0" w:color="auto"/>
        <w:right w:val="none" w:sz="0" w:space="0" w:color="auto"/>
      </w:divBdr>
    </w:div>
    <w:div w:id="1875848156">
      <w:bodyDiv w:val="1"/>
      <w:marLeft w:val="0"/>
      <w:marRight w:val="0"/>
      <w:marTop w:val="0"/>
      <w:marBottom w:val="0"/>
      <w:divBdr>
        <w:top w:val="none" w:sz="0" w:space="0" w:color="auto"/>
        <w:left w:val="none" w:sz="0" w:space="0" w:color="auto"/>
        <w:bottom w:val="none" w:sz="0" w:space="0" w:color="auto"/>
        <w:right w:val="none" w:sz="0" w:space="0" w:color="auto"/>
      </w:divBdr>
    </w:div>
    <w:div w:id="1876110941">
      <w:bodyDiv w:val="1"/>
      <w:marLeft w:val="0"/>
      <w:marRight w:val="0"/>
      <w:marTop w:val="0"/>
      <w:marBottom w:val="0"/>
      <w:divBdr>
        <w:top w:val="none" w:sz="0" w:space="0" w:color="auto"/>
        <w:left w:val="none" w:sz="0" w:space="0" w:color="auto"/>
        <w:bottom w:val="none" w:sz="0" w:space="0" w:color="auto"/>
        <w:right w:val="none" w:sz="0" w:space="0" w:color="auto"/>
      </w:divBdr>
    </w:div>
    <w:div w:id="1877041765">
      <w:bodyDiv w:val="1"/>
      <w:marLeft w:val="0"/>
      <w:marRight w:val="0"/>
      <w:marTop w:val="0"/>
      <w:marBottom w:val="0"/>
      <w:divBdr>
        <w:top w:val="none" w:sz="0" w:space="0" w:color="auto"/>
        <w:left w:val="none" w:sz="0" w:space="0" w:color="auto"/>
        <w:bottom w:val="none" w:sz="0" w:space="0" w:color="auto"/>
        <w:right w:val="none" w:sz="0" w:space="0" w:color="auto"/>
      </w:divBdr>
    </w:div>
    <w:div w:id="1877279247">
      <w:bodyDiv w:val="1"/>
      <w:marLeft w:val="0"/>
      <w:marRight w:val="0"/>
      <w:marTop w:val="0"/>
      <w:marBottom w:val="0"/>
      <w:divBdr>
        <w:top w:val="none" w:sz="0" w:space="0" w:color="auto"/>
        <w:left w:val="none" w:sz="0" w:space="0" w:color="auto"/>
        <w:bottom w:val="none" w:sz="0" w:space="0" w:color="auto"/>
        <w:right w:val="none" w:sz="0" w:space="0" w:color="auto"/>
      </w:divBdr>
    </w:div>
    <w:div w:id="1877351894">
      <w:bodyDiv w:val="1"/>
      <w:marLeft w:val="0"/>
      <w:marRight w:val="0"/>
      <w:marTop w:val="0"/>
      <w:marBottom w:val="0"/>
      <w:divBdr>
        <w:top w:val="none" w:sz="0" w:space="0" w:color="auto"/>
        <w:left w:val="none" w:sz="0" w:space="0" w:color="auto"/>
        <w:bottom w:val="none" w:sz="0" w:space="0" w:color="auto"/>
        <w:right w:val="none" w:sz="0" w:space="0" w:color="auto"/>
      </w:divBdr>
    </w:div>
    <w:div w:id="1877692918">
      <w:bodyDiv w:val="1"/>
      <w:marLeft w:val="0"/>
      <w:marRight w:val="0"/>
      <w:marTop w:val="0"/>
      <w:marBottom w:val="0"/>
      <w:divBdr>
        <w:top w:val="none" w:sz="0" w:space="0" w:color="auto"/>
        <w:left w:val="none" w:sz="0" w:space="0" w:color="auto"/>
        <w:bottom w:val="none" w:sz="0" w:space="0" w:color="auto"/>
        <w:right w:val="none" w:sz="0" w:space="0" w:color="auto"/>
      </w:divBdr>
    </w:div>
    <w:div w:id="1877769249">
      <w:bodyDiv w:val="1"/>
      <w:marLeft w:val="0"/>
      <w:marRight w:val="0"/>
      <w:marTop w:val="0"/>
      <w:marBottom w:val="0"/>
      <w:divBdr>
        <w:top w:val="none" w:sz="0" w:space="0" w:color="auto"/>
        <w:left w:val="none" w:sz="0" w:space="0" w:color="auto"/>
        <w:bottom w:val="none" w:sz="0" w:space="0" w:color="auto"/>
        <w:right w:val="none" w:sz="0" w:space="0" w:color="auto"/>
      </w:divBdr>
    </w:div>
    <w:div w:id="1877891051">
      <w:bodyDiv w:val="1"/>
      <w:marLeft w:val="0"/>
      <w:marRight w:val="0"/>
      <w:marTop w:val="0"/>
      <w:marBottom w:val="0"/>
      <w:divBdr>
        <w:top w:val="none" w:sz="0" w:space="0" w:color="auto"/>
        <w:left w:val="none" w:sz="0" w:space="0" w:color="auto"/>
        <w:bottom w:val="none" w:sz="0" w:space="0" w:color="auto"/>
        <w:right w:val="none" w:sz="0" w:space="0" w:color="auto"/>
      </w:divBdr>
    </w:div>
    <w:div w:id="1879049058">
      <w:bodyDiv w:val="1"/>
      <w:marLeft w:val="0"/>
      <w:marRight w:val="0"/>
      <w:marTop w:val="0"/>
      <w:marBottom w:val="0"/>
      <w:divBdr>
        <w:top w:val="none" w:sz="0" w:space="0" w:color="auto"/>
        <w:left w:val="none" w:sz="0" w:space="0" w:color="auto"/>
        <w:bottom w:val="none" w:sz="0" w:space="0" w:color="auto"/>
        <w:right w:val="none" w:sz="0" w:space="0" w:color="auto"/>
      </w:divBdr>
    </w:div>
    <w:div w:id="1879705453">
      <w:bodyDiv w:val="1"/>
      <w:marLeft w:val="0"/>
      <w:marRight w:val="0"/>
      <w:marTop w:val="0"/>
      <w:marBottom w:val="0"/>
      <w:divBdr>
        <w:top w:val="none" w:sz="0" w:space="0" w:color="auto"/>
        <w:left w:val="none" w:sz="0" w:space="0" w:color="auto"/>
        <w:bottom w:val="none" w:sz="0" w:space="0" w:color="auto"/>
        <w:right w:val="none" w:sz="0" w:space="0" w:color="auto"/>
      </w:divBdr>
    </w:div>
    <w:div w:id="1879969782">
      <w:bodyDiv w:val="1"/>
      <w:marLeft w:val="0"/>
      <w:marRight w:val="0"/>
      <w:marTop w:val="0"/>
      <w:marBottom w:val="0"/>
      <w:divBdr>
        <w:top w:val="none" w:sz="0" w:space="0" w:color="auto"/>
        <w:left w:val="none" w:sz="0" w:space="0" w:color="auto"/>
        <w:bottom w:val="none" w:sz="0" w:space="0" w:color="auto"/>
        <w:right w:val="none" w:sz="0" w:space="0" w:color="auto"/>
      </w:divBdr>
    </w:div>
    <w:div w:id="1881940895">
      <w:bodyDiv w:val="1"/>
      <w:marLeft w:val="0"/>
      <w:marRight w:val="0"/>
      <w:marTop w:val="0"/>
      <w:marBottom w:val="0"/>
      <w:divBdr>
        <w:top w:val="none" w:sz="0" w:space="0" w:color="auto"/>
        <w:left w:val="none" w:sz="0" w:space="0" w:color="auto"/>
        <w:bottom w:val="none" w:sz="0" w:space="0" w:color="auto"/>
        <w:right w:val="none" w:sz="0" w:space="0" w:color="auto"/>
      </w:divBdr>
    </w:div>
    <w:div w:id="1882740784">
      <w:bodyDiv w:val="1"/>
      <w:marLeft w:val="0"/>
      <w:marRight w:val="0"/>
      <w:marTop w:val="0"/>
      <w:marBottom w:val="0"/>
      <w:divBdr>
        <w:top w:val="none" w:sz="0" w:space="0" w:color="auto"/>
        <w:left w:val="none" w:sz="0" w:space="0" w:color="auto"/>
        <w:bottom w:val="none" w:sz="0" w:space="0" w:color="auto"/>
        <w:right w:val="none" w:sz="0" w:space="0" w:color="auto"/>
      </w:divBdr>
    </w:div>
    <w:div w:id="1882746047">
      <w:bodyDiv w:val="1"/>
      <w:marLeft w:val="0"/>
      <w:marRight w:val="0"/>
      <w:marTop w:val="0"/>
      <w:marBottom w:val="0"/>
      <w:divBdr>
        <w:top w:val="none" w:sz="0" w:space="0" w:color="auto"/>
        <w:left w:val="none" w:sz="0" w:space="0" w:color="auto"/>
        <w:bottom w:val="none" w:sz="0" w:space="0" w:color="auto"/>
        <w:right w:val="none" w:sz="0" w:space="0" w:color="auto"/>
      </w:divBdr>
    </w:div>
    <w:div w:id="1883247422">
      <w:bodyDiv w:val="1"/>
      <w:marLeft w:val="0"/>
      <w:marRight w:val="0"/>
      <w:marTop w:val="0"/>
      <w:marBottom w:val="0"/>
      <w:divBdr>
        <w:top w:val="none" w:sz="0" w:space="0" w:color="auto"/>
        <w:left w:val="none" w:sz="0" w:space="0" w:color="auto"/>
        <w:bottom w:val="none" w:sz="0" w:space="0" w:color="auto"/>
        <w:right w:val="none" w:sz="0" w:space="0" w:color="auto"/>
      </w:divBdr>
    </w:div>
    <w:div w:id="1883319711">
      <w:bodyDiv w:val="1"/>
      <w:marLeft w:val="0"/>
      <w:marRight w:val="0"/>
      <w:marTop w:val="0"/>
      <w:marBottom w:val="0"/>
      <w:divBdr>
        <w:top w:val="none" w:sz="0" w:space="0" w:color="auto"/>
        <w:left w:val="none" w:sz="0" w:space="0" w:color="auto"/>
        <w:bottom w:val="none" w:sz="0" w:space="0" w:color="auto"/>
        <w:right w:val="none" w:sz="0" w:space="0" w:color="auto"/>
      </w:divBdr>
    </w:div>
    <w:div w:id="1883401691">
      <w:bodyDiv w:val="1"/>
      <w:marLeft w:val="0"/>
      <w:marRight w:val="0"/>
      <w:marTop w:val="0"/>
      <w:marBottom w:val="0"/>
      <w:divBdr>
        <w:top w:val="none" w:sz="0" w:space="0" w:color="auto"/>
        <w:left w:val="none" w:sz="0" w:space="0" w:color="auto"/>
        <w:bottom w:val="none" w:sz="0" w:space="0" w:color="auto"/>
        <w:right w:val="none" w:sz="0" w:space="0" w:color="auto"/>
      </w:divBdr>
    </w:div>
    <w:div w:id="1884368370">
      <w:bodyDiv w:val="1"/>
      <w:marLeft w:val="0"/>
      <w:marRight w:val="0"/>
      <w:marTop w:val="0"/>
      <w:marBottom w:val="0"/>
      <w:divBdr>
        <w:top w:val="none" w:sz="0" w:space="0" w:color="auto"/>
        <w:left w:val="none" w:sz="0" w:space="0" w:color="auto"/>
        <w:bottom w:val="none" w:sz="0" w:space="0" w:color="auto"/>
        <w:right w:val="none" w:sz="0" w:space="0" w:color="auto"/>
      </w:divBdr>
    </w:div>
    <w:div w:id="1884706940">
      <w:bodyDiv w:val="1"/>
      <w:marLeft w:val="0"/>
      <w:marRight w:val="0"/>
      <w:marTop w:val="0"/>
      <w:marBottom w:val="0"/>
      <w:divBdr>
        <w:top w:val="none" w:sz="0" w:space="0" w:color="auto"/>
        <w:left w:val="none" w:sz="0" w:space="0" w:color="auto"/>
        <w:bottom w:val="none" w:sz="0" w:space="0" w:color="auto"/>
        <w:right w:val="none" w:sz="0" w:space="0" w:color="auto"/>
      </w:divBdr>
    </w:div>
    <w:div w:id="1886597602">
      <w:bodyDiv w:val="1"/>
      <w:marLeft w:val="0"/>
      <w:marRight w:val="0"/>
      <w:marTop w:val="0"/>
      <w:marBottom w:val="0"/>
      <w:divBdr>
        <w:top w:val="none" w:sz="0" w:space="0" w:color="auto"/>
        <w:left w:val="none" w:sz="0" w:space="0" w:color="auto"/>
        <w:bottom w:val="none" w:sz="0" w:space="0" w:color="auto"/>
        <w:right w:val="none" w:sz="0" w:space="0" w:color="auto"/>
      </w:divBdr>
    </w:div>
    <w:div w:id="1886984521">
      <w:bodyDiv w:val="1"/>
      <w:marLeft w:val="0"/>
      <w:marRight w:val="0"/>
      <w:marTop w:val="0"/>
      <w:marBottom w:val="0"/>
      <w:divBdr>
        <w:top w:val="none" w:sz="0" w:space="0" w:color="auto"/>
        <w:left w:val="none" w:sz="0" w:space="0" w:color="auto"/>
        <w:bottom w:val="none" w:sz="0" w:space="0" w:color="auto"/>
        <w:right w:val="none" w:sz="0" w:space="0" w:color="auto"/>
      </w:divBdr>
    </w:div>
    <w:div w:id="1887178540">
      <w:bodyDiv w:val="1"/>
      <w:marLeft w:val="0"/>
      <w:marRight w:val="0"/>
      <w:marTop w:val="0"/>
      <w:marBottom w:val="0"/>
      <w:divBdr>
        <w:top w:val="none" w:sz="0" w:space="0" w:color="auto"/>
        <w:left w:val="none" w:sz="0" w:space="0" w:color="auto"/>
        <w:bottom w:val="none" w:sz="0" w:space="0" w:color="auto"/>
        <w:right w:val="none" w:sz="0" w:space="0" w:color="auto"/>
      </w:divBdr>
    </w:div>
    <w:div w:id="1887332459">
      <w:bodyDiv w:val="1"/>
      <w:marLeft w:val="0"/>
      <w:marRight w:val="0"/>
      <w:marTop w:val="0"/>
      <w:marBottom w:val="0"/>
      <w:divBdr>
        <w:top w:val="none" w:sz="0" w:space="0" w:color="auto"/>
        <w:left w:val="none" w:sz="0" w:space="0" w:color="auto"/>
        <w:bottom w:val="none" w:sz="0" w:space="0" w:color="auto"/>
        <w:right w:val="none" w:sz="0" w:space="0" w:color="auto"/>
      </w:divBdr>
    </w:div>
    <w:div w:id="1889150105">
      <w:bodyDiv w:val="1"/>
      <w:marLeft w:val="0"/>
      <w:marRight w:val="0"/>
      <w:marTop w:val="0"/>
      <w:marBottom w:val="0"/>
      <w:divBdr>
        <w:top w:val="none" w:sz="0" w:space="0" w:color="auto"/>
        <w:left w:val="none" w:sz="0" w:space="0" w:color="auto"/>
        <w:bottom w:val="none" w:sz="0" w:space="0" w:color="auto"/>
        <w:right w:val="none" w:sz="0" w:space="0" w:color="auto"/>
      </w:divBdr>
    </w:div>
    <w:div w:id="1889368634">
      <w:bodyDiv w:val="1"/>
      <w:marLeft w:val="0"/>
      <w:marRight w:val="0"/>
      <w:marTop w:val="0"/>
      <w:marBottom w:val="0"/>
      <w:divBdr>
        <w:top w:val="none" w:sz="0" w:space="0" w:color="auto"/>
        <w:left w:val="none" w:sz="0" w:space="0" w:color="auto"/>
        <w:bottom w:val="none" w:sz="0" w:space="0" w:color="auto"/>
        <w:right w:val="none" w:sz="0" w:space="0" w:color="auto"/>
      </w:divBdr>
    </w:div>
    <w:div w:id="1891452186">
      <w:bodyDiv w:val="1"/>
      <w:marLeft w:val="0"/>
      <w:marRight w:val="0"/>
      <w:marTop w:val="0"/>
      <w:marBottom w:val="0"/>
      <w:divBdr>
        <w:top w:val="none" w:sz="0" w:space="0" w:color="auto"/>
        <w:left w:val="none" w:sz="0" w:space="0" w:color="auto"/>
        <w:bottom w:val="none" w:sz="0" w:space="0" w:color="auto"/>
        <w:right w:val="none" w:sz="0" w:space="0" w:color="auto"/>
      </w:divBdr>
    </w:div>
    <w:div w:id="1892837476">
      <w:bodyDiv w:val="1"/>
      <w:marLeft w:val="0"/>
      <w:marRight w:val="0"/>
      <w:marTop w:val="0"/>
      <w:marBottom w:val="0"/>
      <w:divBdr>
        <w:top w:val="none" w:sz="0" w:space="0" w:color="auto"/>
        <w:left w:val="none" w:sz="0" w:space="0" w:color="auto"/>
        <w:bottom w:val="none" w:sz="0" w:space="0" w:color="auto"/>
        <w:right w:val="none" w:sz="0" w:space="0" w:color="auto"/>
      </w:divBdr>
    </w:div>
    <w:div w:id="1892885657">
      <w:bodyDiv w:val="1"/>
      <w:marLeft w:val="0"/>
      <w:marRight w:val="0"/>
      <w:marTop w:val="0"/>
      <w:marBottom w:val="0"/>
      <w:divBdr>
        <w:top w:val="none" w:sz="0" w:space="0" w:color="auto"/>
        <w:left w:val="none" w:sz="0" w:space="0" w:color="auto"/>
        <w:bottom w:val="none" w:sz="0" w:space="0" w:color="auto"/>
        <w:right w:val="none" w:sz="0" w:space="0" w:color="auto"/>
      </w:divBdr>
    </w:div>
    <w:div w:id="1894343838">
      <w:bodyDiv w:val="1"/>
      <w:marLeft w:val="0"/>
      <w:marRight w:val="0"/>
      <w:marTop w:val="0"/>
      <w:marBottom w:val="0"/>
      <w:divBdr>
        <w:top w:val="none" w:sz="0" w:space="0" w:color="auto"/>
        <w:left w:val="none" w:sz="0" w:space="0" w:color="auto"/>
        <w:bottom w:val="none" w:sz="0" w:space="0" w:color="auto"/>
        <w:right w:val="none" w:sz="0" w:space="0" w:color="auto"/>
      </w:divBdr>
    </w:div>
    <w:div w:id="1894383958">
      <w:bodyDiv w:val="1"/>
      <w:marLeft w:val="0"/>
      <w:marRight w:val="0"/>
      <w:marTop w:val="0"/>
      <w:marBottom w:val="0"/>
      <w:divBdr>
        <w:top w:val="none" w:sz="0" w:space="0" w:color="auto"/>
        <w:left w:val="none" w:sz="0" w:space="0" w:color="auto"/>
        <w:bottom w:val="none" w:sz="0" w:space="0" w:color="auto"/>
        <w:right w:val="none" w:sz="0" w:space="0" w:color="auto"/>
      </w:divBdr>
    </w:div>
    <w:div w:id="1895238023">
      <w:bodyDiv w:val="1"/>
      <w:marLeft w:val="0"/>
      <w:marRight w:val="0"/>
      <w:marTop w:val="0"/>
      <w:marBottom w:val="0"/>
      <w:divBdr>
        <w:top w:val="none" w:sz="0" w:space="0" w:color="auto"/>
        <w:left w:val="none" w:sz="0" w:space="0" w:color="auto"/>
        <w:bottom w:val="none" w:sz="0" w:space="0" w:color="auto"/>
        <w:right w:val="none" w:sz="0" w:space="0" w:color="auto"/>
      </w:divBdr>
    </w:div>
    <w:div w:id="1895696571">
      <w:bodyDiv w:val="1"/>
      <w:marLeft w:val="0"/>
      <w:marRight w:val="0"/>
      <w:marTop w:val="0"/>
      <w:marBottom w:val="0"/>
      <w:divBdr>
        <w:top w:val="none" w:sz="0" w:space="0" w:color="auto"/>
        <w:left w:val="none" w:sz="0" w:space="0" w:color="auto"/>
        <w:bottom w:val="none" w:sz="0" w:space="0" w:color="auto"/>
        <w:right w:val="none" w:sz="0" w:space="0" w:color="auto"/>
      </w:divBdr>
    </w:div>
    <w:div w:id="1896043797">
      <w:bodyDiv w:val="1"/>
      <w:marLeft w:val="0"/>
      <w:marRight w:val="0"/>
      <w:marTop w:val="0"/>
      <w:marBottom w:val="0"/>
      <w:divBdr>
        <w:top w:val="none" w:sz="0" w:space="0" w:color="auto"/>
        <w:left w:val="none" w:sz="0" w:space="0" w:color="auto"/>
        <w:bottom w:val="none" w:sz="0" w:space="0" w:color="auto"/>
        <w:right w:val="none" w:sz="0" w:space="0" w:color="auto"/>
      </w:divBdr>
    </w:div>
    <w:div w:id="1896506444">
      <w:bodyDiv w:val="1"/>
      <w:marLeft w:val="0"/>
      <w:marRight w:val="0"/>
      <w:marTop w:val="0"/>
      <w:marBottom w:val="0"/>
      <w:divBdr>
        <w:top w:val="none" w:sz="0" w:space="0" w:color="auto"/>
        <w:left w:val="none" w:sz="0" w:space="0" w:color="auto"/>
        <w:bottom w:val="none" w:sz="0" w:space="0" w:color="auto"/>
        <w:right w:val="none" w:sz="0" w:space="0" w:color="auto"/>
      </w:divBdr>
    </w:div>
    <w:div w:id="1896967961">
      <w:bodyDiv w:val="1"/>
      <w:marLeft w:val="0"/>
      <w:marRight w:val="0"/>
      <w:marTop w:val="0"/>
      <w:marBottom w:val="0"/>
      <w:divBdr>
        <w:top w:val="none" w:sz="0" w:space="0" w:color="auto"/>
        <w:left w:val="none" w:sz="0" w:space="0" w:color="auto"/>
        <w:bottom w:val="none" w:sz="0" w:space="0" w:color="auto"/>
        <w:right w:val="none" w:sz="0" w:space="0" w:color="auto"/>
      </w:divBdr>
    </w:div>
    <w:div w:id="1897009373">
      <w:bodyDiv w:val="1"/>
      <w:marLeft w:val="0"/>
      <w:marRight w:val="0"/>
      <w:marTop w:val="0"/>
      <w:marBottom w:val="0"/>
      <w:divBdr>
        <w:top w:val="none" w:sz="0" w:space="0" w:color="auto"/>
        <w:left w:val="none" w:sz="0" w:space="0" w:color="auto"/>
        <w:bottom w:val="none" w:sz="0" w:space="0" w:color="auto"/>
        <w:right w:val="none" w:sz="0" w:space="0" w:color="auto"/>
      </w:divBdr>
    </w:div>
    <w:div w:id="1897278997">
      <w:bodyDiv w:val="1"/>
      <w:marLeft w:val="0"/>
      <w:marRight w:val="0"/>
      <w:marTop w:val="0"/>
      <w:marBottom w:val="0"/>
      <w:divBdr>
        <w:top w:val="none" w:sz="0" w:space="0" w:color="auto"/>
        <w:left w:val="none" w:sz="0" w:space="0" w:color="auto"/>
        <w:bottom w:val="none" w:sz="0" w:space="0" w:color="auto"/>
        <w:right w:val="none" w:sz="0" w:space="0" w:color="auto"/>
      </w:divBdr>
    </w:div>
    <w:div w:id="1897469069">
      <w:bodyDiv w:val="1"/>
      <w:marLeft w:val="0"/>
      <w:marRight w:val="0"/>
      <w:marTop w:val="0"/>
      <w:marBottom w:val="0"/>
      <w:divBdr>
        <w:top w:val="none" w:sz="0" w:space="0" w:color="auto"/>
        <w:left w:val="none" w:sz="0" w:space="0" w:color="auto"/>
        <w:bottom w:val="none" w:sz="0" w:space="0" w:color="auto"/>
        <w:right w:val="none" w:sz="0" w:space="0" w:color="auto"/>
      </w:divBdr>
    </w:div>
    <w:div w:id="1898010545">
      <w:bodyDiv w:val="1"/>
      <w:marLeft w:val="0"/>
      <w:marRight w:val="0"/>
      <w:marTop w:val="0"/>
      <w:marBottom w:val="0"/>
      <w:divBdr>
        <w:top w:val="none" w:sz="0" w:space="0" w:color="auto"/>
        <w:left w:val="none" w:sz="0" w:space="0" w:color="auto"/>
        <w:bottom w:val="none" w:sz="0" w:space="0" w:color="auto"/>
        <w:right w:val="none" w:sz="0" w:space="0" w:color="auto"/>
      </w:divBdr>
    </w:div>
    <w:div w:id="1898127637">
      <w:bodyDiv w:val="1"/>
      <w:marLeft w:val="0"/>
      <w:marRight w:val="0"/>
      <w:marTop w:val="0"/>
      <w:marBottom w:val="0"/>
      <w:divBdr>
        <w:top w:val="none" w:sz="0" w:space="0" w:color="auto"/>
        <w:left w:val="none" w:sz="0" w:space="0" w:color="auto"/>
        <w:bottom w:val="none" w:sz="0" w:space="0" w:color="auto"/>
        <w:right w:val="none" w:sz="0" w:space="0" w:color="auto"/>
      </w:divBdr>
    </w:div>
    <w:div w:id="1899782536">
      <w:bodyDiv w:val="1"/>
      <w:marLeft w:val="0"/>
      <w:marRight w:val="0"/>
      <w:marTop w:val="0"/>
      <w:marBottom w:val="0"/>
      <w:divBdr>
        <w:top w:val="none" w:sz="0" w:space="0" w:color="auto"/>
        <w:left w:val="none" w:sz="0" w:space="0" w:color="auto"/>
        <w:bottom w:val="none" w:sz="0" w:space="0" w:color="auto"/>
        <w:right w:val="none" w:sz="0" w:space="0" w:color="auto"/>
      </w:divBdr>
    </w:div>
    <w:div w:id="1900359393">
      <w:bodyDiv w:val="1"/>
      <w:marLeft w:val="0"/>
      <w:marRight w:val="0"/>
      <w:marTop w:val="0"/>
      <w:marBottom w:val="0"/>
      <w:divBdr>
        <w:top w:val="none" w:sz="0" w:space="0" w:color="auto"/>
        <w:left w:val="none" w:sz="0" w:space="0" w:color="auto"/>
        <w:bottom w:val="none" w:sz="0" w:space="0" w:color="auto"/>
        <w:right w:val="none" w:sz="0" w:space="0" w:color="auto"/>
      </w:divBdr>
    </w:div>
    <w:div w:id="1900550702">
      <w:bodyDiv w:val="1"/>
      <w:marLeft w:val="0"/>
      <w:marRight w:val="0"/>
      <w:marTop w:val="0"/>
      <w:marBottom w:val="0"/>
      <w:divBdr>
        <w:top w:val="none" w:sz="0" w:space="0" w:color="auto"/>
        <w:left w:val="none" w:sz="0" w:space="0" w:color="auto"/>
        <w:bottom w:val="none" w:sz="0" w:space="0" w:color="auto"/>
        <w:right w:val="none" w:sz="0" w:space="0" w:color="auto"/>
      </w:divBdr>
    </w:div>
    <w:div w:id="1900827242">
      <w:bodyDiv w:val="1"/>
      <w:marLeft w:val="0"/>
      <w:marRight w:val="0"/>
      <w:marTop w:val="0"/>
      <w:marBottom w:val="0"/>
      <w:divBdr>
        <w:top w:val="none" w:sz="0" w:space="0" w:color="auto"/>
        <w:left w:val="none" w:sz="0" w:space="0" w:color="auto"/>
        <w:bottom w:val="none" w:sz="0" w:space="0" w:color="auto"/>
        <w:right w:val="none" w:sz="0" w:space="0" w:color="auto"/>
      </w:divBdr>
    </w:div>
    <w:div w:id="1900898607">
      <w:bodyDiv w:val="1"/>
      <w:marLeft w:val="0"/>
      <w:marRight w:val="0"/>
      <w:marTop w:val="0"/>
      <w:marBottom w:val="0"/>
      <w:divBdr>
        <w:top w:val="none" w:sz="0" w:space="0" w:color="auto"/>
        <w:left w:val="none" w:sz="0" w:space="0" w:color="auto"/>
        <w:bottom w:val="none" w:sz="0" w:space="0" w:color="auto"/>
        <w:right w:val="none" w:sz="0" w:space="0" w:color="auto"/>
      </w:divBdr>
    </w:div>
    <w:div w:id="1901213708">
      <w:bodyDiv w:val="1"/>
      <w:marLeft w:val="0"/>
      <w:marRight w:val="0"/>
      <w:marTop w:val="0"/>
      <w:marBottom w:val="0"/>
      <w:divBdr>
        <w:top w:val="none" w:sz="0" w:space="0" w:color="auto"/>
        <w:left w:val="none" w:sz="0" w:space="0" w:color="auto"/>
        <w:bottom w:val="none" w:sz="0" w:space="0" w:color="auto"/>
        <w:right w:val="none" w:sz="0" w:space="0" w:color="auto"/>
      </w:divBdr>
    </w:div>
    <w:div w:id="1902983540">
      <w:bodyDiv w:val="1"/>
      <w:marLeft w:val="0"/>
      <w:marRight w:val="0"/>
      <w:marTop w:val="0"/>
      <w:marBottom w:val="0"/>
      <w:divBdr>
        <w:top w:val="none" w:sz="0" w:space="0" w:color="auto"/>
        <w:left w:val="none" w:sz="0" w:space="0" w:color="auto"/>
        <w:bottom w:val="none" w:sz="0" w:space="0" w:color="auto"/>
        <w:right w:val="none" w:sz="0" w:space="0" w:color="auto"/>
      </w:divBdr>
    </w:div>
    <w:div w:id="1903365299">
      <w:bodyDiv w:val="1"/>
      <w:marLeft w:val="0"/>
      <w:marRight w:val="0"/>
      <w:marTop w:val="0"/>
      <w:marBottom w:val="0"/>
      <w:divBdr>
        <w:top w:val="none" w:sz="0" w:space="0" w:color="auto"/>
        <w:left w:val="none" w:sz="0" w:space="0" w:color="auto"/>
        <w:bottom w:val="none" w:sz="0" w:space="0" w:color="auto"/>
        <w:right w:val="none" w:sz="0" w:space="0" w:color="auto"/>
      </w:divBdr>
    </w:div>
    <w:div w:id="1903369529">
      <w:bodyDiv w:val="1"/>
      <w:marLeft w:val="0"/>
      <w:marRight w:val="0"/>
      <w:marTop w:val="0"/>
      <w:marBottom w:val="0"/>
      <w:divBdr>
        <w:top w:val="none" w:sz="0" w:space="0" w:color="auto"/>
        <w:left w:val="none" w:sz="0" w:space="0" w:color="auto"/>
        <w:bottom w:val="none" w:sz="0" w:space="0" w:color="auto"/>
        <w:right w:val="none" w:sz="0" w:space="0" w:color="auto"/>
      </w:divBdr>
    </w:div>
    <w:div w:id="1904370827">
      <w:bodyDiv w:val="1"/>
      <w:marLeft w:val="0"/>
      <w:marRight w:val="0"/>
      <w:marTop w:val="0"/>
      <w:marBottom w:val="0"/>
      <w:divBdr>
        <w:top w:val="none" w:sz="0" w:space="0" w:color="auto"/>
        <w:left w:val="none" w:sz="0" w:space="0" w:color="auto"/>
        <w:bottom w:val="none" w:sz="0" w:space="0" w:color="auto"/>
        <w:right w:val="none" w:sz="0" w:space="0" w:color="auto"/>
      </w:divBdr>
    </w:div>
    <w:div w:id="1904441768">
      <w:bodyDiv w:val="1"/>
      <w:marLeft w:val="0"/>
      <w:marRight w:val="0"/>
      <w:marTop w:val="0"/>
      <w:marBottom w:val="0"/>
      <w:divBdr>
        <w:top w:val="none" w:sz="0" w:space="0" w:color="auto"/>
        <w:left w:val="none" w:sz="0" w:space="0" w:color="auto"/>
        <w:bottom w:val="none" w:sz="0" w:space="0" w:color="auto"/>
        <w:right w:val="none" w:sz="0" w:space="0" w:color="auto"/>
      </w:divBdr>
    </w:div>
    <w:div w:id="1904675107">
      <w:bodyDiv w:val="1"/>
      <w:marLeft w:val="0"/>
      <w:marRight w:val="0"/>
      <w:marTop w:val="0"/>
      <w:marBottom w:val="0"/>
      <w:divBdr>
        <w:top w:val="none" w:sz="0" w:space="0" w:color="auto"/>
        <w:left w:val="none" w:sz="0" w:space="0" w:color="auto"/>
        <w:bottom w:val="none" w:sz="0" w:space="0" w:color="auto"/>
        <w:right w:val="none" w:sz="0" w:space="0" w:color="auto"/>
      </w:divBdr>
    </w:div>
    <w:div w:id="1904876108">
      <w:bodyDiv w:val="1"/>
      <w:marLeft w:val="0"/>
      <w:marRight w:val="0"/>
      <w:marTop w:val="0"/>
      <w:marBottom w:val="0"/>
      <w:divBdr>
        <w:top w:val="none" w:sz="0" w:space="0" w:color="auto"/>
        <w:left w:val="none" w:sz="0" w:space="0" w:color="auto"/>
        <w:bottom w:val="none" w:sz="0" w:space="0" w:color="auto"/>
        <w:right w:val="none" w:sz="0" w:space="0" w:color="auto"/>
      </w:divBdr>
    </w:div>
    <w:div w:id="1907569183">
      <w:bodyDiv w:val="1"/>
      <w:marLeft w:val="0"/>
      <w:marRight w:val="0"/>
      <w:marTop w:val="0"/>
      <w:marBottom w:val="0"/>
      <w:divBdr>
        <w:top w:val="none" w:sz="0" w:space="0" w:color="auto"/>
        <w:left w:val="none" w:sz="0" w:space="0" w:color="auto"/>
        <w:bottom w:val="none" w:sz="0" w:space="0" w:color="auto"/>
        <w:right w:val="none" w:sz="0" w:space="0" w:color="auto"/>
      </w:divBdr>
    </w:div>
    <w:div w:id="1907951746">
      <w:bodyDiv w:val="1"/>
      <w:marLeft w:val="0"/>
      <w:marRight w:val="0"/>
      <w:marTop w:val="0"/>
      <w:marBottom w:val="0"/>
      <w:divBdr>
        <w:top w:val="none" w:sz="0" w:space="0" w:color="auto"/>
        <w:left w:val="none" w:sz="0" w:space="0" w:color="auto"/>
        <w:bottom w:val="none" w:sz="0" w:space="0" w:color="auto"/>
        <w:right w:val="none" w:sz="0" w:space="0" w:color="auto"/>
      </w:divBdr>
    </w:div>
    <w:div w:id="1909028764">
      <w:bodyDiv w:val="1"/>
      <w:marLeft w:val="0"/>
      <w:marRight w:val="0"/>
      <w:marTop w:val="0"/>
      <w:marBottom w:val="0"/>
      <w:divBdr>
        <w:top w:val="none" w:sz="0" w:space="0" w:color="auto"/>
        <w:left w:val="none" w:sz="0" w:space="0" w:color="auto"/>
        <w:bottom w:val="none" w:sz="0" w:space="0" w:color="auto"/>
        <w:right w:val="none" w:sz="0" w:space="0" w:color="auto"/>
      </w:divBdr>
    </w:div>
    <w:div w:id="1909145071">
      <w:bodyDiv w:val="1"/>
      <w:marLeft w:val="0"/>
      <w:marRight w:val="0"/>
      <w:marTop w:val="0"/>
      <w:marBottom w:val="0"/>
      <w:divBdr>
        <w:top w:val="none" w:sz="0" w:space="0" w:color="auto"/>
        <w:left w:val="none" w:sz="0" w:space="0" w:color="auto"/>
        <w:bottom w:val="none" w:sz="0" w:space="0" w:color="auto"/>
        <w:right w:val="none" w:sz="0" w:space="0" w:color="auto"/>
      </w:divBdr>
    </w:div>
    <w:div w:id="1909224821">
      <w:bodyDiv w:val="1"/>
      <w:marLeft w:val="0"/>
      <w:marRight w:val="0"/>
      <w:marTop w:val="0"/>
      <w:marBottom w:val="0"/>
      <w:divBdr>
        <w:top w:val="none" w:sz="0" w:space="0" w:color="auto"/>
        <w:left w:val="none" w:sz="0" w:space="0" w:color="auto"/>
        <w:bottom w:val="none" w:sz="0" w:space="0" w:color="auto"/>
        <w:right w:val="none" w:sz="0" w:space="0" w:color="auto"/>
      </w:divBdr>
    </w:div>
    <w:div w:id="1909458198">
      <w:bodyDiv w:val="1"/>
      <w:marLeft w:val="0"/>
      <w:marRight w:val="0"/>
      <w:marTop w:val="0"/>
      <w:marBottom w:val="0"/>
      <w:divBdr>
        <w:top w:val="none" w:sz="0" w:space="0" w:color="auto"/>
        <w:left w:val="none" w:sz="0" w:space="0" w:color="auto"/>
        <w:bottom w:val="none" w:sz="0" w:space="0" w:color="auto"/>
        <w:right w:val="none" w:sz="0" w:space="0" w:color="auto"/>
      </w:divBdr>
    </w:div>
    <w:div w:id="1910532314">
      <w:bodyDiv w:val="1"/>
      <w:marLeft w:val="0"/>
      <w:marRight w:val="0"/>
      <w:marTop w:val="0"/>
      <w:marBottom w:val="0"/>
      <w:divBdr>
        <w:top w:val="none" w:sz="0" w:space="0" w:color="auto"/>
        <w:left w:val="none" w:sz="0" w:space="0" w:color="auto"/>
        <w:bottom w:val="none" w:sz="0" w:space="0" w:color="auto"/>
        <w:right w:val="none" w:sz="0" w:space="0" w:color="auto"/>
      </w:divBdr>
    </w:div>
    <w:div w:id="1912419970">
      <w:bodyDiv w:val="1"/>
      <w:marLeft w:val="0"/>
      <w:marRight w:val="0"/>
      <w:marTop w:val="0"/>
      <w:marBottom w:val="0"/>
      <w:divBdr>
        <w:top w:val="none" w:sz="0" w:space="0" w:color="auto"/>
        <w:left w:val="none" w:sz="0" w:space="0" w:color="auto"/>
        <w:bottom w:val="none" w:sz="0" w:space="0" w:color="auto"/>
        <w:right w:val="none" w:sz="0" w:space="0" w:color="auto"/>
      </w:divBdr>
    </w:div>
    <w:div w:id="1912887712">
      <w:bodyDiv w:val="1"/>
      <w:marLeft w:val="0"/>
      <w:marRight w:val="0"/>
      <w:marTop w:val="0"/>
      <w:marBottom w:val="0"/>
      <w:divBdr>
        <w:top w:val="none" w:sz="0" w:space="0" w:color="auto"/>
        <w:left w:val="none" w:sz="0" w:space="0" w:color="auto"/>
        <w:bottom w:val="none" w:sz="0" w:space="0" w:color="auto"/>
        <w:right w:val="none" w:sz="0" w:space="0" w:color="auto"/>
      </w:divBdr>
    </w:div>
    <w:div w:id="1913080781">
      <w:bodyDiv w:val="1"/>
      <w:marLeft w:val="0"/>
      <w:marRight w:val="0"/>
      <w:marTop w:val="0"/>
      <w:marBottom w:val="0"/>
      <w:divBdr>
        <w:top w:val="none" w:sz="0" w:space="0" w:color="auto"/>
        <w:left w:val="none" w:sz="0" w:space="0" w:color="auto"/>
        <w:bottom w:val="none" w:sz="0" w:space="0" w:color="auto"/>
        <w:right w:val="none" w:sz="0" w:space="0" w:color="auto"/>
      </w:divBdr>
    </w:div>
    <w:div w:id="1913657579">
      <w:bodyDiv w:val="1"/>
      <w:marLeft w:val="0"/>
      <w:marRight w:val="0"/>
      <w:marTop w:val="0"/>
      <w:marBottom w:val="0"/>
      <w:divBdr>
        <w:top w:val="none" w:sz="0" w:space="0" w:color="auto"/>
        <w:left w:val="none" w:sz="0" w:space="0" w:color="auto"/>
        <w:bottom w:val="none" w:sz="0" w:space="0" w:color="auto"/>
        <w:right w:val="none" w:sz="0" w:space="0" w:color="auto"/>
      </w:divBdr>
    </w:div>
    <w:div w:id="1914269340">
      <w:bodyDiv w:val="1"/>
      <w:marLeft w:val="0"/>
      <w:marRight w:val="0"/>
      <w:marTop w:val="0"/>
      <w:marBottom w:val="0"/>
      <w:divBdr>
        <w:top w:val="none" w:sz="0" w:space="0" w:color="auto"/>
        <w:left w:val="none" w:sz="0" w:space="0" w:color="auto"/>
        <w:bottom w:val="none" w:sz="0" w:space="0" w:color="auto"/>
        <w:right w:val="none" w:sz="0" w:space="0" w:color="auto"/>
      </w:divBdr>
    </w:div>
    <w:div w:id="1914506333">
      <w:bodyDiv w:val="1"/>
      <w:marLeft w:val="0"/>
      <w:marRight w:val="0"/>
      <w:marTop w:val="0"/>
      <w:marBottom w:val="0"/>
      <w:divBdr>
        <w:top w:val="none" w:sz="0" w:space="0" w:color="auto"/>
        <w:left w:val="none" w:sz="0" w:space="0" w:color="auto"/>
        <w:bottom w:val="none" w:sz="0" w:space="0" w:color="auto"/>
        <w:right w:val="none" w:sz="0" w:space="0" w:color="auto"/>
      </w:divBdr>
    </w:div>
    <w:div w:id="1915161135">
      <w:bodyDiv w:val="1"/>
      <w:marLeft w:val="0"/>
      <w:marRight w:val="0"/>
      <w:marTop w:val="0"/>
      <w:marBottom w:val="0"/>
      <w:divBdr>
        <w:top w:val="none" w:sz="0" w:space="0" w:color="auto"/>
        <w:left w:val="none" w:sz="0" w:space="0" w:color="auto"/>
        <w:bottom w:val="none" w:sz="0" w:space="0" w:color="auto"/>
        <w:right w:val="none" w:sz="0" w:space="0" w:color="auto"/>
      </w:divBdr>
    </w:div>
    <w:div w:id="1915317515">
      <w:bodyDiv w:val="1"/>
      <w:marLeft w:val="0"/>
      <w:marRight w:val="0"/>
      <w:marTop w:val="0"/>
      <w:marBottom w:val="0"/>
      <w:divBdr>
        <w:top w:val="none" w:sz="0" w:space="0" w:color="auto"/>
        <w:left w:val="none" w:sz="0" w:space="0" w:color="auto"/>
        <w:bottom w:val="none" w:sz="0" w:space="0" w:color="auto"/>
        <w:right w:val="none" w:sz="0" w:space="0" w:color="auto"/>
      </w:divBdr>
    </w:div>
    <w:div w:id="1915432049">
      <w:bodyDiv w:val="1"/>
      <w:marLeft w:val="0"/>
      <w:marRight w:val="0"/>
      <w:marTop w:val="0"/>
      <w:marBottom w:val="0"/>
      <w:divBdr>
        <w:top w:val="none" w:sz="0" w:space="0" w:color="auto"/>
        <w:left w:val="none" w:sz="0" w:space="0" w:color="auto"/>
        <w:bottom w:val="none" w:sz="0" w:space="0" w:color="auto"/>
        <w:right w:val="none" w:sz="0" w:space="0" w:color="auto"/>
      </w:divBdr>
    </w:div>
    <w:div w:id="1915628308">
      <w:bodyDiv w:val="1"/>
      <w:marLeft w:val="0"/>
      <w:marRight w:val="0"/>
      <w:marTop w:val="0"/>
      <w:marBottom w:val="0"/>
      <w:divBdr>
        <w:top w:val="none" w:sz="0" w:space="0" w:color="auto"/>
        <w:left w:val="none" w:sz="0" w:space="0" w:color="auto"/>
        <w:bottom w:val="none" w:sz="0" w:space="0" w:color="auto"/>
        <w:right w:val="none" w:sz="0" w:space="0" w:color="auto"/>
      </w:divBdr>
    </w:div>
    <w:div w:id="1915890059">
      <w:bodyDiv w:val="1"/>
      <w:marLeft w:val="0"/>
      <w:marRight w:val="0"/>
      <w:marTop w:val="0"/>
      <w:marBottom w:val="0"/>
      <w:divBdr>
        <w:top w:val="none" w:sz="0" w:space="0" w:color="auto"/>
        <w:left w:val="none" w:sz="0" w:space="0" w:color="auto"/>
        <w:bottom w:val="none" w:sz="0" w:space="0" w:color="auto"/>
        <w:right w:val="none" w:sz="0" w:space="0" w:color="auto"/>
      </w:divBdr>
    </w:div>
    <w:div w:id="1916552969">
      <w:bodyDiv w:val="1"/>
      <w:marLeft w:val="0"/>
      <w:marRight w:val="0"/>
      <w:marTop w:val="0"/>
      <w:marBottom w:val="0"/>
      <w:divBdr>
        <w:top w:val="none" w:sz="0" w:space="0" w:color="auto"/>
        <w:left w:val="none" w:sz="0" w:space="0" w:color="auto"/>
        <w:bottom w:val="none" w:sz="0" w:space="0" w:color="auto"/>
        <w:right w:val="none" w:sz="0" w:space="0" w:color="auto"/>
      </w:divBdr>
    </w:div>
    <w:div w:id="1916933575">
      <w:bodyDiv w:val="1"/>
      <w:marLeft w:val="0"/>
      <w:marRight w:val="0"/>
      <w:marTop w:val="0"/>
      <w:marBottom w:val="0"/>
      <w:divBdr>
        <w:top w:val="none" w:sz="0" w:space="0" w:color="auto"/>
        <w:left w:val="none" w:sz="0" w:space="0" w:color="auto"/>
        <w:bottom w:val="none" w:sz="0" w:space="0" w:color="auto"/>
        <w:right w:val="none" w:sz="0" w:space="0" w:color="auto"/>
      </w:divBdr>
    </w:div>
    <w:div w:id="1917275698">
      <w:bodyDiv w:val="1"/>
      <w:marLeft w:val="0"/>
      <w:marRight w:val="0"/>
      <w:marTop w:val="0"/>
      <w:marBottom w:val="0"/>
      <w:divBdr>
        <w:top w:val="none" w:sz="0" w:space="0" w:color="auto"/>
        <w:left w:val="none" w:sz="0" w:space="0" w:color="auto"/>
        <w:bottom w:val="none" w:sz="0" w:space="0" w:color="auto"/>
        <w:right w:val="none" w:sz="0" w:space="0" w:color="auto"/>
      </w:divBdr>
    </w:div>
    <w:div w:id="1917549186">
      <w:bodyDiv w:val="1"/>
      <w:marLeft w:val="0"/>
      <w:marRight w:val="0"/>
      <w:marTop w:val="0"/>
      <w:marBottom w:val="0"/>
      <w:divBdr>
        <w:top w:val="none" w:sz="0" w:space="0" w:color="auto"/>
        <w:left w:val="none" w:sz="0" w:space="0" w:color="auto"/>
        <w:bottom w:val="none" w:sz="0" w:space="0" w:color="auto"/>
        <w:right w:val="none" w:sz="0" w:space="0" w:color="auto"/>
      </w:divBdr>
    </w:div>
    <w:div w:id="1918393527">
      <w:bodyDiv w:val="1"/>
      <w:marLeft w:val="0"/>
      <w:marRight w:val="0"/>
      <w:marTop w:val="0"/>
      <w:marBottom w:val="0"/>
      <w:divBdr>
        <w:top w:val="none" w:sz="0" w:space="0" w:color="auto"/>
        <w:left w:val="none" w:sz="0" w:space="0" w:color="auto"/>
        <w:bottom w:val="none" w:sz="0" w:space="0" w:color="auto"/>
        <w:right w:val="none" w:sz="0" w:space="0" w:color="auto"/>
      </w:divBdr>
    </w:div>
    <w:div w:id="1918972126">
      <w:bodyDiv w:val="1"/>
      <w:marLeft w:val="0"/>
      <w:marRight w:val="0"/>
      <w:marTop w:val="0"/>
      <w:marBottom w:val="0"/>
      <w:divBdr>
        <w:top w:val="none" w:sz="0" w:space="0" w:color="auto"/>
        <w:left w:val="none" w:sz="0" w:space="0" w:color="auto"/>
        <w:bottom w:val="none" w:sz="0" w:space="0" w:color="auto"/>
        <w:right w:val="none" w:sz="0" w:space="0" w:color="auto"/>
      </w:divBdr>
    </w:div>
    <w:div w:id="1919515121">
      <w:bodyDiv w:val="1"/>
      <w:marLeft w:val="0"/>
      <w:marRight w:val="0"/>
      <w:marTop w:val="0"/>
      <w:marBottom w:val="0"/>
      <w:divBdr>
        <w:top w:val="none" w:sz="0" w:space="0" w:color="auto"/>
        <w:left w:val="none" w:sz="0" w:space="0" w:color="auto"/>
        <w:bottom w:val="none" w:sz="0" w:space="0" w:color="auto"/>
        <w:right w:val="none" w:sz="0" w:space="0" w:color="auto"/>
      </w:divBdr>
    </w:div>
    <w:div w:id="1919554178">
      <w:bodyDiv w:val="1"/>
      <w:marLeft w:val="0"/>
      <w:marRight w:val="0"/>
      <w:marTop w:val="0"/>
      <w:marBottom w:val="0"/>
      <w:divBdr>
        <w:top w:val="none" w:sz="0" w:space="0" w:color="auto"/>
        <w:left w:val="none" w:sz="0" w:space="0" w:color="auto"/>
        <w:bottom w:val="none" w:sz="0" w:space="0" w:color="auto"/>
        <w:right w:val="none" w:sz="0" w:space="0" w:color="auto"/>
      </w:divBdr>
    </w:div>
    <w:div w:id="1919632528">
      <w:bodyDiv w:val="1"/>
      <w:marLeft w:val="0"/>
      <w:marRight w:val="0"/>
      <w:marTop w:val="0"/>
      <w:marBottom w:val="0"/>
      <w:divBdr>
        <w:top w:val="none" w:sz="0" w:space="0" w:color="auto"/>
        <w:left w:val="none" w:sz="0" w:space="0" w:color="auto"/>
        <w:bottom w:val="none" w:sz="0" w:space="0" w:color="auto"/>
        <w:right w:val="none" w:sz="0" w:space="0" w:color="auto"/>
      </w:divBdr>
    </w:div>
    <w:div w:id="1920669941">
      <w:bodyDiv w:val="1"/>
      <w:marLeft w:val="0"/>
      <w:marRight w:val="0"/>
      <w:marTop w:val="0"/>
      <w:marBottom w:val="0"/>
      <w:divBdr>
        <w:top w:val="none" w:sz="0" w:space="0" w:color="auto"/>
        <w:left w:val="none" w:sz="0" w:space="0" w:color="auto"/>
        <w:bottom w:val="none" w:sz="0" w:space="0" w:color="auto"/>
        <w:right w:val="none" w:sz="0" w:space="0" w:color="auto"/>
      </w:divBdr>
    </w:div>
    <w:div w:id="1922836078">
      <w:bodyDiv w:val="1"/>
      <w:marLeft w:val="0"/>
      <w:marRight w:val="0"/>
      <w:marTop w:val="0"/>
      <w:marBottom w:val="0"/>
      <w:divBdr>
        <w:top w:val="none" w:sz="0" w:space="0" w:color="auto"/>
        <w:left w:val="none" w:sz="0" w:space="0" w:color="auto"/>
        <w:bottom w:val="none" w:sz="0" w:space="0" w:color="auto"/>
        <w:right w:val="none" w:sz="0" w:space="0" w:color="auto"/>
      </w:divBdr>
    </w:div>
    <w:div w:id="1923710769">
      <w:bodyDiv w:val="1"/>
      <w:marLeft w:val="0"/>
      <w:marRight w:val="0"/>
      <w:marTop w:val="0"/>
      <w:marBottom w:val="0"/>
      <w:divBdr>
        <w:top w:val="none" w:sz="0" w:space="0" w:color="auto"/>
        <w:left w:val="none" w:sz="0" w:space="0" w:color="auto"/>
        <w:bottom w:val="none" w:sz="0" w:space="0" w:color="auto"/>
        <w:right w:val="none" w:sz="0" w:space="0" w:color="auto"/>
      </w:divBdr>
    </w:div>
    <w:div w:id="1924607961">
      <w:bodyDiv w:val="1"/>
      <w:marLeft w:val="0"/>
      <w:marRight w:val="0"/>
      <w:marTop w:val="0"/>
      <w:marBottom w:val="0"/>
      <w:divBdr>
        <w:top w:val="none" w:sz="0" w:space="0" w:color="auto"/>
        <w:left w:val="none" w:sz="0" w:space="0" w:color="auto"/>
        <w:bottom w:val="none" w:sz="0" w:space="0" w:color="auto"/>
        <w:right w:val="none" w:sz="0" w:space="0" w:color="auto"/>
      </w:divBdr>
    </w:div>
    <w:div w:id="1925072222">
      <w:bodyDiv w:val="1"/>
      <w:marLeft w:val="0"/>
      <w:marRight w:val="0"/>
      <w:marTop w:val="0"/>
      <w:marBottom w:val="0"/>
      <w:divBdr>
        <w:top w:val="none" w:sz="0" w:space="0" w:color="auto"/>
        <w:left w:val="none" w:sz="0" w:space="0" w:color="auto"/>
        <w:bottom w:val="none" w:sz="0" w:space="0" w:color="auto"/>
        <w:right w:val="none" w:sz="0" w:space="0" w:color="auto"/>
      </w:divBdr>
    </w:div>
    <w:div w:id="1925650997">
      <w:bodyDiv w:val="1"/>
      <w:marLeft w:val="0"/>
      <w:marRight w:val="0"/>
      <w:marTop w:val="0"/>
      <w:marBottom w:val="0"/>
      <w:divBdr>
        <w:top w:val="none" w:sz="0" w:space="0" w:color="auto"/>
        <w:left w:val="none" w:sz="0" w:space="0" w:color="auto"/>
        <w:bottom w:val="none" w:sz="0" w:space="0" w:color="auto"/>
        <w:right w:val="none" w:sz="0" w:space="0" w:color="auto"/>
      </w:divBdr>
    </w:div>
    <w:div w:id="1926499596">
      <w:bodyDiv w:val="1"/>
      <w:marLeft w:val="0"/>
      <w:marRight w:val="0"/>
      <w:marTop w:val="0"/>
      <w:marBottom w:val="0"/>
      <w:divBdr>
        <w:top w:val="none" w:sz="0" w:space="0" w:color="auto"/>
        <w:left w:val="none" w:sz="0" w:space="0" w:color="auto"/>
        <w:bottom w:val="none" w:sz="0" w:space="0" w:color="auto"/>
        <w:right w:val="none" w:sz="0" w:space="0" w:color="auto"/>
      </w:divBdr>
    </w:div>
    <w:div w:id="1926693468">
      <w:bodyDiv w:val="1"/>
      <w:marLeft w:val="0"/>
      <w:marRight w:val="0"/>
      <w:marTop w:val="0"/>
      <w:marBottom w:val="0"/>
      <w:divBdr>
        <w:top w:val="none" w:sz="0" w:space="0" w:color="auto"/>
        <w:left w:val="none" w:sz="0" w:space="0" w:color="auto"/>
        <w:bottom w:val="none" w:sz="0" w:space="0" w:color="auto"/>
        <w:right w:val="none" w:sz="0" w:space="0" w:color="auto"/>
      </w:divBdr>
    </w:div>
    <w:div w:id="1926911770">
      <w:bodyDiv w:val="1"/>
      <w:marLeft w:val="0"/>
      <w:marRight w:val="0"/>
      <w:marTop w:val="0"/>
      <w:marBottom w:val="0"/>
      <w:divBdr>
        <w:top w:val="none" w:sz="0" w:space="0" w:color="auto"/>
        <w:left w:val="none" w:sz="0" w:space="0" w:color="auto"/>
        <w:bottom w:val="none" w:sz="0" w:space="0" w:color="auto"/>
        <w:right w:val="none" w:sz="0" w:space="0" w:color="auto"/>
      </w:divBdr>
    </w:div>
    <w:div w:id="1927492741">
      <w:bodyDiv w:val="1"/>
      <w:marLeft w:val="0"/>
      <w:marRight w:val="0"/>
      <w:marTop w:val="0"/>
      <w:marBottom w:val="0"/>
      <w:divBdr>
        <w:top w:val="none" w:sz="0" w:space="0" w:color="auto"/>
        <w:left w:val="none" w:sz="0" w:space="0" w:color="auto"/>
        <w:bottom w:val="none" w:sz="0" w:space="0" w:color="auto"/>
        <w:right w:val="none" w:sz="0" w:space="0" w:color="auto"/>
      </w:divBdr>
    </w:div>
    <w:div w:id="1928685195">
      <w:bodyDiv w:val="1"/>
      <w:marLeft w:val="0"/>
      <w:marRight w:val="0"/>
      <w:marTop w:val="0"/>
      <w:marBottom w:val="0"/>
      <w:divBdr>
        <w:top w:val="none" w:sz="0" w:space="0" w:color="auto"/>
        <w:left w:val="none" w:sz="0" w:space="0" w:color="auto"/>
        <w:bottom w:val="none" w:sz="0" w:space="0" w:color="auto"/>
        <w:right w:val="none" w:sz="0" w:space="0" w:color="auto"/>
      </w:divBdr>
    </w:div>
    <w:div w:id="1930386071">
      <w:bodyDiv w:val="1"/>
      <w:marLeft w:val="0"/>
      <w:marRight w:val="0"/>
      <w:marTop w:val="0"/>
      <w:marBottom w:val="0"/>
      <w:divBdr>
        <w:top w:val="none" w:sz="0" w:space="0" w:color="auto"/>
        <w:left w:val="none" w:sz="0" w:space="0" w:color="auto"/>
        <w:bottom w:val="none" w:sz="0" w:space="0" w:color="auto"/>
        <w:right w:val="none" w:sz="0" w:space="0" w:color="auto"/>
      </w:divBdr>
    </w:div>
    <w:div w:id="1932662631">
      <w:bodyDiv w:val="1"/>
      <w:marLeft w:val="0"/>
      <w:marRight w:val="0"/>
      <w:marTop w:val="0"/>
      <w:marBottom w:val="0"/>
      <w:divBdr>
        <w:top w:val="none" w:sz="0" w:space="0" w:color="auto"/>
        <w:left w:val="none" w:sz="0" w:space="0" w:color="auto"/>
        <w:bottom w:val="none" w:sz="0" w:space="0" w:color="auto"/>
        <w:right w:val="none" w:sz="0" w:space="0" w:color="auto"/>
      </w:divBdr>
    </w:div>
    <w:div w:id="1932732784">
      <w:bodyDiv w:val="1"/>
      <w:marLeft w:val="0"/>
      <w:marRight w:val="0"/>
      <w:marTop w:val="0"/>
      <w:marBottom w:val="0"/>
      <w:divBdr>
        <w:top w:val="none" w:sz="0" w:space="0" w:color="auto"/>
        <w:left w:val="none" w:sz="0" w:space="0" w:color="auto"/>
        <w:bottom w:val="none" w:sz="0" w:space="0" w:color="auto"/>
        <w:right w:val="none" w:sz="0" w:space="0" w:color="auto"/>
      </w:divBdr>
    </w:div>
    <w:div w:id="1933076804">
      <w:bodyDiv w:val="1"/>
      <w:marLeft w:val="0"/>
      <w:marRight w:val="0"/>
      <w:marTop w:val="0"/>
      <w:marBottom w:val="0"/>
      <w:divBdr>
        <w:top w:val="none" w:sz="0" w:space="0" w:color="auto"/>
        <w:left w:val="none" w:sz="0" w:space="0" w:color="auto"/>
        <w:bottom w:val="none" w:sz="0" w:space="0" w:color="auto"/>
        <w:right w:val="none" w:sz="0" w:space="0" w:color="auto"/>
      </w:divBdr>
    </w:div>
    <w:div w:id="1933774765">
      <w:bodyDiv w:val="1"/>
      <w:marLeft w:val="0"/>
      <w:marRight w:val="0"/>
      <w:marTop w:val="0"/>
      <w:marBottom w:val="0"/>
      <w:divBdr>
        <w:top w:val="none" w:sz="0" w:space="0" w:color="auto"/>
        <w:left w:val="none" w:sz="0" w:space="0" w:color="auto"/>
        <w:bottom w:val="none" w:sz="0" w:space="0" w:color="auto"/>
        <w:right w:val="none" w:sz="0" w:space="0" w:color="auto"/>
      </w:divBdr>
    </w:div>
    <w:div w:id="1933930918">
      <w:bodyDiv w:val="1"/>
      <w:marLeft w:val="0"/>
      <w:marRight w:val="0"/>
      <w:marTop w:val="0"/>
      <w:marBottom w:val="0"/>
      <w:divBdr>
        <w:top w:val="none" w:sz="0" w:space="0" w:color="auto"/>
        <w:left w:val="none" w:sz="0" w:space="0" w:color="auto"/>
        <w:bottom w:val="none" w:sz="0" w:space="0" w:color="auto"/>
        <w:right w:val="none" w:sz="0" w:space="0" w:color="auto"/>
      </w:divBdr>
    </w:div>
    <w:div w:id="1934896335">
      <w:bodyDiv w:val="1"/>
      <w:marLeft w:val="0"/>
      <w:marRight w:val="0"/>
      <w:marTop w:val="0"/>
      <w:marBottom w:val="0"/>
      <w:divBdr>
        <w:top w:val="none" w:sz="0" w:space="0" w:color="auto"/>
        <w:left w:val="none" w:sz="0" w:space="0" w:color="auto"/>
        <w:bottom w:val="none" w:sz="0" w:space="0" w:color="auto"/>
        <w:right w:val="none" w:sz="0" w:space="0" w:color="auto"/>
      </w:divBdr>
    </w:div>
    <w:div w:id="1935741019">
      <w:bodyDiv w:val="1"/>
      <w:marLeft w:val="0"/>
      <w:marRight w:val="0"/>
      <w:marTop w:val="0"/>
      <w:marBottom w:val="0"/>
      <w:divBdr>
        <w:top w:val="none" w:sz="0" w:space="0" w:color="auto"/>
        <w:left w:val="none" w:sz="0" w:space="0" w:color="auto"/>
        <w:bottom w:val="none" w:sz="0" w:space="0" w:color="auto"/>
        <w:right w:val="none" w:sz="0" w:space="0" w:color="auto"/>
      </w:divBdr>
    </w:div>
    <w:div w:id="1936134536">
      <w:bodyDiv w:val="1"/>
      <w:marLeft w:val="0"/>
      <w:marRight w:val="0"/>
      <w:marTop w:val="0"/>
      <w:marBottom w:val="0"/>
      <w:divBdr>
        <w:top w:val="none" w:sz="0" w:space="0" w:color="auto"/>
        <w:left w:val="none" w:sz="0" w:space="0" w:color="auto"/>
        <w:bottom w:val="none" w:sz="0" w:space="0" w:color="auto"/>
        <w:right w:val="none" w:sz="0" w:space="0" w:color="auto"/>
      </w:divBdr>
    </w:div>
    <w:div w:id="1936136350">
      <w:bodyDiv w:val="1"/>
      <w:marLeft w:val="0"/>
      <w:marRight w:val="0"/>
      <w:marTop w:val="0"/>
      <w:marBottom w:val="0"/>
      <w:divBdr>
        <w:top w:val="none" w:sz="0" w:space="0" w:color="auto"/>
        <w:left w:val="none" w:sz="0" w:space="0" w:color="auto"/>
        <w:bottom w:val="none" w:sz="0" w:space="0" w:color="auto"/>
        <w:right w:val="none" w:sz="0" w:space="0" w:color="auto"/>
      </w:divBdr>
    </w:div>
    <w:div w:id="1936472383">
      <w:bodyDiv w:val="1"/>
      <w:marLeft w:val="0"/>
      <w:marRight w:val="0"/>
      <w:marTop w:val="0"/>
      <w:marBottom w:val="0"/>
      <w:divBdr>
        <w:top w:val="none" w:sz="0" w:space="0" w:color="auto"/>
        <w:left w:val="none" w:sz="0" w:space="0" w:color="auto"/>
        <w:bottom w:val="none" w:sz="0" w:space="0" w:color="auto"/>
        <w:right w:val="none" w:sz="0" w:space="0" w:color="auto"/>
      </w:divBdr>
    </w:div>
    <w:div w:id="1936746041">
      <w:bodyDiv w:val="1"/>
      <w:marLeft w:val="0"/>
      <w:marRight w:val="0"/>
      <w:marTop w:val="0"/>
      <w:marBottom w:val="0"/>
      <w:divBdr>
        <w:top w:val="none" w:sz="0" w:space="0" w:color="auto"/>
        <w:left w:val="none" w:sz="0" w:space="0" w:color="auto"/>
        <w:bottom w:val="none" w:sz="0" w:space="0" w:color="auto"/>
        <w:right w:val="none" w:sz="0" w:space="0" w:color="auto"/>
      </w:divBdr>
    </w:div>
    <w:div w:id="1937397638">
      <w:bodyDiv w:val="1"/>
      <w:marLeft w:val="0"/>
      <w:marRight w:val="0"/>
      <w:marTop w:val="0"/>
      <w:marBottom w:val="0"/>
      <w:divBdr>
        <w:top w:val="none" w:sz="0" w:space="0" w:color="auto"/>
        <w:left w:val="none" w:sz="0" w:space="0" w:color="auto"/>
        <w:bottom w:val="none" w:sz="0" w:space="0" w:color="auto"/>
        <w:right w:val="none" w:sz="0" w:space="0" w:color="auto"/>
      </w:divBdr>
    </w:div>
    <w:div w:id="1937593786">
      <w:bodyDiv w:val="1"/>
      <w:marLeft w:val="0"/>
      <w:marRight w:val="0"/>
      <w:marTop w:val="0"/>
      <w:marBottom w:val="0"/>
      <w:divBdr>
        <w:top w:val="none" w:sz="0" w:space="0" w:color="auto"/>
        <w:left w:val="none" w:sz="0" w:space="0" w:color="auto"/>
        <w:bottom w:val="none" w:sz="0" w:space="0" w:color="auto"/>
        <w:right w:val="none" w:sz="0" w:space="0" w:color="auto"/>
      </w:divBdr>
    </w:div>
    <w:div w:id="1937712391">
      <w:bodyDiv w:val="1"/>
      <w:marLeft w:val="0"/>
      <w:marRight w:val="0"/>
      <w:marTop w:val="0"/>
      <w:marBottom w:val="0"/>
      <w:divBdr>
        <w:top w:val="none" w:sz="0" w:space="0" w:color="auto"/>
        <w:left w:val="none" w:sz="0" w:space="0" w:color="auto"/>
        <w:bottom w:val="none" w:sz="0" w:space="0" w:color="auto"/>
        <w:right w:val="none" w:sz="0" w:space="0" w:color="auto"/>
      </w:divBdr>
    </w:div>
    <w:div w:id="1938362208">
      <w:bodyDiv w:val="1"/>
      <w:marLeft w:val="0"/>
      <w:marRight w:val="0"/>
      <w:marTop w:val="0"/>
      <w:marBottom w:val="0"/>
      <w:divBdr>
        <w:top w:val="none" w:sz="0" w:space="0" w:color="auto"/>
        <w:left w:val="none" w:sz="0" w:space="0" w:color="auto"/>
        <w:bottom w:val="none" w:sz="0" w:space="0" w:color="auto"/>
        <w:right w:val="none" w:sz="0" w:space="0" w:color="auto"/>
      </w:divBdr>
    </w:div>
    <w:div w:id="1938444855">
      <w:bodyDiv w:val="1"/>
      <w:marLeft w:val="0"/>
      <w:marRight w:val="0"/>
      <w:marTop w:val="0"/>
      <w:marBottom w:val="0"/>
      <w:divBdr>
        <w:top w:val="none" w:sz="0" w:space="0" w:color="auto"/>
        <w:left w:val="none" w:sz="0" w:space="0" w:color="auto"/>
        <w:bottom w:val="none" w:sz="0" w:space="0" w:color="auto"/>
        <w:right w:val="none" w:sz="0" w:space="0" w:color="auto"/>
      </w:divBdr>
    </w:div>
    <w:div w:id="1938521519">
      <w:bodyDiv w:val="1"/>
      <w:marLeft w:val="0"/>
      <w:marRight w:val="0"/>
      <w:marTop w:val="0"/>
      <w:marBottom w:val="0"/>
      <w:divBdr>
        <w:top w:val="none" w:sz="0" w:space="0" w:color="auto"/>
        <w:left w:val="none" w:sz="0" w:space="0" w:color="auto"/>
        <w:bottom w:val="none" w:sz="0" w:space="0" w:color="auto"/>
        <w:right w:val="none" w:sz="0" w:space="0" w:color="auto"/>
      </w:divBdr>
    </w:div>
    <w:div w:id="1938950813">
      <w:bodyDiv w:val="1"/>
      <w:marLeft w:val="0"/>
      <w:marRight w:val="0"/>
      <w:marTop w:val="0"/>
      <w:marBottom w:val="0"/>
      <w:divBdr>
        <w:top w:val="none" w:sz="0" w:space="0" w:color="auto"/>
        <w:left w:val="none" w:sz="0" w:space="0" w:color="auto"/>
        <w:bottom w:val="none" w:sz="0" w:space="0" w:color="auto"/>
        <w:right w:val="none" w:sz="0" w:space="0" w:color="auto"/>
      </w:divBdr>
    </w:div>
    <w:div w:id="1939487512">
      <w:bodyDiv w:val="1"/>
      <w:marLeft w:val="0"/>
      <w:marRight w:val="0"/>
      <w:marTop w:val="0"/>
      <w:marBottom w:val="0"/>
      <w:divBdr>
        <w:top w:val="none" w:sz="0" w:space="0" w:color="auto"/>
        <w:left w:val="none" w:sz="0" w:space="0" w:color="auto"/>
        <w:bottom w:val="none" w:sz="0" w:space="0" w:color="auto"/>
        <w:right w:val="none" w:sz="0" w:space="0" w:color="auto"/>
      </w:divBdr>
    </w:div>
    <w:div w:id="1939676808">
      <w:bodyDiv w:val="1"/>
      <w:marLeft w:val="0"/>
      <w:marRight w:val="0"/>
      <w:marTop w:val="0"/>
      <w:marBottom w:val="0"/>
      <w:divBdr>
        <w:top w:val="none" w:sz="0" w:space="0" w:color="auto"/>
        <w:left w:val="none" w:sz="0" w:space="0" w:color="auto"/>
        <w:bottom w:val="none" w:sz="0" w:space="0" w:color="auto"/>
        <w:right w:val="none" w:sz="0" w:space="0" w:color="auto"/>
      </w:divBdr>
    </w:div>
    <w:div w:id="1940137464">
      <w:bodyDiv w:val="1"/>
      <w:marLeft w:val="0"/>
      <w:marRight w:val="0"/>
      <w:marTop w:val="0"/>
      <w:marBottom w:val="0"/>
      <w:divBdr>
        <w:top w:val="none" w:sz="0" w:space="0" w:color="auto"/>
        <w:left w:val="none" w:sz="0" w:space="0" w:color="auto"/>
        <w:bottom w:val="none" w:sz="0" w:space="0" w:color="auto"/>
        <w:right w:val="none" w:sz="0" w:space="0" w:color="auto"/>
      </w:divBdr>
    </w:div>
    <w:div w:id="1942299082">
      <w:bodyDiv w:val="1"/>
      <w:marLeft w:val="0"/>
      <w:marRight w:val="0"/>
      <w:marTop w:val="0"/>
      <w:marBottom w:val="0"/>
      <w:divBdr>
        <w:top w:val="none" w:sz="0" w:space="0" w:color="auto"/>
        <w:left w:val="none" w:sz="0" w:space="0" w:color="auto"/>
        <w:bottom w:val="none" w:sz="0" w:space="0" w:color="auto"/>
        <w:right w:val="none" w:sz="0" w:space="0" w:color="auto"/>
      </w:divBdr>
    </w:div>
    <w:div w:id="1942569540">
      <w:bodyDiv w:val="1"/>
      <w:marLeft w:val="0"/>
      <w:marRight w:val="0"/>
      <w:marTop w:val="0"/>
      <w:marBottom w:val="0"/>
      <w:divBdr>
        <w:top w:val="none" w:sz="0" w:space="0" w:color="auto"/>
        <w:left w:val="none" w:sz="0" w:space="0" w:color="auto"/>
        <w:bottom w:val="none" w:sz="0" w:space="0" w:color="auto"/>
        <w:right w:val="none" w:sz="0" w:space="0" w:color="auto"/>
      </w:divBdr>
    </w:div>
    <w:div w:id="1942912405">
      <w:bodyDiv w:val="1"/>
      <w:marLeft w:val="0"/>
      <w:marRight w:val="0"/>
      <w:marTop w:val="0"/>
      <w:marBottom w:val="0"/>
      <w:divBdr>
        <w:top w:val="none" w:sz="0" w:space="0" w:color="auto"/>
        <w:left w:val="none" w:sz="0" w:space="0" w:color="auto"/>
        <w:bottom w:val="none" w:sz="0" w:space="0" w:color="auto"/>
        <w:right w:val="none" w:sz="0" w:space="0" w:color="auto"/>
      </w:divBdr>
    </w:div>
    <w:div w:id="1943754602">
      <w:bodyDiv w:val="1"/>
      <w:marLeft w:val="0"/>
      <w:marRight w:val="0"/>
      <w:marTop w:val="0"/>
      <w:marBottom w:val="0"/>
      <w:divBdr>
        <w:top w:val="none" w:sz="0" w:space="0" w:color="auto"/>
        <w:left w:val="none" w:sz="0" w:space="0" w:color="auto"/>
        <w:bottom w:val="none" w:sz="0" w:space="0" w:color="auto"/>
        <w:right w:val="none" w:sz="0" w:space="0" w:color="auto"/>
      </w:divBdr>
    </w:div>
    <w:div w:id="1943755264">
      <w:bodyDiv w:val="1"/>
      <w:marLeft w:val="0"/>
      <w:marRight w:val="0"/>
      <w:marTop w:val="0"/>
      <w:marBottom w:val="0"/>
      <w:divBdr>
        <w:top w:val="none" w:sz="0" w:space="0" w:color="auto"/>
        <w:left w:val="none" w:sz="0" w:space="0" w:color="auto"/>
        <w:bottom w:val="none" w:sz="0" w:space="0" w:color="auto"/>
        <w:right w:val="none" w:sz="0" w:space="0" w:color="auto"/>
      </w:divBdr>
    </w:div>
    <w:div w:id="1944068215">
      <w:bodyDiv w:val="1"/>
      <w:marLeft w:val="0"/>
      <w:marRight w:val="0"/>
      <w:marTop w:val="0"/>
      <w:marBottom w:val="0"/>
      <w:divBdr>
        <w:top w:val="none" w:sz="0" w:space="0" w:color="auto"/>
        <w:left w:val="none" w:sz="0" w:space="0" w:color="auto"/>
        <w:bottom w:val="none" w:sz="0" w:space="0" w:color="auto"/>
        <w:right w:val="none" w:sz="0" w:space="0" w:color="auto"/>
      </w:divBdr>
    </w:div>
    <w:div w:id="1944262021">
      <w:bodyDiv w:val="1"/>
      <w:marLeft w:val="0"/>
      <w:marRight w:val="0"/>
      <w:marTop w:val="0"/>
      <w:marBottom w:val="0"/>
      <w:divBdr>
        <w:top w:val="none" w:sz="0" w:space="0" w:color="auto"/>
        <w:left w:val="none" w:sz="0" w:space="0" w:color="auto"/>
        <w:bottom w:val="none" w:sz="0" w:space="0" w:color="auto"/>
        <w:right w:val="none" w:sz="0" w:space="0" w:color="auto"/>
      </w:divBdr>
    </w:div>
    <w:div w:id="1944265736">
      <w:bodyDiv w:val="1"/>
      <w:marLeft w:val="0"/>
      <w:marRight w:val="0"/>
      <w:marTop w:val="0"/>
      <w:marBottom w:val="0"/>
      <w:divBdr>
        <w:top w:val="none" w:sz="0" w:space="0" w:color="auto"/>
        <w:left w:val="none" w:sz="0" w:space="0" w:color="auto"/>
        <w:bottom w:val="none" w:sz="0" w:space="0" w:color="auto"/>
        <w:right w:val="none" w:sz="0" w:space="0" w:color="auto"/>
      </w:divBdr>
    </w:div>
    <w:div w:id="1944530490">
      <w:bodyDiv w:val="1"/>
      <w:marLeft w:val="0"/>
      <w:marRight w:val="0"/>
      <w:marTop w:val="0"/>
      <w:marBottom w:val="0"/>
      <w:divBdr>
        <w:top w:val="none" w:sz="0" w:space="0" w:color="auto"/>
        <w:left w:val="none" w:sz="0" w:space="0" w:color="auto"/>
        <w:bottom w:val="none" w:sz="0" w:space="0" w:color="auto"/>
        <w:right w:val="none" w:sz="0" w:space="0" w:color="auto"/>
      </w:divBdr>
    </w:div>
    <w:div w:id="1945184987">
      <w:bodyDiv w:val="1"/>
      <w:marLeft w:val="0"/>
      <w:marRight w:val="0"/>
      <w:marTop w:val="0"/>
      <w:marBottom w:val="0"/>
      <w:divBdr>
        <w:top w:val="none" w:sz="0" w:space="0" w:color="auto"/>
        <w:left w:val="none" w:sz="0" w:space="0" w:color="auto"/>
        <w:bottom w:val="none" w:sz="0" w:space="0" w:color="auto"/>
        <w:right w:val="none" w:sz="0" w:space="0" w:color="auto"/>
      </w:divBdr>
    </w:div>
    <w:div w:id="1945842096">
      <w:bodyDiv w:val="1"/>
      <w:marLeft w:val="0"/>
      <w:marRight w:val="0"/>
      <w:marTop w:val="0"/>
      <w:marBottom w:val="0"/>
      <w:divBdr>
        <w:top w:val="none" w:sz="0" w:space="0" w:color="auto"/>
        <w:left w:val="none" w:sz="0" w:space="0" w:color="auto"/>
        <w:bottom w:val="none" w:sz="0" w:space="0" w:color="auto"/>
        <w:right w:val="none" w:sz="0" w:space="0" w:color="auto"/>
      </w:divBdr>
    </w:div>
    <w:div w:id="1946231311">
      <w:bodyDiv w:val="1"/>
      <w:marLeft w:val="0"/>
      <w:marRight w:val="0"/>
      <w:marTop w:val="0"/>
      <w:marBottom w:val="0"/>
      <w:divBdr>
        <w:top w:val="none" w:sz="0" w:space="0" w:color="auto"/>
        <w:left w:val="none" w:sz="0" w:space="0" w:color="auto"/>
        <w:bottom w:val="none" w:sz="0" w:space="0" w:color="auto"/>
        <w:right w:val="none" w:sz="0" w:space="0" w:color="auto"/>
      </w:divBdr>
    </w:div>
    <w:div w:id="1946498810">
      <w:bodyDiv w:val="1"/>
      <w:marLeft w:val="0"/>
      <w:marRight w:val="0"/>
      <w:marTop w:val="0"/>
      <w:marBottom w:val="0"/>
      <w:divBdr>
        <w:top w:val="none" w:sz="0" w:space="0" w:color="auto"/>
        <w:left w:val="none" w:sz="0" w:space="0" w:color="auto"/>
        <w:bottom w:val="none" w:sz="0" w:space="0" w:color="auto"/>
        <w:right w:val="none" w:sz="0" w:space="0" w:color="auto"/>
      </w:divBdr>
    </w:div>
    <w:div w:id="1947611464">
      <w:bodyDiv w:val="1"/>
      <w:marLeft w:val="0"/>
      <w:marRight w:val="0"/>
      <w:marTop w:val="0"/>
      <w:marBottom w:val="0"/>
      <w:divBdr>
        <w:top w:val="none" w:sz="0" w:space="0" w:color="auto"/>
        <w:left w:val="none" w:sz="0" w:space="0" w:color="auto"/>
        <w:bottom w:val="none" w:sz="0" w:space="0" w:color="auto"/>
        <w:right w:val="none" w:sz="0" w:space="0" w:color="auto"/>
      </w:divBdr>
    </w:div>
    <w:div w:id="1947691945">
      <w:bodyDiv w:val="1"/>
      <w:marLeft w:val="0"/>
      <w:marRight w:val="0"/>
      <w:marTop w:val="0"/>
      <w:marBottom w:val="0"/>
      <w:divBdr>
        <w:top w:val="none" w:sz="0" w:space="0" w:color="auto"/>
        <w:left w:val="none" w:sz="0" w:space="0" w:color="auto"/>
        <w:bottom w:val="none" w:sz="0" w:space="0" w:color="auto"/>
        <w:right w:val="none" w:sz="0" w:space="0" w:color="auto"/>
      </w:divBdr>
    </w:div>
    <w:div w:id="1948197172">
      <w:bodyDiv w:val="1"/>
      <w:marLeft w:val="0"/>
      <w:marRight w:val="0"/>
      <w:marTop w:val="0"/>
      <w:marBottom w:val="0"/>
      <w:divBdr>
        <w:top w:val="none" w:sz="0" w:space="0" w:color="auto"/>
        <w:left w:val="none" w:sz="0" w:space="0" w:color="auto"/>
        <w:bottom w:val="none" w:sz="0" w:space="0" w:color="auto"/>
        <w:right w:val="none" w:sz="0" w:space="0" w:color="auto"/>
      </w:divBdr>
    </w:div>
    <w:div w:id="1948266201">
      <w:bodyDiv w:val="1"/>
      <w:marLeft w:val="0"/>
      <w:marRight w:val="0"/>
      <w:marTop w:val="0"/>
      <w:marBottom w:val="0"/>
      <w:divBdr>
        <w:top w:val="none" w:sz="0" w:space="0" w:color="auto"/>
        <w:left w:val="none" w:sz="0" w:space="0" w:color="auto"/>
        <w:bottom w:val="none" w:sz="0" w:space="0" w:color="auto"/>
        <w:right w:val="none" w:sz="0" w:space="0" w:color="auto"/>
      </w:divBdr>
    </w:div>
    <w:div w:id="1948540742">
      <w:bodyDiv w:val="1"/>
      <w:marLeft w:val="0"/>
      <w:marRight w:val="0"/>
      <w:marTop w:val="0"/>
      <w:marBottom w:val="0"/>
      <w:divBdr>
        <w:top w:val="none" w:sz="0" w:space="0" w:color="auto"/>
        <w:left w:val="none" w:sz="0" w:space="0" w:color="auto"/>
        <w:bottom w:val="none" w:sz="0" w:space="0" w:color="auto"/>
        <w:right w:val="none" w:sz="0" w:space="0" w:color="auto"/>
      </w:divBdr>
    </w:div>
    <w:div w:id="1949044679">
      <w:bodyDiv w:val="1"/>
      <w:marLeft w:val="0"/>
      <w:marRight w:val="0"/>
      <w:marTop w:val="0"/>
      <w:marBottom w:val="0"/>
      <w:divBdr>
        <w:top w:val="none" w:sz="0" w:space="0" w:color="auto"/>
        <w:left w:val="none" w:sz="0" w:space="0" w:color="auto"/>
        <w:bottom w:val="none" w:sz="0" w:space="0" w:color="auto"/>
        <w:right w:val="none" w:sz="0" w:space="0" w:color="auto"/>
      </w:divBdr>
    </w:div>
    <w:div w:id="1949189843">
      <w:bodyDiv w:val="1"/>
      <w:marLeft w:val="0"/>
      <w:marRight w:val="0"/>
      <w:marTop w:val="0"/>
      <w:marBottom w:val="0"/>
      <w:divBdr>
        <w:top w:val="none" w:sz="0" w:space="0" w:color="auto"/>
        <w:left w:val="none" w:sz="0" w:space="0" w:color="auto"/>
        <w:bottom w:val="none" w:sz="0" w:space="0" w:color="auto"/>
        <w:right w:val="none" w:sz="0" w:space="0" w:color="auto"/>
      </w:divBdr>
    </w:div>
    <w:div w:id="1951430903">
      <w:bodyDiv w:val="1"/>
      <w:marLeft w:val="0"/>
      <w:marRight w:val="0"/>
      <w:marTop w:val="0"/>
      <w:marBottom w:val="0"/>
      <w:divBdr>
        <w:top w:val="none" w:sz="0" w:space="0" w:color="auto"/>
        <w:left w:val="none" w:sz="0" w:space="0" w:color="auto"/>
        <w:bottom w:val="none" w:sz="0" w:space="0" w:color="auto"/>
        <w:right w:val="none" w:sz="0" w:space="0" w:color="auto"/>
      </w:divBdr>
    </w:div>
    <w:div w:id="1951669374">
      <w:bodyDiv w:val="1"/>
      <w:marLeft w:val="0"/>
      <w:marRight w:val="0"/>
      <w:marTop w:val="0"/>
      <w:marBottom w:val="0"/>
      <w:divBdr>
        <w:top w:val="none" w:sz="0" w:space="0" w:color="auto"/>
        <w:left w:val="none" w:sz="0" w:space="0" w:color="auto"/>
        <w:bottom w:val="none" w:sz="0" w:space="0" w:color="auto"/>
        <w:right w:val="none" w:sz="0" w:space="0" w:color="auto"/>
      </w:divBdr>
    </w:div>
    <w:div w:id="1953051223">
      <w:bodyDiv w:val="1"/>
      <w:marLeft w:val="0"/>
      <w:marRight w:val="0"/>
      <w:marTop w:val="0"/>
      <w:marBottom w:val="0"/>
      <w:divBdr>
        <w:top w:val="none" w:sz="0" w:space="0" w:color="auto"/>
        <w:left w:val="none" w:sz="0" w:space="0" w:color="auto"/>
        <w:bottom w:val="none" w:sz="0" w:space="0" w:color="auto"/>
        <w:right w:val="none" w:sz="0" w:space="0" w:color="auto"/>
      </w:divBdr>
    </w:div>
    <w:div w:id="1953391741">
      <w:bodyDiv w:val="1"/>
      <w:marLeft w:val="0"/>
      <w:marRight w:val="0"/>
      <w:marTop w:val="0"/>
      <w:marBottom w:val="0"/>
      <w:divBdr>
        <w:top w:val="none" w:sz="0" w:space="0" w:color="auto"/>
        <w:left w:val="none" w:sz="0" w:space="0" w:color="auto"/>
        <w:bottom w:val="none" w:sz="0" w:space="0" w:color="auto"/>
        <w:right w:val="none" w:sz="0" w:space="0" w:color="auto"/>
      </w:divBdr>
    </w:div>
    <w:div w:id="1953433863">
      <w:bodyDiv w:val="1"/>
      <w:marLeft w:val="0"/>
      <w:marRight w:val="0"/>
      <w:marTop w:val="0"/>
      <w:marBottom w:val="0"/>
      <w:divBdr>
        <w:top w:val="none" w:sz="0" w:space="0" w:color="auto"/>
        <w:left w:val="none" w:sz="0" w:space="0" w:color="auto"/>
        <w:bottom w:val="none" w:sz="0" w:space="0" w:color="auto"/>
        <w:right w:val="none" w:sz="0" w:space="0" w:color="auto"/>
      </w:divBdr>
    </w:div>
    <w:div w:id="1954284693">
      <w:bodyDiv w:val="1"/>
      <w:marLeft w:val="0"/>
      <w:marRight w:val="0"/>
      <w:marTop w:val="0"/>
      <w:marBottom w:val="0"/>
      <w:divBdr>
        <w:top w:val="none" w:sz="0" w:space="0" w:color="auto"/>
        <w:left w:val="none" w:sz="0" w:space="0" w:color="auto"/>
        <w:bottom w:val="none" w:sz="0" w:space="0" w:color="auto"/>
        <w:right w:val="none" w:sz="0" w:space="0" w:color="auto"/>
      </w:divBdr>
    </w:div>
    <w:div w:id="1954356580">
      <w:bodyDiv w:val="1"/>
      <w:marLeft w:val="0"/>
      <w:marRight w:val="0"/>
      <w:marTop w:val="0"/>
      <w:marBottom w:val="0"/>
      <w:divBdr>
        <w:top w:val="none" w:sz="0" w:space="0" w:color="auto"/>
        <w:left w:val="none" w:sz="0" w:space="0" w:color="auto"/>
        <w:bottom w:val="none" w:sz="0" w:space="0" w:color="auto"/>
        <w:right w:val="none" w:sz="0" w:space="0" w:color="auto"/>
      </w:divBdr>
    </w:div>
    <w:div w:id="1955744235">
      <w:bodyDiv w:val="1"/>
      <w:marLeft w:val="0"/>
      <w:marRight w:val="0"/>
      <w:marTop w:val="0"/>
      <w:marBottom w:val="0"/>
      <w:divBdr>
        <w:top w:val="none" w:sz="0" w:space="0" w:color="auto"/>
        <w:left w:val="none" w:sz="0" w:space="0" w:color="auto"/>
        <w:bottom w:val="none" w:sz="0" w:space="0" w:color="auto"/>
        <w:right w:val="none" w:sz="0" w:space="0" w:color="auto"/>
      </w:divBdr>
    </w:div>
    <w:div w:id="1956593630">
      <w:bodyDiv w:val="1"/>
      <w:marLeft w:val="0"/>
      <w:marRight w:val="0"/>
      <w:marTop w:val="0"/>
      <w:marBottom w:val="0"/>
      <w:divBdr>
        <w:top w:val="none" w:sz="0" w:space="0" w:color="auto"/>
        <w:left w:val="none" w:sz="0" w:space="0" w:color="auto"/>
        <w:bottom w:val="none" w:sz="0" w:space="0" w:color="auto"/>
        <w:right w:val="none" w:sz="0" w:space="0" w:color="auto"/>
      </w:divBdr>
    </w:div>
    <w:div w:id="1956670474">
      <w:bodyDiv w:val="1"/>
      <w:marLeft w:val="0"/>
      <w:marRight w:val="0"/>
      <w:marTop w:val="0"/>
      <w:marBottom w:val="0"/>
      <w:divBdr>
        <w:top w:val="none" w:sz="0" w:space="0" w:color="auto"/>
        <w:left w:val="none" w:sz="0" w:space="0" w:color="auto"/>
        <w:bottom w:val="none" w:sz="0" w:space="0" w:color="auto"/>
        <w:right w:val="none" w:sz="0" w:space="0" w:color="auto"/>
      </w:divBdr>
    </w:div>
    <w:div w:id="1956789082">
      <w:bodyDiv w:val="1"/>
      <w:marLeft w:val="0"/>
      <w:marRight w:val="0"/>
      <w:marTop w:val="0"/>
      <w:marBottom w:val="0"/>
      <w:divBdr>
        <w:top w:val="none" w:sz="0" w:space="0" w:color="auto"/>
        <w:left w:val="none" w:sz="0" w:space="0" w:color="auto"/>
        <w:bottom w:val="none" w:sz="0" w:space="0" w:color="auto"/>
        <w:right w:val="none" w:sz="0" w:space="0" w:color="auto"/>
      </w:divBdr>
    </w:div>
    <w:div w:id="1958414226">
      <w:bodyDiv w:val="1"/>
      <w:marLeft w:val="0"/>
      <w:marRight w:val="0"/>
      <w:marTop w:val="0"/>
      <w:marBottom w:val="0"/>
      <w:divBdr>
        <w:top w:val="none" w:sz="0" w:space="0" w:color="auto"/>
        <w:left w:val="none" w:sz="0" w:space="0" w:color="auto"/>
        <w:bottom w:val="none" w:sz="0" w:space="0" w:color="auto"/>
        <w:right w:val="none" w:sz="0" w:space="0" w:color="auto"/>
      </w:divBdr>
    </w:div>
    <w:div w:id="1958680372">
      <w:bodyDiv w:val="1"/>
      <w:marLeft w:val="0"/>
      <w:marRight w:val="0"/>
      <w:marTop w:val="0"/>
      <w:marBottom w:val="0"/>
      <w:divBdr>
        <w:top w:val="none" w:sz="0" w:space="0" w:color="auto"/>
        <w:left w:val="none" w:sz="0" w:space="0" w:color="auto"/>
        <w:bottom w:val="none" w:sz="0" w:space="0" w:color="auto"/>
        <w:right w:val="none" w:sz="0" w:space="0" w:color="auto"/>
      </w:divBdr>
    </w:div>
    <w:div w:id="1958944558">
      <w:bodyDiv w:val="1"/>
      <w:marLeft w:val="0"/>
      <w:marRight w:val="0"/>
      <w:marTop w:val="0"/>
      <w:marBottom w:val="0"/>
      <w:divBdr>
        <w:top w:val="none" w:sz="0" w:space="0" w:color="auto"/>
        <w:left w:val="none" w:sz="0" w:space="0" w:color="auto"/>
        <w:bottom w:val="none" w:sz="0" w:space="0" w:color="auto"/>
        <w:right w:val="none" w:sz="0" w:space="0" w:color="auto"/>
      </w:divBdr>
    </w:div>
    <w:div w:id="1959678444">
      <w:bodyDiv w:val="1"/>
      <w:marLeft w:val="0"/>
      <w:marRight w:val="0"/>
      <w:marTop w:val="0"/>
      <w:marBottom w:val="0"/>
      <w:divBdr>
        <w:top w:val="none" w:sz="0" w:space="0" w:color="auto"/>
        <w:left w:val="none" w:sz="0" w:space="0" w:color="auto"/>
        <w:bottom w:val="none" w:sz="0" w:space="0" w:color="auto"/>
        <w:right w:val="none" w:sz="0" w:space="0" w:color="auto"/>
      </w:divBdr>
    </w:div>
    <w:div w:id="1960456274">
      <w:bodyDiv w:val="1"/>
      <w:marLeft w:val="0"/>
      <w:marRight w:val="0"/>
      <w:marTop w:val="0"/>
      <w:marBottom w:val="0"/>
      <w:divBdr>
        <w:top w:val="none" w:sz="0" w:space="0" w:color="auto"/>
        <w:left w:val="none" w:sz="0" w:space="0" w:color="auto"/>
        <w:bottom w:val="none" w:sz="0" w:space="0" w:color="auto"/>
        <w:right w:val="none" w:sz="0" w:space="0" w:color="auto"/>
      </w:divBdr>
    </w:div>
    <w:div w:id="1961567910">
      <w:bodyDiv w:val="1"/>
      <w:marLeft w:val="0"/>
      <w:marRight w:val="0"/>
      <w:marTop w:val="0"/>
      <w:marBottom w:val="0"/>
      <w:divBdr>
        <w:top w:val="none" w:sz="0" w:space="0" w:color="auto"/>
        <w:left w:val="none" w:sz="0" w:space="0" w:color="auto"/>
        <w:bottom w:val="none" w:sz="0" w:space="0" w:color="auto"/>
        <w:right w:val="none" w:sz="0" w:space="0" w:color="auto"/>
      </w:divBdr>
    </w:div>
    <w:div w:id="1961758421">
      <w:bodyDiv w:val="1"/>
      <w:marLeft w:val="0"/>
      <w:marRight w:val="0"/>
      <w:marTop w:val="0"/>
      <w:marBottom w:val="0"/>
      <w:divBdr>
        <w:top w:val="none" w:sz="0" w:space="0" w:color="auto"/>
        <w:left w:val="none" w:sz="0" w:space="0" w:color="auto"/>
        <w:bottom w:val="none" w:sz="0" w:space="0" w:color="auto"/>
        <w:right w:val="none" w:sz="0" w:space="0" w:color="auto"/>
      </w:divBdr>
    </w:div>
    <w:div w:id="1962031567">
      <w:bodyDiv w:val="1"/>
      <w:marLeft w:val="0"/>
      <w:marRight w:val="0"/>
      <w:marTop w:val="0"/>
      <w:marBottom w:val="0"/>
      <w:divBdr>
        <w:top w:val="none" w:sz="0" w:space="0" w:color="auto"/>
        <w:left w:val="none" w:sz="0" w:space="0" w:color="auto"/>
        <w:bottom w:val="none" w:sz="0" w:space="0" w:color="auto"/>
        <w:right w:val="none" w:sz="0" w:space="0" w:color="auto"/>
      </w:divBdr>
    </w:div>
    <w:div w:id="1963269823">
      <w:bodyDiv w:val="1"/>
      <w:marLeft w:val="0"/>
      <w:marRight w:val="0"/>
      <w:marTop w:val="0"/>
      <w:marBottom w:val="0"/>
      <w:divBdr>
        <w:top w:val="none" w:sz="0" w:space="0" w:color="auto"/>
        <w:left w:val="none" w:sz="0" w:space="0" w:color="auto"/>
        <w:bottom w:val="none" w:sz="0" w:space="0" w:color="auto"/>
        <w:right w:val="none" w:sz="0" w:space="0" w:color="auto"/>
      </w:divBdr>
    </w:div>
    <w:div w:id="1963488506">
      <w:bodyDiv w:val="1"/>
      <w:marLeft w:val="0"/>
      <w:marRight w:val="0"/>
      <w:marTop w:val="0"/>
      <w:marBottom w:val="0"/>
      <w:divBdr>
        <w:top w:val="none" w:sz="0" w:space="0" w:color="auto"/>
        <w:left w:val="none" w:sz="0" w:space="0" w:color="auto"/>
        <w:bottom w:val="none" w:sz="0" w:space="0" w:color="auto"/>
        <w:right w:val="none" w:sz="0" w:space="0" w:color="auto"/>
      </w:divBdr>
    </w:div>
    <w:div w:id="1963681991">
      <w:bodyDiv w:val="1"/>
      <w:marLeft w:val="0"/>
      <w:marRight w:val="0"/>
      <w:marTop w:val="0"/>
      <w:marBottom w:val="0"/>
      <w:divBdr>
        <w:top w:val="none" w:sz="0" w:space="0" w:color="auto"/>
        <w:left w:val="none" w:sz="0" w:space="0" w:color="auto"/>
        <w:bottom w:val="none" w:sz="0" w:space="0" w:color="auto"/>
        <w:right w:val="none" w:sz="0" w:space="0" w:color="auto"/>
      </w:divBdr>
    </w:div>
    <w:div w:id="1963875653">
      <w:bodyDiv w:val="1"/>
      <w:marLeft w:val="0"/>
      <w:marRight w:val="0"/>
      <w:marTop w:val="0"/>
      <w:marBottom w:val="0"/>
      <w:divBdr>
        <w:top w:val="none" w:sz="0" w:space="0" w:color="auto"/>
        <w:left w:val="none" w:sz="0" w:space="0" w:color="auto"/>
        <w:bottom w:val="none" w:sz="0" w:space="0" w:color="auto"/>
        <w:right w:val="none" w:sz="0" w:space="0" w:color="auto"/>
      </w:divBdr>
    </w:div>
    <w:div w:id="1964311587">
      <w:bodyDiv w:val="1"/>
      <w:marLeft w:val="0"/>
      <w:marRight w:val="0"/>
      <w:marTop w:val="0"/>
      <w:marBottom w:val="0"/>
      <w:divBdr>
        <w:top w:val="none" w:sz="0" w:space="0" w:color="auto"/>
        <w:left w:val="none" w:sz="0" w:space="0" w:color="auto"/>
        <w:bottom w:val="none" w:sz="0" w:space="0" w:color="auto"/>
        <w:right w:val="none" w:sz="0" w:space="0" w:color="auto"/>
      </w:divBdr>
    </w:div>
    <w:div w:id="1965380722">
      <w:bodyDiv w:val="1"/>
      <w:marLeft w:val="0"/>
      <w:marRight w:val="0"/>
      <w:marTop w:val="0"/>
      <w:marBottom w:val="0"/>
      <w:divBdr>
        <w:top w:val="none" w:sz="0" w:space="0" w:color="auto"/>
        <w:left w:val="none" w:sz="0" w:space="0" w:color="auto"/>
        <w:bottom w:val="none" w:sz="0" w:space="0" w:color="auto"/>
        <w:right w:val="none" w:sz="0" w:space="0" w:color="auto"/>
      </w:divBdr>
    </w:div>
    <w:div w:id="1969625153">
      <w:bodyDiv w:val="1"/>
      <w:marLeft w:val="0"/>
      <w:marRight w:val="0"/>
      <w:marTop w:val="0"/>
      <w:marBottom w:val="0"/>
      <w:divBdr>
        <w:top w:val="none" w:sz="0" w:space="0" w:color="auto"/>
        <w:left w:val="none" w:sz="0" w:space="0" w:color="auto"/>
        <w:bottom w:val="none" w:sz="0" w:space="0" w:color="auto"/>
        <w:right w:val="none" w:sz="0" w:space="0" w:color="auto"/>
      </w:divBdr>
    </w:div>
    <w:div w:id="1970167867">
      <w:bodyDiv w:val="1"/>
      <w:marLeft w:val="0"/>
      <w:marRight w:val="0"/>
      <w:marTop w:val="0"/>
      <w:marBottom w:val="0"/>
      <w:divBdr>
        <w:top w:val="none" w:sz="0" w:space="0" w:color="auto"/>
        <w:left w:val="none" w:sz="0" w:space="0" w:color="auto"/>
        <w:bottom w:val="none" w:sz="0" w:space="0" w:color="auto"/>
        <w:right w:val="none" w:sz="0" w:space="0" w:color="auto"/>
      </w:divBdr>
    </w:div>
    <w:div w:id="1970739291">
      <w:bodyDiv w:val="1"/>
      <w:marLeft w:val="0"/>
      <w:marRight w:val="0"/>
      <w:marTop w:val="0"/>
      <w:marBottom w:val="0"/>
      <w:divBdr>
        <w:top w:val="none" w:sz="0" w:space="0" w:color="auto"/>
        <w:left w:val="none" w:sz="0" w:space="0" w:color="auto"/>
        <w:bottom w:val="none" w:sz="0" w:space="0" w:color="auto"/>
        <w:right w:val="none" w:sz="0" w:space="0" w:color="auto"/>
      </w:divBdr>
    </w:div>
    <w:div w:id="1971130148">
      <w:bodyDiv w:val="1"/>
      <w:marLeft w:val="0"/>
      <w:marRight w:val="0"/>
      <w:marTop w:val="0"/>
      <w:marBottom w:val="0"/>
      <w:divBdr>
        <w:top w:val="none" w:sz="0" w:space="0" w:color="auto"/>
        <w:left w:val="none" w:sz="0" w:space="0" w:color="auto"/>
        <w:bottom w:val="none" w:sz="0" w:space="0" w:color="auto"/>
        <w:right w:val="none" w:sz="0" w:space="0" w:color="auto"/>
      </w:divBdr>
    </w:div>
    <w:div w:id="1971351213">
      <w:bodyDiv w:val="1"/>
      <w:marLeft w:val="0"/>
      <w:marRight w:val="0"/>
      <w:marTop w:val="0"/>
      <w:marBottom w:val="0"/>
      <w:divBdr>
        <w:top w:val="none" w:sz="0" w:space="0" w:color="auto"/>
        <w:left w:val="none" w:sz="0" w:space="0" w:color="auto"/>
        <w:bottom w:val="none" w:sz="0" w:space="0" w:color="auto"/>
        <w:right w:val="none" w:sz="0" w:space="0" w:color="auto"/>
      </w:divBdr>
    </w:div>
    <w:div w:id="1974166939">
      <w:bodyDiv w:val="1"/>
      <w:marLeft w:val="0"/>
      <w:marRight w:val="0"/>
      <w:marTop w:val="0"/>
      <w:marBottom w:val="0"/>
      <w:divBdr>
        <w:top w:val="none" w:sz="0" w:space="0" w:color="auto"/>
        <w:left w:val="none" w:sz="0" w:space="0" w:color="auto"/>
        <w:bottom w:val="none" w:sz="0" w:space="0" w:color="auto"/>
        <w:right w:val="none" w:sz="0" w:space="0" w:color="auto"/>
      </w:divBdr>
    </w:div>
    <w:div w:id="1975207519">
      <w:bodyDiv w:val="1"/>
      <w:marLeft w:val="0"/>
      <w:marRight w:val="0"/>
      <w:marTop w:val="0"/>
      <w:marBottom w:val="0"/>
      <w:divBdr>
        <w:top w:val="none" w:sz="0" w:space="0" w:color="auto"/>
        <w:left w:val="none" w:sz="0" w:space="0" w:color="auto"/>
        <w:bottom w:val="none" w:sz="0" w:space="0" w:color="auto"/>
        <w:right w:val="none" w:sz="0" w:space="0" w:color="auto"/>
      </w:divBdr>
    </w:div>
    <w:div w:id="1975400682">
      <w:bodyDiv w:val="1"/>
      <w:marLeft w:val="0"/>
      <w:marRight w:val="0"/>
      <w:marTop w:val="0"/>
      <w:marBottom w:val="0"/>
      <w:divBdr>
        <w:top w:val="none" w:sz="0" w:space="0" w:color="auto"/>
        <w:left w:val="none" w:sz="0" w:space="0" w:color="auto"/>
        <w:bottom w:val="none" w:sz="0" w:space="0" w:color="auto"/>
        <w:right w:val="none" w:sz="0" w:space="0" w:color="auto"/>
      </w:divBdr>
    </w:div>
    <w:div w:id="1975714433">
      <w:bodyDiv w:val="1"/>
      <w:marLeft w:val="0"/>
      <w:marRight w:val="0"/>
      <w:marTop w:val="0"/>
      <w:marBottom w:val="0"/>
      <w:divBdr>
        <w:top w:val="none" w:sz="0" w:space="0" w:color="auto"/>
        <w:left w:val="none" w:sz="0" w:space="0" w:color="auto"/>
        <w:bottom w:val="none" w:sz="0" w:space="0" w:color="auto"/>
        <w:right w:val="none" w:sz="0" w:space="0" w:color="auto"/>
      </w:divBdr>
    </w:div>
    <w:div w:id="1976328129">
      <w:bodyDiv w:val="1"/>
      <w:marLeft w:val="0"/>
      <w:marRight w:val="0"/>
      <w:marTop w:val="0"/>
      <w:marBottom w:val="0"/>
      <w:divBdr>
        <w:top w:val="none" w:sz="0" w:space="0" w:color="auto"/>
        <w:left w:val="none" w:sz="0" w:space="0" w:color="auto"/>
        <w:bottom w:val="none" w:sz="0" w:space="0" w:color="auto"/>
        <w:right w:val="none" w:sz="0" w:space="0" w:color="auto"/>
      </w:divBdr>
    </w:div>
    <w:div w:id="1977295027">
      <w:bodyDiv w:val="1"/>
      <w:marLeft w:val="0"/>
      <w:marRight w:val="0"/>
      <w:marTop w:val="0"/>
      <w:marBottom w:val="0"/>
      <w:divBdr>
        <w:top w:val="none" w:sz="0" w:space="0" w:color="auto"/>
        <w:left w:val="none" w:sz="0" w:space="0" w:color="auto"/>
        <w:bottom w:val="none" w:sz="0" w:space="0" w:color="auto"/>
        <w:right w:val="none" w:sz="0" w:space="0" w:color="auto"/>
      </w:divBdr>
    </w:div>
    <w:div w:id="1977837161">
      <w:bodyDiv w:val="1"/>
      <w:marLeft w:val="0"/>
      <w:marRight w:val="0"/>
      <w:marTop w:val="0"/>
      <w:marBottom w:val="0"/>
      <w:divBdr>
        <w:top w:val="none" w:sz="0" w:space="0" w:color="auto"/>
        <w:left w:val="none" w:sz="0" w:space="0" w:color="auto"/>
        <w:bottom w:val="none" w:sz="0" w:space="0" w:color="auto"/>
        <w:right w:val="none" w:sz="0" w:space="0" w:color="auto"/>
      </w:divBdr>
    </w:div>
    <w:div w:id="1978484464">
      <w:bodyDiv w:val="1"/>
      <w:marLeft w:val="0"/>
      <w:marRight w:val="0"/>
      <w:marTop w:val="0"/>
      <w:marBottom w:val="0"/>
      <w:divBdr>
        <w:top w:val="none" w:sz="0" w:space="0" w:color="auto"/>
        <w:left w:val="none" w:sz="0" w:space="0" w:color="auto"/>
        <w:bottom w:val="none" w:sz="0" w:space="0" w:color="auto"/>
        <w:right w:val="none" w:sz="0" w:space="0" w:color="auto"/>
      </w:divBdr>
    </w:div>
    <w:div w:id="1978879870">
      <w:bodyDiv w:val="1"/>
      <w:marLeft w:val="0"/>
      <w:marRight w:val="0"/>
      <w:marTop w:val="0"/>
      <w:marBottom w:val="0"/>
      <w:divBdr>
        <w:top w:val="none" w:sz="0" w:space="0" w:color="auto"/>
        <w:left w:val="none" w:sz="0" w:space="0" w:color="auto"/>
        <w:bottom w:val="none" w:sz="0" w:space="0" w:color="auto"/>
        <w:right w:val="none" w:sz="0" w:space="0" w:color="auto"/>
      </w:divBdr>
    </w:div>
    <w:div w:id="1978951657">
      <w:bodyDiv w:val="1"/>
      <w:marLeft w:val="0"/>
      <w:marRight w:val="0"/>
      <w:marTop w:val="0"/>
      <w:marBottom w:val="0"/>
      <w:divBdr>
        <w:top w:val="none" w:sz="0" w:space="0" w:color="auto"/>
        <w:left w:val="none" w:sz="0" w:space="0" w:color="auto"/>
        <w:bottom w:val="none" w:sz="0" w:space="0" w:color="auto"/>
        <w:right w:val="none" w:sz="0" w:space="0" w:color="auto"/>
      </w:divBdr>
    </w:div>
    <w:div w:id="1979215711">
      <w:bodyDiv w:val="1"/>
      <w:marLeft w:val="0"/>
      <w:marRight w:val="0"/>
      <w:marTop w:val="0"/>
      <w:marBottom w:val="0"/>
      <w:divBdr>
        <w:top w:val="none" w:sz="0" w:space="0" w:color="auto"/>
        <w:left w:val="none" w:sz="0" w:space="0" w:color="auto"/>
        <w:bottom w:val="none" w:sz="0" w:space="0" w:color="auto"/>
        <w:right w:val="none" w:sz="0" w:space="0" w:color="auto"/>
      </w:divBdr>
    </w:div>
    <w:div w:id="1979410866">
      <w:bodyDiv w:val="1"/>
      <w:marLeft w:val="0"/>
      <w:marRight w:val="0"/>
      <w:marTop w:val="0"/>
      <w:marBottom w:val="0"/>
      <w:divBdr>
        <w:top w:val="none" w:sz="0" w:space="0" w:color="auto"/>
        <w:left w:val="none" w:sz="0" w:space="0" w:color="auto"/>
        <w:bottom w:val="none" w:sz="0" w:space="0" w:color="auto"/>
        <w:right w:val="none" w:sz="0" w:space="0" w:color="auto"/>
      </w:divBdr>
    </w:div>
    <w:div w:id="1979451622">
      <w:bodyDiv w:val="1"/>
      <w:marLeft w:val="0"/>
      <w:marRight w:val="0"/>
      <w:marTop w:val="0"/>
      <w:marBottom w:val="0"/>
      <w:divBdr>
        <w:top w:val="none" w:sz="0" w:space="0" w:color="auto"/>
        <w:left w:val="none" w:sz="0" w:space="0" w:color="auto"/>
        <w:bottom w:val="none" w:sz="0" w:space="0" w:color="auto"/>
        <w:right w:val="none" w:sz="0" w:space="0" w:color="auto"/>
      </w:divBdr>
    </w:div>
    <w:div w:id="1981375625">
      <w:bodyDiv w:val="1"/>
      <w:marLeft w:val="0"/>
      <w:marRight w:val="0"/>
      <w:marTop w:val="0"/>
      <w:marBottom w:val="0"/>
      <w:divBdr>
        <w:top w:val="none" w:sz="0" w:space="0" w:color="auto"/>
        <w:left w:val="none" w:sz="0" w:space="0" w:color="auto"/>
        <w:bottom w:val="none" w:sz="0" w:space="0" w:color="auto"/>
        <w:right w:val="none" w:sz="0" w:space="0" w:color="auto"/>
      </w:divBdr>
    </w:div>
    <w:div w:id="1981686554">
      <w:bodyDiv w:val="1"/>
      <w:marLeft w:val="0"/>
      <w:marRight w:val="0"/>
      <w:marTop w:val="0"/>
      <w:marBottom w:val="0"/>
      <w:divBdr>
        <w:top w:val="none" w:sz="0" w:space="0" w:color="auto"/>
        <w:left w:val="none" w:sz="0" w:space="0" w:color="auto"/>
        <w:bottom w:val="none" w:sz="0" w:space="0" w:color="auto"/>
        <w:right w:val="none" w:sz="0" w:space="0" w:color="auto"/>
      </w:divBdr>
    </w:div>
    <w:div w:id="1982229498">
      <w:bodyDiv w:val="1"/>
      <w:marLeft w:val="0"/>
      <w:marRight w:val="0"/>
      <w:marTop w:val="0"/>
      <w:marBottom w:val="0"/>
      <w:divBdr>
        <w:top w:val="none" w:sz="0" w:space="0" w:color="auto"/>
        <w:left w:val="none" w:sz="0" w:space="0" w:color="auto"/>
        <w:bottom w:val="none" w:sz="0" w:space="0" w:color="auto"/>
        <w:right w:val="none" w:sz="0" w:space="0" w:color="auto"/>
      </w:divBdr>
    </w:div>
    <w:div w:id="1982953462">
      <w:bodyDiv w:val="1"/>
      <w:marLeft w:val="0"/>
      <w:marRight w:val="0"/>
      <w:marTop w:val="0"/>
      <w:marBottom w:val="0"/>
      <w:divBdr>
        <w:top w:val="none" w:sz="0" w:space="0" w:color="auto"/>
        <w:left w:val="none" w:sz="0" w:space="0" w:color="auto"/>
        <w:bottom w:val="none" w:sz="0" w:space="0" w:color="auto"/>
        <w:right w:val="none" w:sz="0" w:space="0" w:color="auto"/>
      </w:divBdr>
    </w:div>
    <w:div w:id="1983076373">
      <w:bodyDiv w:val="1"/>
      <w:marLeft w:val="0"/>
      <w:marRight w:val="0"/>
      <w:marTop w:val="0"/>
      <w:marBottom w:val="0"/>
      <w:divBdr>
        <w:top w:val="none" w:sz="0" w:space="0" w:color="auto"/>
        <w:left w:val="none" w:sz="0" w:space="0" w:color="auto"/>
        <w:bottom w:val="none" w:sz="0" w:space="0" w:color="auto"/>
        <w:right w:val="none" w:sz="0" w:space="0" w:color="auto"/>
      </w:divBdr>
    </w:div>
    <w:div w:id="1984772475">
      <w:bodyDiv w:val="1"/>
      <w:marLeft w:val="0"/>
      <w:marRight w:val="0"/>
      <w:marTop w:val="0"/>
      <w:marBottom w:val="0"/>
      <w:divBdr>
        <w:top w:val="none" w:sz="0" w:space="0" w:color="auto"/>
        <w:left w:val="none" w:sz="0" w:space="0" w:color="auto"/>
        <w:bottom w:val="none" w:sz="0" w:space="0" w:color="auto"/>
        <w:right w:val="none" w:sz="0" w:space="0" w:color="auto"/>
      </w:divBdr>
    </w:div>
    <w:div w:id="1988700262">
      <w:bodyDiv w:val="1"/>
      <w:marLeft w:val="0"/>
      <w:marRight w:val="0"/>
      <w:marTop w:val="0"/>
      <w:marBottom w:val="0"/>
      <w:divBdr>
        <w:top w:val="none" w:sz="0" w:space="0" w:color="auto"/>
        <w:left w:val="none" w:sz="0" w:space="0" w:color="auto"/>
        <w:bottom w:val="none" w:sz="0" w:space="0" w:color="auto"/>
        <w:right w:val="none" w:sz="0" w:space="0" w:color="auto"/>
      </w:divBdr>
    </w:div>
    <w:div w:id="1989892563">
      <w:bodyDiv w:val="1"/>
      <w:marLeft w:val="0"/>
      <w:marRight w:val="0"/>
      <w:marTop w:val="0"/>
      <w:marBottom w:val="0"/>
      <w:divBdr>
        <w:top w:val="none" w:sz="0" w:space="0" w:color="auto"/>
        <w:left w:val="none" w:sz="0" w:space="0" w:color="auto"/>
        <w:bottom w:val="none" w:sz="0" w:space="0" w:color="auto"/>
        <w:right w:val="none" w:sz="0" w:space="0" w:color="auto"/>
      </w:divBdr>
    </w:div>
    <w:div w:id="1990860169">
      <w:bodyDiv w:val="1"/>
      <w:marLeft w:val="0"/>
      <w:marRight w:val="0"/>
      <w:marTop w:val="0"/>
      <w:marBottom w:val="0"/>
      <w:divBdr>
        <w:top w:val="none" w:sz="0" w:space="0" w:color="auto"/>
        <w:left w:val="none" w:sz="0" w:space="0" w:color="auto"/>
        <w:bottom w:val="none" w:sz="0" w:space="0" w:color="auto"/>
        <w:right w:val="none" w:sz="0" w:space="0" w:color="auto"/>
      </w:divBdr>
    </w:div>
    <w:div w:id="1994020574">
      <w:bodyDiv w:val="1"/>
      <w:marLeft w:val="0"/>
      <w:marRight w:val="0"/>
      <w:marTop w:val="0"/>
      <w:marBottom w:val="0"/>
      <w:divBdr>
        <w:top w:val="none" w:sz="0" w:space="0" w:color="auto"/>
        <w:left w:val="none" w:sz="0" w:space="0" w:color="auto"/>
        <w:bottom w:val="none" w:sz="0" w:space="0" w:color="auto"/>
        <w:right w:val="none" w:sz="0" w:space="0" w:color="auto"/>
      </w:divBdr>
    </w:div>
    <w:div w:id="1996256086">
      <w:bodyDiv w:val="1"/>
      <w:marLeft w:val="0"/>
      <w:marRight w:val="0"/>
      <w:marTop w:val="0"/>
      <w:marBottom w:val="0"/>
      <w:divBdr>
        <w:top w:val="none" w:sz="0" w:space="0" w:color="auto"/>
        <w:left w:val="none" w:sz="0" w:space="0" w:color="auto"/>
        <w:bottom w:val="none" w:sz="0" w:space="0" w:color="auto"/>
        <w:right w:val="none" w:sz="0" w:space="0" w:color="auto"/>
      </w:divBdr>
    </w:div>
    <w:div w:id="1996562708">
      <w:bodyDiv w:val="1"/>
      <w:marLeft w:val="0"/>
      <w:marRight w:val="0"/>
      <w:marTop w:val="0"/>
      <w:marBottom w:val="0"/>
      <w:divBdr>
        <w:top w:val="none" w:sz="0" w:space="0" w:color="auto"/>
        <w:left w:val="none" w:sz="0" w:space="0" w:color="auto"/>
        <w:bottom w:val="none" w:sz="0" w:space="0" w:color="auto"/>
        <w:right w:val="none" w:sz="0" w:space="0" w:color="auto"/>
      </w:divBdr>
    </w:div>
    <w:div w:id="1998996476">
      <w:bodyDiv w:val="1"/>
      <w:marLeft w:val="0"/>
      <w:marRight w:val="0"/>
      <w:marTop w:val="0"/>
      <w:marBottom w:val="0"/>
      <w:divBdr>
        <w:top w:val="none" w:sz="0" w:space="0" w:color="auto"/>
        <w:left w:val="none" w:sz="0" w:space="0" w:color="auto"/>
        <w:bottom w:val="none" w:sz="0" w:space="0" w:color="auto"/>
        <w:right w:val="none" w:sz="0" w:space="0" w:color="auto"/>
      </w:divBdr>
    </w:div>
    <w:div w:id="1999112908">
      <w:bodyDiv w:val="1"/>
      <w:marLeft w:val="0"/>
      <w:marRight w:val="0"/>
      <w:marTop w:val="0"/>
      <w:marBottom w:val="0"/>
      <w:divBdr>
        <w:top w:val="none" w:sz="0" w:space="0" w:color="auto"/>
        <w:left w:val="none" w:sz="0" w:space="0" w:color="auto"/>
        <w:bottom w:val="none" w:sz="0" w:space="0" w:color="auto"/>
        <w:right w:val="none" w:sz="0" w:space="0" w:color="auto"/>
      </w:divBdr>
    </w:div>
    <w:div w:id="1999266880">
      <w:bodyDiv w:val="1"/>
      <w:marLeft w:val="0"/>
      <w:marRight w:val="0"/>
      <w:marTop w:val="0"/>
      <w:marBottom w:val="0"/>
      <w:divBdr>
        <w:top w:val="none" w:sz="0" w:space="0" w:color="auto"/>
        <w:left w:val="none" w:sz="0" w:space="0" w:color="auto"/>
        <w:bottom w:val="none" w:sz="0" w:space="0" w:color="auto"/>
        <w:right w:val="none" w:sz="0" w:space="0" w:color="auto"/>
      </w:divBdr>
    </w:div>
    <w:div w:id="1999573732">
      <w:bodyDiv w:val="1"/>
      <w:marLeft w:val="0"/>
      <w:marRight w:val="0"/>
      <w:marTop w:val="0"/>
      <w:marBottom w:val="0"/>
      <w:divBdr>
        <w:top w:val="none" w:sz="0" w:space="0" w:color="auto"/>
        <w:left w:val="none" w:sz="0" w:space="0" w:color="auto"/>
        <w:bottom w:val="none" w:sz="0" w:space="0" w:color="auto"/>
        <w:right w:val="none" w:sz="0" w:space="0" w:color="auto"/>
      </w:divBdr>
    </w:div>
    <w:div w:id="2000427410">
      <w:bodyDiv w:val="1"/>
      <w:marLeft w:val="0"/>
      <w:marRight w:val="0"/>
      <w:marTop w:val="0"/>
      <w:marBottom w:val="0"/>
      <w:divBdr>
        <w:top w:val="none" w:sz="0" w:space="0" w:color="auto"/>
        <w:left w:val="none" w:sz="0" w:space="0" w:color="auto"/>
        <w:bottom w:val="none" w:sz="0" w:space="0" w:color="auto"/>
        <w:right w:val="none" w:sz="0" w:space="0" w:color="auto"/>
      </w:divBdr>
    </w:div>
    <w:div w:id="2000575242">
      <w:bodyDiv w:val="1"/>
      <w:marLeft w:val="0"/>
      <w:marRight w:val="0"/>
      <w:marTop w:val="0"/>
      <w:marBottom w:val="0"/>
      <w:divBdr>
        <w:top w:val="none" w:sz="0" w:space="0" w:color="auto"/>
        <w:left w:val="none" w:sz="0" w:space="0" w:color="auto"/>
        <w:bottom w:val="none" w:sz="0" w:space="0" w:color="auto"/>
        <w:right w:val="none" w:sz="0" w:space="0" w:color="auto"/>
      </w:divBdr>
    </w:div>
    <w:div w:id="2000961359">
      <w:bodyDiv w:val="1"/>
      <w:marLeft w:val="0"/>
      <w:marRight w:val="0"/>
      <w:marTop w:val="0"/>
      <w:marBottom w:val="0"/>
      <w:divBdr>
        <w:top w:val="none" w:sz="0" w:space="0" w:color="auto"/>
        <w:left w:val="none" w:sz="0" w:space="0" w:color="auto"/>
        <w:bottom w:val="none" w:sz="0" w:space="0" w:color="auto"/>
        <w:right w:val="none" w:sz="0" w:space="0" w:color="auto"/>
      </w:divBdr>
    </w:div>
    <w:div w:id="2001040701">
      <w:bodyDiv w:val="1"/>
      <w:marLeft w:val="0"/>
      <w:marRight w:val="0"/>
      <w:marTop w:val="0"/>
      <w:marBottom w:val="0"/>
      <w:divBdr>
        <w:top w:val="none" w:sz="0" w:space="0" w:color="auto"/>
        <w:left w:val="none" w:sz="0" w:space="0" w:color="auto"/>
        <w:bottom w:val="none" w:sz="0" w:space="0" w:color="auto"/>
        <w:right w:val="none" w:sz="0" w:space="0" w:color="auto"/>
      </w:divBdr>
    </w:div>
    <w:div w:id="2001228786">
      <w:bodyDiv w:val="1"/>
      <w:marLeft w:val="0"/>
      <w:marRight w:val="0"/>
      <w:marTop w:val="0"/>
      <w:marBottom w:val="0"/>
      <w:divBdr>
        <w:top w:val="none" w:sz="0" w:space="0" w:color="auto"/>
        <w:left w:val="none" w:sz="0" w:space="0" w:color="auto"/>
        <w:bottom w:val="none" w:sz="0" w:space="0" w:color="auto"/>
        <w:right w:val="none" w:sz="0" w:space="0" w:color="auto"/>
      </w:divBdr>
    </w:div>
    <w:div w:id="2003581553">
      <w:bodyDiv w:val="1"/>
      <w:marLeft w:val="0"/>
      <w:marRight w:val="0"/>
      <w:marTop w:val="0"/>
      <w:marBottom w:val="0"/>
      <w:divBdr>
        <w:top w:val="none" w:sz="0" w:space="0" w:color="auto"/>
        <w:left w:val="none" w:sz="0" w:space="0" w:color="auto"/>
        <w:bottom w:val="none" w:sz="0" w:space="0" w:color="auto"/>
        <w:right w:val="none" w:sz="0" w:space="0" w:color="auto"/>
      </w:divBdr>
    </w:div>
    <w:div w:id="2004775573">
      <w:bodyDiv w:val="1"/>
      <w:marLeft w:val="0"/>
      <w:marRight w:val="0"/>
      <w:marTop w:val="0"/>
      <w:marBottom w:val="0"/>
      <w:divBdr>
        <w:top w:val="none" w:sz="0" w:space="0" w:color="auto"/>
        <w:left w:val="none" w:sz="0" w:space="0" w:color="auto"/>
        <w:bottom w:val="none" w:sz="0" w:space="0" w:color="auto"/>
        <w:right w:val="none" w:sz="0" w:space="0" w:color="auto"/>
      </w:divBdr>
    </w:div>
    <w:div w:id="2005234420">
      <w:bodyDiv w:val="1"/>
      <w:marLeft w:val="0"/>
      <w:marRight w:val="0"/>
      <w:marTop w:val="0"/>
      <w:marBottom w:val="0"/>
      <w:divBdr>
        <w:top w:val="none" w:sz="0" w:space="0" w:color="auto"/>
        <w:left w:val="none" w:sz="0" w:space="0" w:color="auto"/>
        <w:bottom w:val="none" w:sz="0" w:space="0" w:color="auto"/>
        <w:right w:val="none" w:sz="0" w:space="0" w:color="auto"/>
      </w:divBdr>
    </w:div>
    <w:div w:id="2006391542">
      <w:bodyDiv w:val="1"/>
      <w:marLeft w:val="0"/>
      <w:marRight w:val="0"/>
      <w:marTop w:val="0"/>
      <w:marBottom w:val="0"/>
      <w:divBdr>
        <w:top w:val="none" w:sz="0" w:space="0" w:color="auto"/>
        <w:left w:val="none" w:sz="0" w:space="0" w:color="auto"/>
        <w:bottom w:val="none" w:sz="0" w:space="0" w:color="auto"/>
        <w:right w:val="none" w:sz="0" w:space="0" w:color="auto"/>
      </w:divBdr>
    </w:div>
    <w:div w:id="2006391730">
      <w:bodyDiv w:val="1"/>
      <w:marLeft w:val="0"/>
      <w:marRight w:val="0"/>
      <w:marTop w:val="0"/>
      <w:marBottom w:val="0"/>
      <w:divBdr>
        <w:top w:val="none" w:sz="0" w:space="0" w:color="auto"/>
        <w:left w:val="none" w:sz="0" w:space="0" w:color="auto"/>
        <w:bottom w:val="none" w:sz="0" w:space="0" w:color="auto"/>
        <w:right w:val="none" w:sz="0" w:space="0" w:color="auto"/>
      </w:divBdr>
    </w:div>
    <w:div w:id="2007047776">
      <w:bodyDiv w:val="1"/>
      <w:marLeft w:val="0"/>
      <w:marRight w:val="0"/>
      <w:marTop w:val="0"/>
      <w:marBottom w:val="0"/>
      <w:divBdr>
        <w:top w:val="none" w:sz="0" w:space="0" w:color="auto"/>
        <w:left w:val="none" w:sz="0" w:space="0" w:color="auto"/>
        <w:bottom w:val="none" w:sz="0" w:space="0" w:color="auto"/>
        <w:right w:val="none" w:sz="0" w:space="0" w:color="auto"/>
      </w:divBdr>
    </w:div>
    <w:div w:id="2007661296">
      <w:bodyDiv w:val="1"/>
      <w:marLeft w:val="0"/>
      <w:marRight w:val="0"/>
      <w:marTop w:val="0"/>
      <w:marBottom w:val="0"/>
      <w:divBdr>
        <w:top w:val="none" w:sz="0" w:space="0" w:color="auto"/>
        <w:left w:val="none" w:sz="0" w:space="0" w:color="auto"/>
        <w:bottom w:val="none" w:sz="0" w:space="0" w:color="auto"/>
        <w:right w:val="none" w:sz="0" w:space="0" w:color="auto"/>
      </w:divBdr>
    </w:div>
    <w:div w:id="2010017805">
      <w:bodyDiv w:val="1"/>
      <w:marLeft w:val="0"/>
      <w:marRight w:val="0"/>
      <w:marTop w:val="0"/>
      <w:marBottom w:val="0"/>
      <w:divBdr>
        <w:top w:val="none" w:sz="0" w:space="0" w:color="auto"/>
        <w:left w:val="none" w:sz="0" w:space="0" w:color="auto"/>
        <w:bottom w:val="none" w:sz="0" w:space="0" w:color="auto"/>
        <w:right w:val="none" w:sz="0" w:space="0" w:color="auto"/>
      </w:divBdr>
    </w:div>
    <w:div w:id="2010212205">
      <w:bodyDiv w:val="1"/>
      <w:marLeft w:val="0"/>
      <w:marRight w:val="0"/>
      <w:marTop w:val="0"/>
      <w:marBottom w:val="0"/>
      <w:divBdr>
        <w:top w:val="none" w:sz="0" w:space="0" w:color="auto"/>
        <w:left w:val="none" w:sz="0" w:space="0" w:color="auto"/>
        <w:bottom w:val="none" w:sz="0" w:space="0" w:color="auto"/>
        <w:right w:val="none" w:sz="0" w:space="0" w:color="auto"/>
      </w:divBdr>
    </w:div>
    <w:div w:id="2010256237">
      <w:bodyDiv w:val="1"/>
      <w:marLeft w:val="0"/>
      <w:marRight w:val="0"/>
      <w:marTop w:val="0"/>
      <w:marBottom w:val="0"/>
      <w:divBdr>
        <w:top w:val="none" w:sz="0" w:space="0" w:color="auto"/>
        <w:left w:val="none" w:sz="0" w:space="0" w:color="auto"/>
        <w:bottom w:val="none" w:sz="0" w:space="0" w:color="auto"/>
        <w:right w:val="none" w:sz="0" w:space="0" w:color="auto"/>
      </w:divBdr>
    </w:div>
    <w:div w:id="2010596595">
      <w:bodyDiv w:val="1"/>
      <w:marLeft w:val="0"/>
      <w:marRight w:val="0"/>
      <w:marTop w:val="0"/>
      <w:marBottom w:val="0"/>
      <w:divBdr>
        <w:top w:val="none" w:sz="0" w:space="0" w:color="auto"/>
        <w:left w:val="none" w:sz="0" w:space="0" w:color="auto"/>
        <w:bottom w:val="none" w:sz="0" w:space="0" w:color="auto"/>
        <w:right w:val="none" w:sz="0" w:space="0" w:color="auto"/>
      </w:divBdr>
    </w:div>
    <w:div w:id="2010713263">
      <w:bodyDiv w:val="1"/>
      <w:marLeft w:val="0"/>
      <w:marRight w:val="0"/>
      <w:marTop w:val="0"/>
      <w:marBottom w:val="0"/>
      <w:divBdr>
        <w:top w:val="none" w:sz="0" w:space="0" w:color="auto"/>
        <w:left w:val="none" w:sz="0" w:space="0" w:color="auto"/>
        <w:bottom w:val="none" w:sz="0" w:space="0" w:color="auto"/>
        <w:right w:val="none" w:sz="0" w:space="0" w:color="auto"/>
      </w:divBdr>
    </w:div>
    <w:div w:id="2010791970">
      <w:bodyDiv w:val="1"/>
      <w:marLeft w:val="0"/>
      <w:marRight w:val="0"/>
      <w:marTop w:val="0"/>
      <w:marBottom w:val="0"/>
      <w:divBdr>
        <w:top w:val="none" w:sz="0" w:space="0" w:color="auto"/>
        <w:left w:val="none" w:sz="0" w:space="0" w:color="auto"/>
        <w:bottom w:val="none" w:sz="0" w:space="0" w:color="auto"/>
        <w:right w:val="none" w:sz="0" w:space="0" w:color="auto"/>
      </w:divBdr>
    </w:div>
    <w:div w:id="2010865184">
      <w:bodyDiv w:val="1"/>
      <w:marLeft w:val="0"/>
      <w:marRight w:val="0"/>
      <w:marTop w:val="0"/>
      <w:marBottom w:val="0"/>
      <w:divBdr>
        <w:top w:val="none" w:sz="0" w:space="0" w:color="auto"/>
        <w:left w:val="none" w:sz="0" w:space="0" w:color="auto"/>
        <w:bottom w:val="none" w:sz="0" w:space="0" w:color="auto"/>
        <w:right w:val="none" w:sz="0" w:space="0" w:color="auto"/>
      </w:divBdr>
    </w:div>
    <w:div w:id="2010907354">
      <w:bodyDiv w:val="1"/>
      <w:marLeft w:val="0"/>
      <w:marRight w:val="0"/>
      <w:marTop w:val="0"/>
      <w:marBottom w:val="0"/>
      <w:divBdr>
        <w:top w:val="none" w:sz="0" w:space="0" w:color="auto"/>
        <w:left w:val="none" w:sz="0" w:space="0" w:color="auto"/>
        <w:bottom w:val="none" w:sz="0" w:space="0" w:color="auto"/>
        <w:right w:val="none" w:sz="0" w:space="0" w:color="auto"/>
      </w:divBdr>
    </w:div>
    <w:div w:id="2010982184">
      <w:bodyDiv w:val="1"/>
      <w:marLeft w:val="0"/>
      <w:marRight w:val="0"/>
      <w:marTop w:val="0"/>
      <w:marBottom w:val="0"/>
      <w:divBdr>
        <w:top w:val="none" w:sz="0" w:space="0" w:color="auto"/>
        <w:left w:val="none" w:sz="0" w:space="0" w:color="auto"/>
        <w:bottom w:val="none" w:sz="0" w:space="0" w:color="auto"/>
        <w:right w:val="none" w:sz="0" w:space="0" w:color="auto"/>
      </w:divBdr>
    </w:div>
    <w:div w:id="2010987652">
      <w:bodyDiv w:val="1"/>
      <w:marLeft w:val="0"/>
      <w:marRight w:val="0"/>
      <w:marTop w:val="0"/>
      <w:marBottom w:val="0"/>
      <w:divBdr>
        <w:top w:val="none" w:sz="0" w:space="0" w:color="auto"/>
        <w:left w:val="none" w:sz="0" w:space="0" w:color="auto"/>
        <w:bottom w:val="none" w:sz="0" w:space="0" w:color="auto"/>
        <w:right w:val="none" w:sz="0" w:space="0" w:color="auto"/>
      </w:divBdr>
    </w:div>
    <w:div w:id="2011247509">
      <w:bodyDiv w:val="1"/>
      <w:marLeft w:val="0"/>
      <w:marRight w:val="0"/>
      <w:marTop w:val="0"/>
      <w:marBottom w:val="0"/>
      <w:divBdr>
        <w:top w:val="none" w:sz="0" w:space="0" w:color="auto"/>
        <w:left w:val="none" w:sz="0" w:space="0" w:color="auto"/>
        <w:bottom w:val="none" w:sz="0" w:space="0" w:color="auto"/>
        <w:right w:val="none" w:sz="0" w:space="0" w:color="auto"/>
      </w:divBdr>
    </w:div>
    <w:div w:id="2011640518">
      <w:bodyDiv w:val="1"/>
      <w:marLeft w:val="0"/>
      <w:marRight w:val="0"/>
      <w:marTop w:val="0"/>
      <w:marBottom w:val="0"/>
      <w:divBdr>
        <w:top w:val="none" w:sz="0" w:space="0" w:color="auto"/>
        <w:left w:val="none" w:sz="0" w:space="0" w:color="auto"/>
        <w:bottom w:val="none" w:sz="0" w:space="0" w:color="auto"/>
        <w:right w:val="none" w:sz="0" w:space="0" w:color="auto"/>
      </w:divBdr>
    </w:div>
    <w:div w:id="2011828505">
      <w:bodyDiv w:val="1"/>
      <w:marLeft w:val="0"/>
      <w:marRight w:val="0"/>
      <w:marTop w:val="0"/>
      <w:marBottom w:val="0"/>
      <w:divBdr>
        <w:top w:val="none" w:sz="0" w:space="0" w:color="auto"/>
        <w:left w:val="none" w:sz="0" w:space="0" w:color="auto"/>
        <w:bottom w:val="none" w:sz="0" w:space="0" w:color="auto"/>
        <w:right w:val="none" w:sz="0" w:space="0" w:color="auto"/>
      </w:divBdr>
    </w:div>
    <w:div w:id="2011906055">
      <w:bodyDiv w:val="1"/>
      <w:marLeft w:val="0"/>
      <w:marRight w:val="0"/>
      <w:marTop w:val="0"/>
      <w:marBottom w:val="0"/>
      <w:divBdr>
        <w:top w:val="none" w:sz="0" w:space="0" w:color="auto"/>
        <w:left w:val="none" w:sz="0" w:space="0" w:color="auto"/>
        <w:bottom w:val="none" w:sz="0" w:space="0" w:color="auto"/>
        <w:right w:val="none" w:sz="0" w:space="0" w:color="auto"/>
      </w:divBdr>
    </w:div>
    <w:div w:id="2012482596">
      <w:bodyDiv w:val="1"/>
      <w:marLeft w:val="0"/>
      <w:marRight w:val="0"/>
      <w:marTop w:val="0"/>
      <w:marBottom w:val="0"/>
      <w:divBdr>
        <w:top w:val="none" w:sz="0" w:space="0" w:color="auto"/>
        <w:left w:val="none" w:sz="0" w:space="0" w:color="auto"/>
        <w:bottom w:val="none" w:sz="0" w:space="0" w:color="auto"/>
        <w:right w:val="none" w:sz="0" w:space="0" w:color="auto"/>
      </w:divBdr>
    </w:div>
    <w:div w:id="2012684752">
      <w:bodyDiv w:val="1"/>
      <w:marLeft w:val="0"/>
      <w:marRight w:val="0"/>
      <w:marTop w:val="0"/>
      <w:marBottom w:val="0"/>
      <w:divBdr>
        <w:top w:val="none" w:sz="0" w:space="0" w:color="auto"/>
        <w:left w:val="none" w:sz="0" w:space="0" w:color="auto"/>
        <w:bottom w:val="none" w:sz="0" w:space="0" w:color="auto"/>
        <w:right w:val="none" w:sz="0" w:space="0" w:color="auto"/>
      </w:divBdr>
    </w:div>
    <w:div w:id="2014914502">
      <w:bodyDiv w:val="1"/>
      <w:marLeft w:val="0"/>
      <w:marRight w:val="0"/>
      <w:marTop w:val="0"/>
      <w:marBottom w:val="0"/>
      <w:divBdr>
        <w:top w:val="none" w:sz="0" w:space="0" w:color="auto"/>
        <w:left w:val="none" w:sz="0" w:space="0" w:color="auto"/>
        <w:bottom w:val="none" w:sz="0" w:space="0" w:color="auto"/>
        <w:right w:val="none" w:sz="0" w:space="0" w:color="auto"/>
      </w:divBdr>
    </w:div>
    <w:div w:id="2015180553">
      <w:bodyDiv w:val="1"/>
      <w:marLeft w:val="0"/>
      <w:marRight w:val="0"/>
      <w:marTop w:val="0"/>
      <w:marBottom w:val="0"/>
      <w:divBdr>
        <w:top w:val="none" w:sz="0" w:space="0" w:color="auto"/>
        <w:left w:val="none" w:sz="0" w:space="0" w:color="auto"/>
        <w:bottom w:val="none" w:sz="0" w:space="0" w:color="auto"/>
        <w:right w:val="none" w:sz="0" w:space="0" w:color="auto"/>
      </w:divBdr>
    </w:div>
    <w:div w:id="2015254853">
      <w:bodyDiv w:val="1"/>
      <w:marLeft w:val="0"/>
      <w:marRight w:val="0"/>
      <w:marTop w:val="0"/>
      <w:marBottom w:val="0"/>
      <w:divBdr>
        <w:top w:val="none" w:sz="0" w:space="0" w:color="auto"/>
        <w:left w:val="none" w:sz="0" w:space="0" w:color="auto"/>
        <w:bottom w:val="none" w:sz="0" w:space="0" w:color="auto"/>
        <w:right w:val="none" w:sz="0" w:space="0" w:color="auto"/>
      </w:divBdr>
    </w:div>
    <w:div w:id="2015716628">
      <w:bodyDiv w:val="1"/>
      <w:marLeft w:val="0"/>
      <w:marRight w:val="0"/>
      <w:marTop w:val="0"/>
      <w:marBottom w:val="0"/>
      <w:divBdr>
        <w:top w:val="none" w:sz="0" w:space="0" w:color="auto"/>
        <w:left w:val="none" w:sz="0" w:space="0" w:color="auto"/>
        <w:bottom w:val="none" w:sz="0" w:space="0" w:color="auto"/>
        <w:right w:val="none" w:sz="0" w:space="0" w:color="auto"/>
      </w:divBdr>
    </w:div>
    <w:div w:id="2015722555">
      <w:bodyDiv w:val="1"/>
      <w:marLeft w:val="0"/>
      <w:marRight w:val="0"/>
      <w:marTop w:val="0"/>
      <w:marBottom w:val="0"/>
      <w:divBdr>
        <w:top w:val="none" w:sz="0" w:space="0" w:color="auto"/>
        <w:left w:val="none" w:sz="0" w:space="0" w:color="auto"/>
        <w:bottom w:val="none" w:sz="0" w:space="0" w:color="auto"/>
        <w:right w:val="none" w:sz="0" w:space="0" w:color="auto"/>
      </w:divBdr>
    </w:div>
    <w:div w:id="2016034366">
      <w:bodyDiv w:val="1"/>
      <w:marLeft w:val="0"/>
      <w:marRight w:val="0"/>
      <w:marTop w:val="0"/>
      <w:marBottom w:val="0"/>
      <w:divBdr>
        <w:top w:val="none" w:sz="0" w:space="0" w:color="auto"/>
        <w:left w:val="none" w:sz="0" w:space="0" w:color="auto"/>
        <w:bottom w:val="none" w:sz="0" w:space="0" w:color="auto"/>
        <w:right w:val="none" w:sz="0" w:space="0" w:color="auto"/>
      </w:divBdr>
    </w:div>
    <w:div w:id="2017073713">
      <w:bodyDiv w:val="1"/>
      <w:marLeft w:val="0"/>
      <w:marRight w:val="0"/>
      <w:marTop w:val="0"/>
      <w:marBottom w:val="0"/>
      <w:divBdr>
        <w:top w:val="none" w:sz="0" w:space="0" w:color="auto"/>
        <w:left w:val="none" w:sz="0" w:space="0" w:color="auto"/>
        <w:bottom w:val="none" w:sz="0" w:space="0" w:color="auto"/>
        <w:right w:val="none" w:sz="0" w:space="0" w:color="auto"/>
      </w:divBdr>
    </w:div>
    <w:div w:id="2017339789">
      <w:bodyDiv w:val="1"/>
      <w:marLeft w:val="0"/>
      <w:marRight w:val="0"/>
      <w:marTop w:val="0"/>
      <w:marBottom w:val="0"/>
      <w:divBdr>
        <w:top w:val="none" w:sz="0" w:space="0" w:color="auto"/>
        <w:left w:val="none" w:sz="0" w:space="0" w:color="auto"/>
        <w:bottom w:val="none" w:sz="0" w:space="0" w:color="auto"/>
        <w:right w:val="none" w:sz="0" w:space="0" w:color="auto"/>
      </w:divBdr>
    </w:div>
    <w:div w:id="2018389304">
      <w:bodyDiv w:val="1"/>
      <w:marLeft w:val="0"/>
      <w:marRight w:val="0"/>
      <w:marTop w:val="0"/>
      <w:marBottom w:val="0"/>
      <w:divBdr>
        <w:top w:val="none" w:sz="0" w:space="0" w:color="auto"/>
        <w:left w:val="none" w:sz="0" w:space="0" w:color="auto"/>
        <w:bottom w:val="none" w:sz="0" w:space="0" w:color="auto"/>
        <w:right w:val="none" w:sz="0" w:space="0" w:color="auto"/>
      </w:divBdr>
    </w:div>
    <w:div w:id="2021740141">
      <w:bodyDiv w:val="1"/>
      <w:marLeft w:val="0"/>
      <w:marRight w:val="0"/>
      <w:marTop w:val="0"/>
      <w:marBottom w:val="0"/>
      <w:divBdr>
        <w:top w:val="none" w:sz="0" w:space="0" w:color="auto"/>
        <w:left w:val="none" w:sz="0" w:space="0" w:color="auto"/>
        <w:bottom w:val="none" w:sz="0" w:space="0" w:color="auto"/>
        <w:right w:val="none" w:sz="0" w:space="0" w:color="auto"/>
      </w:divBdr>
    </w:div>
    <w:div w:id="2023163049">
      <w:bodyDiv w:val="1"/>
      <w:marLeft w:val="0"/>
      <w:marRight w:val="0"/>
      <w:marTop w:val="0"/>
      <w:marBottom w:val="0"/>
      <w:divBdr>
        <w:top w:val="none" w:sz="0" w:space="0" w:color="auto"/>
        <w:left w:val="none" w:sz="0" w:space="0" w:color="auto"/>
        <w:bottom w:val="none" w:sz="0" w:space="0" w:color="auto"/>
        <w:right w:val="none" w:sz="0" w:space="0" w:color="auto"/>
      </w:divBdr>
    </w:div>
    <w:div w:id="2023436583">
      <w:bodyDiv w:val="1"/>
      <w:marLeft w:val="0"/>
      <w:marRight w:val="0"/>
      <w:marTop w:val="0"/>
      <w:marBottom w:val="0"/>
      <w:divBdr>
        <w:top w:val="none" w:sz="0" w:space="0" w:color="auto"/>
        <w:left w:val="none" w:sz="0" w:space="0" w:color="auto"/>
        <w:bottom w:val="none" w:sz="0" w:space="0" w:color="auto"/>
        <w:right w:val="none" w:sz="0" w:space="0" w:color="auto"/>
      </w:divBdr>
    </w:div>
    <w:div w:id="2024552346">
      <w:bodyDiv w:val="1"/>
      <w:marLeft w:val="0"/>
      <w:marRight w:val="0"/>
      <w:marTop w:val="0"/>
      <w:marBottom w:val="0"/>
      <w:divBdr>
        <w:top w:val="none" w:sz="0" w:space="0" w:color="auto"/>
        <w:left w:val="none" w:sz="0" w:space="0" w:color="auto"/>
        <w:bottom w:val="none" w:sz="0" w:space="0" w:color="auto"/>
        <w:right w:val="none" w:sz="0" w:space="0" w:color="auto"/>
      </w:divBdr>
    </w:div>
    <w:div w:id="2024746866">
      <w:bodyDiv w:val="1"/>
      <w:marLeft w:val="0"/>
      <w:marRight w:val="0"/>
      <w:marTop w:val="0"/>
      <w:marBottom w:val="0"/>
      <w:divBdr>
        <w:top w:val="none" w:sz="0" w:space="0" w:color="auto"/>
        <w:left w:val="none" w:sz="0" w:space="0" w:color="auto"/>
        <w:bottom w:val="none" w:sz="0" w:space="0" w:color="auto"/>
        <w:right w:val="none" w:sz="0" w:space="0" w:color="auto"/>
      </w:divBdr>
    </w:div>
    <w:div w:id="2026445031">
      <w:bodyDiv w:val="1"/>
      <w:marLeft w:val="0"/>
      <w:marRight w:val="0"/>
      <w:marTop w:val="0"/>
      <w:marBottom w:val="0"/>
      <w:divBdr>
        <w:top w:val="none" w:sz="0" w:space="0" w:color="auto"/>
        <w:left w:val="none" w:sz="0" w:space="0" w:color="auto"/>
        <w:bottom w:val="none" w:sz="0" w:space="0" w:color="auto"/>
        <w:right w:val="none" w:sz="0" w:space="0" w:color="auto"/>
      </w:divBdr>
    </w:div>
    <w:div w:id="2026516345">
      <w:bodyDiv w:val="1"/>
      <w:marLeft w:val="0"/>
      <w:marRight w:val="0"/>
      <w:marTop w:val="0"/>
      <w:marBottom w:val="0"/>
      <w:divBdr>
        <w:top w:val="none" w:sz="0" w:space="0" w:color="auto"/>
        <w:left w:val="none" w:sz="0" w:space="0" w:color="auto"/>
        <w:bottom w:val="none" w:sz="0" w:space="0" w:color="auto"/>
        <w:right w:val="none" w:sz="0" w:space="0" w:color="auto"/>
      </w:divBdr>
    </w:div>
    <w:div w:id="2028022328">
      <w:bodyDiv w:val="1"/>
      <w:marLeft w:val="0"/>
      <w:marRight w:val="0"/>
      <w:marTop w:val="0"/>
      <w:marBottom w:val="0"/>
      <w:divBdr>
        <w:top w:val="none" w:sz="0" w:space="0" w:color="auto"/>
        <w:left w:val="none" w:sz="0" w:space="0" w:color="auto"/>
        <w:bottom w:val="none" w:sz="0" w:space="0" w:color="auto"/>
        <w:right w:val="none" w:sz="0" w:space="0" w:color="auto"/>
      </w:divBdr>
    </w:div>
    <w:div w:id="2028827241">
      <w:bodyDiv w:val="1"/>
      <w:marLeft w:val="0"/>
      <w:marRight w:val="0"/>
      <w:marTop w:val="0"/>
      <w:marBottom w:val="0"/>
      <w:divBdr>
        <w:top w:val="none" w:sz="0" w:space="0" w:color="auto"/>
        <w:left w:val="none" w:sz="0" w:space="0" w:color="auto"/>
        <w:bottom w:val="none" w:sz="0" w:space="0" w:color="auto"/>
        <w:right w:val="none" w:sz="0" w:space="0" w:color="auto"/>
      </w:divBdr>
    </w:div>
    <w:div w:id="2029018971">
      <w:bodyDiv w:val="1"/>
      <w:marLeft w:val="0"/>
      <w:marRight w:val="0"/>
      <w:marTop w:val="0"/>
      <w:marBottom w:val="0"/>
      <w:divBdr>
        <w:top w:val="none" w:sz="0" w:space="0" w:color="auto"/>
        <w:left w:val="none" w:sz="0" w:space="0" w:color="auto"/>
        <w:bottom w:val="none" w:sz="0" w:space="0" w:color="auto"/>
        <w:right w:val="none" w:sz="0" w:space="0" w:color="auto"/>
      </w:divBdr>
    </w:div>
    <w:div w:id="2029721220">
      <w:bodyDiv w:val="1"/>
      <w:marLeft w:val="0"/>
      <w:marRight w:val="0"/>
      <w:marTop w:val="0"/>
      <w:marBottom w:val="0"/>
      <w:divBdr>
        <w:top w:val="none" w:sz="0" w:space="0" w:color="auto"/>
        <w:left w:val="none" w:sz="0" w:space="0" w:color="auto"/>
        <w:bottom w:val="none" w:sz="0" w:space="0" w:color="auto"/>
        <w:right w:val="none" w:sz="0" w:space="0" w:color="auto"/>
      </w:divBdr>
    </w:div>
    <w:div w:id="2029870238">
      <w:bodyDiv w:val="1"/>
      <w:marLeft w:val="0"/>
      <w:marRight w:val="0"/>
      <w:marTop w:val="0"/>
      <w:marBottom w:val="0"/>
      <w:divBdr>
        <w:top w:val="none" w:sz="0" w:space="0" w:color="auto"/>
        <w:left w:val="none" w:sz="0" w:space="0" w:color="auto"/>
        <w:bottom w:val="none" w:sz="0" w:space="0" w:color="auto"/>
        <w:right w:val="none" w:sz="0" w:space="0" w:color="auto"/>
      </w:divBdr>
    </w:div>
    <w:div w:id="2030183870">
      <w:bodyDiv w:val="1"/>
      <w:marLeft w:val="0"/>
      <w:marRight w:val="0"/>
      <w:marTop w:val="0"/>
      <w:marBottom w:val="0"/>
      <w:divBdr>
        <w:top w:val="none" w:sz="0" w:space="0" w:color="auto"/>
        <w:left w:val="none" w:sz="0" w:space="0" w:color="auto"/>
        <w:bottom w:val="none" w:sz="0" w:space="0" w:color="auto"/>
        <w:right w:val="none" w:sz="0" w:space="0" w:color="auto"/>
      </w:divBdr>
    </w:div>
    <w:div w:id="2030447852">
      <w:bodyDiv w:val="1"/>
      <w:marLeft w:val="0"/>
      <w:marRight w:val="0"/>
      <w:marTop w:val="0"/>
      <w:marBottom w:val="0"/>
      <w:divBdr>
        <w:top w:val="none" w:sz="0" w:space="0" w:color="auto"/>
        <w:left w:val="none" w:sz="0" w:space="0" w:color="auto"/>
        <w:bottom w:val="none" w:sz="0" w:space="0" w:color="auto"/>
        <w:right w:val="none" w:sz="0" w:space="0" w:color="auto"/>
      </w:divBdr>
    </w:div>
    <w:div w:id="2030716863">
      <w:bodyDiv w:val="1"/>
      <w:marLeft w:val="0"/>
      <w:marRight w:val="0"/>
      <w:marTop w:val="0"/>
      <w:marBottom w:val="0"/>
      <w:divBdr>
        <w:top w:val="none" w:sz="0" w:space="0" w:color="auto"/>
        <w:left w:val="none" w:sz="0" w:space="0" w:color="auto"/>
        <w:bottom w:val="none" w:sz="0" w:space="0" w:color="auto"/>
        <w:right w:val="none" w:sz="0" w:space="0" w:color="auto"/>
      </w:divBdr>
    </w:div>
    <w:div w:id="2031637282">
      <w:bodyDiv w:val="1"/>
      <w:marLeft w:val="0"/>
      <w:marRight w:val="0"/>
      <w:marTop w:val="0"/>
      <w:marBottom w:val="0"/>
      <w:divBdr>
        <w:top w:val="none" w:sz="0" w:space="0" w:color="auto"/>
        <w:left w:val="none" w:sz="0" w:space="0" w:color="auto"/>
        <w:bottom w:val="none" w:sz="0" w:space="0" w:color="auto"/>
        <w:right w:val="none" w:sz="0" w:space="0" w:color="auto"/>
      </w:divBdr>
    </w:div>
    <w:div w:id="2034065387">
      <w:bodyDiv w:val="1"/>
      <w:marLeft w:val="0"/>
      <w:marRight w:val="0"/>
      <w:marTop w:val="0"/>
      <w:marBottom w:val="0"/>
      <w:divBdr>
        <w:top w:val="none" w:sz="0" w:space="0" w:color="auto"/>
        <w:left w:val="none" w:sz="0" w:space="0" w:color="auto"/>
        <w:bottom w:val="none" w:sz="0" w:space="0" w:color="auto"/>
        <w:right w:val="none" w:sz="0" w:space="0" w:color="auto"/>
      </w:divBdr>
    </w:div>
    <w:div w:id="2034959390">
      <w:bodyDiv w:val="1"/>
      <w:marLeft w:val="0"/>
      <w:marRight w:val="0"/>
      <w:marTop w:val="0"/>
      <w:marBottom w:val="0"/>
      <w:divBdr>
        <w:top w:val="none" w:sz="0" w:space="0" w:color="auto"/>
        <w:left w:val="none" w:sz="0" w:space="0" w:color="auto"/>
        <w:bottom w:val="none" w:sz="0" w:space="0" w:color="auto"/>
        <w:right w:val="none" w:sz="0" w:space="0" w:color="auto"/>
      </w:divBdr>
    </w:div>
    <w:div w:id="2035959063">
      <w:bodyDiv w:val="1"/>
      <w:marLeft w:val="0"/>
      <w:marRight w:val="0"/>
      <w:marTop w:val="0"/>
      <w:marBottom w:val="0"/>
      <w:divBdr>
        <w:top w:val="none" w:sz="0" w:space="0" w:color="auto"/>
        <w:left w:val="none" w:sz="0" w:space="0" w:color="auto"/>
        <w:bottom w:val="none" w:sz="0" w:space="0" w:color="auto"/>
        <w:right w:val="none" w:sz="0" w:space="0" w:color="auto"/>
      </w:divBdr>
    </w:div>
    <w:div w:id="2036156625">
      <w:bodyDiv w:val="1"/>
      <w:marLeft w:val="0"/>
      <w:marRight w:val="0"/>
      <w:marTop w:val="0"/>
      <w:marBottom w:val="0"/>
      <w:divBdr>
        <w:top w:val="none" w:sz="0" w:space="0" w:color="auto"/>
        <w:left w:val="none" w:sz="0" w:space="0" w:color="auto"/>
        <w:bottom w:val="none" w:sz="0" w:space="0" w:color="auto"/>
        <w:right w:val="none" w:sz="0" w:space="0" w:color="auto"/>
      </w:divBdr>
    </w:div>
    <w:div w:id="2036224607">
      <w:bodyDiv w:val="1"/>
      <w:marLeft w:val="0"/>
      <w:marRight w:val="0"/>
      <w:marTop w:val="0"/>
      <w:marBottom w:val="0"/>
      <w:divBdr>
        <w:top w:val="none" w:sz="0" w:space="0" w:color="auto"/>
        <w:left w:val="none" w:sz="0" w:space="0" w:color="auto"/>
        <w:bottom w:val="none" w:sz="0" w:space="0" w:color="auto"/>
        <w:right w:val="none" w:sz="0" w:space="0" w:color="auto"/>
      </w:divBdr>
    </w:div>
    <w:div w:id="2036878655">
      <w:bodyDiv w:val="1"/>
      <w:marLeft w:val="0"/>
      <w:marRight w:val="0"/>
      <w:marTop w:val="0"/>
      <w:marBottom w:val="0"/>
      <w:divBdr>
        <w:top w:val="none" w:sz="0" w:space="0" w:color="auto"/>
        <w:left w:val="none" w:sz="0" w:space="0" w:color="auto"/>
        <w:bottom w:val="none" w:sz="0" w:space="0" w:color="auto"/>
        <w:right w:val="none" w:sz="0" w:space="0" w:color="auto"/>
      </w:divBdr>
    </w:div>
    <w:div w:id="2037611029">
      <w:bodyDiv w:val="1"/>
      <w:marLeft w:val="0"/>
      <w:marRight w:val="0"/>
      <w:marTop w:val="0"/>
      <w:marBottom w:val="0"/>
      <w:divBdr>
        <w:top w:val="none" w:sz="0" w:space="0" w:color="auto"/>
        <w:left w:val="none" w:sz="0" w:space="0" w:color="auto"/>
        <w:bottom w:val="none" w:sz="0" w:space="0" w:color="auto"/>
        <w:right w:val="none" w:sz="0" w:space="0" w:color="auto"/>
      </w:divBdr>
    </w:div>
    <w:div w:id="2038120390">
      <w:bodyDiv w:val="1"/>
      <w:marLeft w:val="0"/>
      <w:marRight w:val="0"/>
      <w:marTop w:val="0"/>
      <w:marBottom w:val="0"/>
      <w:divBdr>
        <w:top w:val="none" w:sz="0" w:space="0" w:color="auto"/>
        <w:left w:val="none" w:sz="0" w:space="0" w:color="auto"/>
        <w:bottom w:val="none" w:sz="0" w:space="0" w:color="auto"/>
        <w:right w:val="none" w:sz="0" w:space="0" w:color="auto"/>
      </w:divBdr>
    </w:div>
    <w:div w:id="2038188677">
      <w:bodyDiv w:val="1"/>
      <w:marLeft w:val="0"/>
      <w:marRight w:val="0"/>
      <w:marTop w:val="0"/>
      <w:marBottom w:val="0"/>
      <w:divBdr>
        <w:top w:val="none" w:sz="0" w:space="0" w:color="auto"/>
        <w:left w:val="none" w:sz="0" w:space="0" w:color="auto"/>
        <w:bottom w:val="none" w:sz="0" w:space="0" w:color="auto"/>
        <w:right w:val="none" w:sz="0" w:space="0" w:color="auto"/>
      </w:divBdr>
    </w:div>
    <w:div w:id="2038391016">
      <w:bodyDiv w:val="1"/>
      <w:marLeft w:val="0"/>
      <w:marRight w:val="0"/>
      <w:marTop w:val="0"/>
      <w:marBottom w:val="0"/>
      <w:divBdr>
        <w:top w:val="none" w:sz="0" w:space="0" w:color="auto"/>
        <w:left w:val="none" w:sz="0" w:space="0" w:color="auto"/>
        <w:bottom w:val="none" w:sz="0" w:space="0" w:color="auto"/>
        <w:right w:val="none" w:sz="0" w:space="0" w:color="auto"/>
      </w:divBdr>
    </w:div>
    <w:div w:id="2039311619">
      <w:bodyDiv w:val="1"/>
      <w:marLeft w:val="0"/>
      <w:marRight w:val="0"/>
      <w:marTop w:val="0"/>
      <w:marBottom w:val="0"/>
      <w:divBdr>
        <w:top w:val="none" w:sz="0" w:space="0" w:color="auto"/>
        <w:left w:val="none" w:sz="0" w:space="0" w:color="auto"/>
        <w:bottom w:val="none" w:sz="0" w:space="0" w:color="auto"/>
        <w:right w:val="none" w:sz="0" w:space="0" w:color="auto"/>
      </w:divBdr>
    </w:div>
    <w:div w:id="2039352449">
      <w:bodyDiv w:val="1"/>
      <w:marLeft w:val="0"/>
      <w:marRight w:val="0"/>
      <w:marTop w:val="0"/>
      <w:marBottom w:val="0"/>
      <w:divBdr>
        <w:top w:val="none" w:sz="0" w:space="0" w:color="auto"/>
        <w:left w:val="none" w:sz="0" w:space="0" w:color="auto"/>
        <w:bottom w:val="none" w:sz="0" w:space="0" w:color="auto"/>
        <w:right w:val="none" w:sz="0" w:space="0" w:color="auto"/>
      </w:divBdr>
    </w:div>
    <w:div w:id="2039547538">
      <w:bodyDiv w:val="1"/>
      <w:marLeft w:val="0"/>
      <w:marRight w:val="0"/>
      <w:marTop w:val="0"/>
      <w:marBottom w:val="0"/>
      <w:divBdr>
        <w:top w:val="none" w:sz="0" w:space="0" w:color="auto"/>
        <w:left w:val="none" w:sz="0" w:space="0" w:color="auto"/>
        <w:bottom w:val="none" w:sz="0" w:space="0" w:color="auto"/>
        <w:right w:val="none" w:sz="0" w:space="0" w:color="auto"/>
      </w:divBdr>
    </w:div>
    <w:div w:id="2042002249">
      <w:bodyDiv w:val="1"/>
      <w:marLeft w:val="0"/>
      <w:marRight w:val="0"/>
      <w:marTop w:val="0"/>
      <w:marBottom w:val="0"/>
      <w:divBdr>
        <w:top w:val="none" w:sz="0" w:space="0" w:color="auto"/>
        <w:left w:val="none" w:sz="0" w:space="0" w:color="auto"/>
        <w:bottom w:val="none" w:sz="0" w:space="0" w:color="auto"/>
        <w:right w:val="none" w:sz="0" w:space="0" w:color="auto"/>
      </w:divBdr>
    </w:div>
    <w:div w:id="2042825397">
      <w:bodyDiv w:val="1"/>
      <w:marLeft w:val="0"/>
      <w:marRight w:val="0"/>
      <w:marTop w:val="0"/>
      <w:marBottom w:val="0"/>
      <w:divBdr>
        <w:top w:val="none" w:sz="0" w:space="0" w:color="auto"/>
        <w:left w:val="none" w:sz="0" w:space="0" w:color="auto"/>
        <w:bottom w:val="none" w:sz="0" w:space="0" w:color="auto"/>
        <w:right w:val="none" w:sz="0" w:space="0" w:color="auto"/>
      </w:divBdr>
    </w:div>
    <w:div w:id="2042898496">
      <w:bodyDiv w:val="1"/>
      <w:marLeft w:val="0"/>
      <w:marRight w:val="0"/>
      <w:marTop w:val="0"/>
      <w:marBottom w:val="0"/>
      <w:divBdr>
        <w:top w:val="none" w:sz="0" w:space="0" w:color="auto"/>
        <w:left w:val="none" w:sz="0" w:space="0" w:color="auto"/>
        <w:bottom w:val="none" w:sz="0" w:space="0" w:color="auto"/>
        <w:right w:val="none" w:sz="0" w:space="0" w:color="auto"/>
      </w:divBdr>
    </w:div>
    <w:div w:id="2042973430">
      <w:bodyDiv w:val="1"/>
      <w:marLeft w:val="0"/>
      <w:marRight w:val="0"/>
      <w:marTop w:val="0"/>
      <w:marBottom w:val="0"/>
      <w:divBdr>
        <w:top w:val="none" w:sz="0" w:space="0" w:color="auto"/>
        <w:left w:val="none" w:sz="0" w:space="0" w:color="auto"/>
        <w:bottom w:val="none" w:sz="0" w:space="0" w:color="auto"/>
        <w:right w:val="none" w:sz="0" w:space="0" w:color="auto"/>
      </w:divBdr>
    </w:div>
    <w:div w:id="2043432412">
      <w:bodyDiv w:val="1"/>
      <w:marLeft w:val="0"/>
      <w:marRight w:val="0"/>
      <w:marTop w:val="0"/>
      <w:marBottom w:val="0"/>
      <w:divBdr>
        <w:top w:val="none" w:sz="0" w:space="0" w:color="auto"/>
        <w:left w:val="none" w:sz="0" w:space="0" w:color="auto"/>
        <w:bottom w:val="none" w:sz="0" w:space="0" w:color="auto"/>
        <w:right w:val="none" w:sz="0" w:space="0" w:color="auto"/>
      </w:divBdr>
    </w:div>
    <w:div w:id="2043750160">
      <w:bodyDiv w:val="1"/>
      <w:marLeft w:val="0"/>
      <w:marRight w:val="0"/>
      <w:marTop w:val="0"/>
      <w:marBottom w:val="0"/>
      <w:divBdr>
        <w:top w:val="none" w:sz="0" w:space="0" w:color="auto"/>
        <w:left w:val="none" w:sz="0" w:space="0" w:color="auto"/>
        <w:bottom w:val="none" w:sz="0" w:space="0" w:color="auto"/>
        <w:right w:val="none" w:sz="0" w:space="0" w:color="auto"/>
      </w:divBdr>
    </w:div>
    <w:div w:id="2044089419">
      <w:bodyDiv w:val="1"/>
      <w:marLeft w:val="0"/>
      <w:marRight w:val="0"/>
      <w:marTop w:val="0"/>
      <w:marBottom w:val="0"/>
      <w:divBdr>
        <w:top w:val="none" w:sz="0" w:space="0" w:color="auto"/>
        <w:left w:val="none" w:sz="0" w:space="0" w:color="auto"/>
        <w:bottom w:val="none" w:sz="0" w:space="0" w:color="auto"/>
        <w:right w:val="none" w:sz="0" w:space="0" w:color="auto"/>
      </w:divBdr>
    </w:div>
    <w:div w:id="2044137482">
      <w:bodyDiv w:val="1"/>
      <w:marLeft w:val="0"/>
      <w:marRight w:val="0"/>
      <w:marTop w:val="0"/>
      <w:marBottom w:val="0"/>
      <w:divBdr>
        <w:top w:val="none" w:sz="0" w:space="0" w:color="auto"/>
        <w:left w:val="none" w:sz="0" w:space="0" w:color="auto"/>
        <w:bottom w:val="none" w:sz="0" w:space="0" w:color="auto"/>
        <w:right w:val="none" w:sz="0" w:space="0" w:color="auto"/>
      </w:divBdr>
    </w:div>
    <w:div w:id="2044553647">
      <w:bodyDiv w:val="1"/>
      <w:marLeft w:val="0"/>
      <w:marRight w:val="0"/>
      <w:marTop w:val="0"/>
      <w:marBottom w:val="0"/>
      <w:divBdr>
        <w:top w:val="none" w:sz="0" w:space="0" w:color="auto"/>
        <w:left w:val="none" w:sz="0" w:space="0" w:color="auto"/>
        <w:bottom w:val="none" w:sz="0" w:space="0" w:color="auto"/>
        <w:right w:val="none" w:sz="0" w:space="0" w:color="auto"/>
      </w:divBdr>
    </w:div>
    <w:div w:id="2044671410">
      <w:bodyDiv w:val="1"/>
      <w:marLeft w:val="0"/>
      <w:marRight w:val="0"/>
      <w:marTop w:val="0"/>
      <w:marBottom w:val="0"/>
      <w:divBdr>
        <w:top w:val="none" w:sz="0" w:space="0" w:color="auto"/>
        <w:left w:val="none" w:sz="0" w:space="0" w:color="auto"/>
        <w:bottom w:val="none" w:sz="0" w:space="0" w:color="auto"/>
        <w:right w:val="none" w:sz="0" w:space="0" w:color="auto"/>
      </w:divBdr>
    </w:div>
    <w:div w:id="2045591671">
      <w:bodyDiv w:val="1"/>
      <w:marLeft w:val="0"/>
      <w:marRight w:val="0"/>
      <w:marTop w:val="0"/>
      <w:marBottom w:val="0"/>
      <w:divBdr>
        <w:top w:val="none" w:sz="0" w:space="0" w:color="auto"/>
        <w:left w:val="none" w:sz="0" w:space="0" w:color="auto"/>
        <w:bottom w:val="none" w:sz="0" w:space="0" w:color="auto"/>
        <w:right w:val="none" w:sz="0" w:space="0" w:color="auto"/>
      </w:divBdr>
    </w:div>
    <w:div w:id="2045592202">
      <w:bodyDiv w:val="1"/>
      <w:marLeft w:val="0"/>
      <w:marRight w:val="0"/>
      <w:marTop w:val="0"/>
      <w:marBottom w:val="0"/>
      <w:divBdr>
        <w:top w:val="none" w:sz="0" w:space="0" w:color="auto"/>
        <w:left w:val="none" w:sz="0" w:space="0" w:color="auto"/>
        <w:bottom w:val="none" w:sz="0" w:space="0" w:color="auto"/>
        <w:right w:val="none" w:sz="0" w:space="0" w:color="auto"/>
      </w:divBdr>
    </w:div>
    <w:div w:id="2046561257">
      <w:bodyDiv w:val="1"/>
      <w:marLeft w:val="0"/>
      <w:marRight w:val="0"/>
      <w:marTop w:val="0"/>
      <w:marBottom w:val="0"/>
      <w:divBdr>
        <w:top w:val="none" w:sz="0" w:space="0" w:color="auto"/>
        <w:left w:val="none" w:sz="0" w:space="0" w:color="auto"/>
        <w:bottom w:val="none" w:sz="0" w:space="0" w:color="auto"/>
        <w:right w:val="none" w:sz="0" w:space="0" w:color="auto"/>
      </w:divBdr>
    </w:div>
    <w:div w:id="2047102929">
      <w:bodyDiv w:val="1"/>
      <w:marLeft w:val="0"/>
      <w:marRight w:val="0"/>
      <w:marTop w:val="0"/>
      <w:marBottom w:val="0"/>
      <w:divBdr>
        <w:top w:val="none" w:sz="0" w:space="0" w:color="auto"/>
        <w:left w:val="none" w:sz="0" w:space="0" w:color="auto"/>
        <w:bottom w:val="none" w:sz="0" w:space="0" w:color="auto"/>
        <w:right w:val="none" w:sz="0" w:space="0" w:color="auto"/>
      </w:divBdr>
    </w:div>
    <w:div w:id="2048334533">
      <w:bodyDiv w:val="1"/>
      <w:marLeft w:val="0"/>
      <w:marRight w:val="0"/>
      <w:marTop w:val="0"/>
      <w:marBottom w:val="0"/>
      <w:divBdr>
        <w:top w:val="none" w:sz="0" w:space="0" w:color="auto"/>
        <w:left w:val="none" w:sz="0" w:space="0" w:color="auto"/>
        <w:bottom w:val="none" w:sz="0" w:space="0" w:color="auto"/>
        <w:right w:val="none" w:sz="0" w:space="0" w:color="auto"/>
      </w:divBdr>
    </w:div>
    <w:div w:id="2049254505">
      <w:bodyDiv w:val="1"/>
      <w:marLeft w:val="0"/>
      <w:marRight w:val="0"/>
      <w:marTop w:val="0"/>
      <w:marBottom w:val="0"/>
      <w:divBdr>
        <w:top w:val="none" w:sz="0" w:space="0" w:color="auto"/>
        <w:left w:val="none" w:sz="0" w:space="0" w:color="auto"/>
        <w:bottom w:val="none" w:sz="0" w:space="0" w:color="auto"/>
        <w:right w:val="none" w:sz="0" w:space="0" w:color="auto"/>
      </w:divBdr>
    </w:div>
    <w:div w:id="2049987189">
      <w:bodyDiv w:val="1"/>
      <w:marLeft w:val="0"/>
      <w:marRight w:val="0"/>
      <w:marTop w:val="0"/>
      <w:marBottom w:val="0"/>
      <w:divBdr>
        <w:top w:val="none" w:sz="0" w:space="0" w:color="auto"/>
        <w:left w:val="none" w:sz="0" w:space="0" w:color="auto"/>
        <w:bottom w:val="none" w:sz="0" w:space="0" w:color="auto"/>
        <w:right w:val="none" w:sz="0" w:space="0" w:color="auto"/>
      </w:divBdr>
    </w:div>
    <w:div w:id="2050255423">
      <w:bodyDiv w:val="1"/>
      <w:marLeft w:val="0"/>
      <w:marRight w:val="0"/>
      <w:marTop w:val="0"/>
      <w:marBottom w:val="0"/>
      <w:divBdr>
        <w:top w:val="none" w:sz="0" w:space="0" w:color="auto"/>
        <w:left w:val="none" w:sz="0" w:space="0" w:color="auto"/>
        <w:bottom w:val="none" w:sz="0" w:space="0" w:color="auto"/>
        <w:right w:val="none" w:sz="0" w:space="0" w:color="auto"/>
      </w:divBdr>
    </w:div>
    <w:div w:id="2050495785">
      <w:bodyDiv w:val="1"/>
      <w:marLeft w:val="0"/>
      <w:marRight w:val="0"/>
      <w:marTop w:val="0"/>
      <w:marBottom w:val="0"/>
      <w:divBdr>
        <w:top w:val="none" w:sz="0" w:space="0" w:color="auto"/>
        <w:left w:val="none" w:sz="0" w:space="0" w:color="auto"/>
        <w:bottom w:val="none" w:sz="0" w:space="0" w:color="auto"/>
        <w:right w:val="none" w:sz="0" w:space="0" w:color="auto"/>
      </w:divBdr>
    </w:div>
    <w:div w:id="2051345728">
      <w:bodyDiv w:val="1"/>
      <w:marLeft w:val="0"/>
      <w:marRight w:val="0"/>
      <w:marTop w:val="0"/>
      <w:marBottom w:val="0"/>
      <w:divBdr>
        <w:top w:val="none" w:sz="0" w:space="0" w:color="auto"/>
        <w:left w:val="none" w:sz="0" w:space="0" w:color="auto"/>
        <w:bottom w:val="none" w:sz="0" w:space="0" w:color="auto"/>
        <w:right w:val="none" w:sz="0" w:space="0" w:color="auto"/>
      </w:divBdr>
    </w:div>
    <w:div w:id="2052488232">
      <w:bodyDiv w:val="1"/>
      <w:marLeft w:val="0"/>
      <w:marRight w:val="0"/>
      <w:marTop w:val="0"/>
      <w:marBottom w:val="0"/>
      <w:divBdr>
        <w:top w:val="none" w:sz="0" w:space="0" w:color="auto"/>
        <w:left w:val="none" w:sz="0" w:space="0" w:color="auto"/>
        <w:bottom w:val="none" w:sz="0" w:space="0" w:color="auto"/>
        <w:right w:val="none" w:sz="0" w:space="0" w:color="auto"/>
      </w:divBdr>
    </w:div>
    <w:div w:id="2052994244">
      <w:bodyDiv w:val="1"/>
      <w:marLeft w:val="0"/>
      <w:marRight w:val="0"/>
      <w:marTop w:val="0"/>
      <w:marBottom w:val="0"/>
      <w:divBdr>
        <w:top w:val="none" w:sz="0" w:space="0" w:color="auto"/>
        <w:left w:val="none" w:sz="0" w:space="0" w:color="auto"/>
        <w:bottom w:val="none" w:sz="0" w:space="0" w:color="auto"/>
        <w:right w:val="none" w:sz="0" w:space="0" w:color="auto"/>
      </w:divBdr>
    </w:div>
    <w:div w:id="2053268688">
      <w:bodyDiv w:val="1"/>
      <w:marLeft w:val="0"/>
      <w:marRight w:val="0"/>
      <w:marTop w:val="0"/>
      <w:marBottom w:val="0"/>
      <w:divBdr>
        <w:top w:val="none" w:sz="0" w:space="0" w:color="auto"/>
        <w:left w:val="none" w:sz="0" w:space="0" w:color="auto"/>
        <w:bottom w:val="none" w:sz="0" w:space="0" w:color="auto"/>
        <w:right w:val="none" w:sz="0" w:space="0" w:color="auto"/>
      </w:divBdr>
    </w:div>
    <w:div w:id="2053654875">
      <w:bodyDiv w:val="1"/>
      <w:marLeft w:val="0"/>
      <w:marRight w:val="0"/>
      <w:marTop w:val="0"/>
      <w:marBottom w:val="0"/>
      <w:divBdr>
        <w:top w:val="none" w:sz="0" w:space="0" w:color="auto"/>
        <w:left w:val="none" w:sz="0" w:space="0" w:color="auto"/>
        <w:bottom w:val="none" w:sz="0" w:space="0" w:color="auto"/>
        <w:right w:val="none" w:sz="0" w:space="0" w:color="auto"/>
      </w:divBdr>
    </w:div>
    <w:div w:id="2053992428">
      <w:bodyDiv w:val="1"/>
      <w:marLeft w:val="0"/>
      <w:marRight w:val="0"/>
      <w:marTop w:val="0"/>
      <w:marBottom w:val="0"/>
      <w:divBdr>
        <w:top w:val="none" w:sz="0" w:space="0" w:color="auto"/>
        <w:left w:val="none" w:sz="0" w:space="0" w:color="auto"/>
        <w:bottom w:val="none" w:sz="0" w:space="0" w:color="auto"/>
        <w:right w:val="none" w:sz="0" w:space="0" w:color="auto"/>
      </w:divBdr>
    </w:div>
    <w:div w:id="2056854305">
      <w:bodyDiv w:val="1"/>
      <w:marLeft w:val="0"/>
      <w:marRight w:val="0"/>
      <w:marTop w:val="0"/>
      <w:marBottom w:val="0"/>
      <w:divBdr>
        <w:top w:val="none" w:sz="0" w:space="0" w:color="auto"/>
        <w:left w:val="none" w:sz="0" w:space="0" w:color="auto"/>
        <w:bottom w:val="none" w:sz="0" w:space="0" w:color="auto"/>
        <w:right w:val="none" w:sz="0" w:space="0" w:color="auto"/>
      </w:divBdr>
    </w:div>
    <w:div w:id="2057314964">
      <w:bodyDiv w:val="1"/>
      <w:marLeft w:val="0"/>
      <w:marRight w:val="0"/>
      <w:marTop w:val="0"/>
      <w:marBottom w:val="0"/>
      <w:divBdr>
        <w:top w:val="none" w:sz="0" w:space="0" w:color="auto"/>
        <w:left w:val="none" w:sz="0" w:space="0" w:color="auto"/>
        <w:bottom w:val="none" w:sz="0" w:space="0" w:color="auto"/>
        <w:right w:val="none" w:sz="0" w:space="0" w:color="auto"/>
      </w:divBdr>
    </w:div>
    <w:div w:id="2057704556">
      <w:bodyDiv w:val="1"/>
      <w:marLeft w:val="0"/>
      <w:marRight w:val="0"/>
      <w:marTop w:val="0"/>
      <w:marBottom w:val="0"/>
      <w:divBdr>
        <w:top w:val="none" w:sz="0" w:space="0" w:color="auto"/>
        <w:left w:val="none" w:sz="0" w:space="0" w:color="auto"/>
        <w:bottom w:val="none" w:sz="0" w:space="0" w:color="auto"/>
        <w:right w:val="none" w:sz="0" w:space="0" w:color="auto"/>
      </w:divBdr>
    </w:div>
    <w:div w:id="2057922903">
      <w:bodyDiv w:val="1"/>
      <w:marLeft w:val="0"/>
      <w:marRight w:val="0"/>
      <w:marTop w:val="0"/>
      <w:marBottom w:val="0"/>
      <w:divBdr>
        <w:top w:val="none" w:sz="0" w:space="0" w:color="auto"/>
        <w:left w:val="none" w:sz="0" w:space="0" w:color="auto"/>
        <w:bottom w:val="none" w:sz="0" w:space="0" w:color="auto"/>
        <w:right w:val="none" w:sz="0" w:space="0" w:color="auto"/>
      </w:divBdr>
    </w:div>
    <w:div w:id="2059082128">
      <w:bodyDiv w:val="1"/>
      <w:marLeft w:val="0"/>
      <w:marRight w:val="0"/>
      <w:marTop w:val="0"/>
      <w:marBottom w:val="0"/>
      <w:divBdr>
        <w:top w:val="none" w:sz="0" w:space="0" w:color="auto"/>
        <w:left w:val="none" w:sz="0" w:space="0" w:color="auto"/>
        <w:bottom w:val="none" w:sz="0" w:space="0" w:color="auto"/>
        <w:right w:val="none" w:sz="0" w:space="0" w:color="auto"/>
      </w:divBdr>
    </w:div>
    <w:div w:id="2059620987">
      <w:bodyDiv w:val="1"/>
      <w:marLeft w:val="0"/>
      <w:marRight w:val="0"/>
      <w:marTop w:val="0"/>
      <w:marBottom w:val="0"/>
      <w:divBdr>
        <w:top w:val="none" w:sz="0" w:space="0" w:color="auto"/>
        <w:left w:val="none" w:sz="0" w:space="0" w:color="auto"/>
        <w:bottom w:val="none" w:sz="0" w:space="0" w:color="auto"/>
        <w:right w:val="none" w:sz="0" w:space="0" w:color="auto"/>
      </w:divBdr>
    </w:div>
    <w:div w:id="2061710822">
      <w:bodyDiv w:val="1"/>
      <w:marLeft w:val="0"/>
      <w:marRight w:val="0"/>
      <w:marTop w:val="0"/>
      <w:marBottom w:val="0"/>
      <w:divBdr>
        <w:top w:val="none" w:sz="0" w:space="0" w:color="auto"/>
        <w:left w:val="none" w:sz="0" w:space="0" w:color="auto"/>
        <w:bottom w:val="none" w:sz="0" w:space="0" w:color="auto"/>
        <w:right w:val="none" w:sz="0" w:space="0" w:color="auto"/>
      </w:divBdr>
    </w:div>
    <w:div w:id="2062436216">
      <w:bodyDiv w:val="1"/>
      <w:marLeft w:val="0"/>
      <w:marRight w:val="0"/>
      <w:marTop w:val="0"/>
      <w:marBottom w:val="0"/>
      <w:divBdr>
        <w:top w:val="none" w:sz="0" w:space="0" w:color="auto"/>
        <w:left w:val="none" w:sz="0" w:space="0" w:color="auto"/>
        <w:bottom w:val="none" w:sz="0" w:space="0" w:color="auto"/>
        <w:right w:val="none" w:sz="0" w:space="0" w:color="auto"/>
      </w:divBdr>
    </w:div>
    <w:div w:id="2063284331">
      <w:bodyDiv w:val="1"/>
      <w:marLeft w:val="0"/>
      <w:marRight w:val="0"/>
      <w:marTop w:val="0"/>
      <w:marBottom w:val="0"/>
      <w:divBdr>
        <w:top w:val="none" w:sz="0" w:space="0" w:color="auto"/>
        <w:left w:val="none" w:sz="0" w:space="0" w:color="auto"/>
        <w:bottom w:val="none" w:sz="0" w:space="0" w:color="auto"/>
        <w:right w:val="none" w:sz="0" w:space="0" w:color="auto"/>
      </w:divBdr>
    </w:div>
    <w:div w:id="2063669268">
      <w:bodyDiv w:val="1"/>
      <w:marLeft w:val="0"/>
      <w:marRight w:val="0"/>
      <w:marTop w:val="0"/>
      <w:marBottom w:val="0"/>
      <w:divBdr>
        <w:top w:val="none" w:sz="0" w:space="0" w:color="auto"/>
        <w:left w:val="none" w:sz="0" w:space="0" w:color="auto"/>
        <w:bottom w:val="none" w:sz="0" w:space="0" w:color="auto"/>
        <w:right w:val="none" w:sz="0" w:space="0" w:color="auto"/>
      </w:divBdr>
    </w:div>
    <w:div w:id="2063870572">
      <w:bodyDiv w:val="1"/>
      <w:marLeft w:val="0"/>
      <w:marRight w:val="0"/>
      <w:marTop w:val="0"/>
      <w:marBottom w:val="0"/>
      <w:divBdr>
        <w:top w:val="none" w:sz="0" w:space="0" w:color="auto"/>
        <w:left w:val="none" w:sz="0" w:space="0" w:color="auto"/>
        <w:bottom w:val="none" w:sz="0" w:space="0" w:color="auto"/>
        <w:right w:val="none" w:sz="0" w:space="0" w:color="auto"/>
      </w:divBdr>
    </w:div>
    <w:div w:id="2064936864">
      <w:bodyDiv w:val="1"/>
      <w:marLeft w:val="0"/>
      <w:marRight w:val="0"/>
      <w:marTop w:val="0"/>
      <w:marBottom w:val="0"/>
      <w:divBdr>
        <w:top w:val="none" w:sz="0" w:space="0" w:color="auto"/>
        <w:left w:val="none" w:sz="0" w:space="0" w:color="auto"/>
        <w:bottom w:val="none" w:sz="0" w:space="0" w:color="auto"/>
        <w:right w:val="none" w:sz="0" w:space="0" w:color="auto"/>
      </w:divBdr>
    </w:div>
    <w:div w:id="2065982250">
      <w:bodyDiv w:val="1"/>
      <w:marLeft w:val="0"/>
      <w:marRight w:val="0"/>
      <w:marTop w:val="0"/>
      <w:marBottom w:val="0"/>
      <w:divBdr>
        <w:top w:val="none" w:sz="0" w:space="0" w:color="auto"/>
        <w:left w:val="none" w:sz="0" w:space="0" w:color="auto"/>
        <w:bottom w:val="none" w:sz="0" w:space="0" w:color="auto"/>
        <w:right w:val="none" w:sz="0" w:space="0" w:color="auto"/>
      </w:divBdr>
    </w:div>
    <w:div w:id="2066446623">
      <w:bodyDiv w:val="1"/>
      <w:marLeft w:val="0"/>
      <w:marRight w:val="0"/>
      <w:marTop w:val="0"/>
      <w:marBottom w:val="0"/>
      <w:divBdr>
        <w:top w:val="none" w:sz="0" w:space="0" w:color="auto"/>
        <w:left w:val="none" w:sz="0" w:space="0" w:color="auto"/>
        <w:bottom w:val="none" w:sz="0" w:space="0" w:color="auto"/>
        <w:right w:val="none" w:sz="0" w:space="0" w:color="auto"/>
      </w:divBdr>
    </w:div>
    <w:div w:id="2067143314">
      <w:bodyDiv w:val="1"/>
      <w:marLeft w:val="0"/>
      <w:marRight w:val="0"/>
      <w:marTop w:val="0"/>
      <w:marBottom w:val="0"/>
      <w:divBdr>
        <w:top w:val="none" w:sz="0" w:space="0" w:color="auto"/>
        <w:left w:val="none" w:sz="0" w:space="0" w:color="auto"/>
        <w:bottom w:val="none" w:sz="0" w:space="0" w:color="auto"/>
        <w:right w:val="none" w:sz="0" w:space="0" w:color="auto"/>
      </w:divBdr>
    </w:div>
    <w:div w:id="2068674923">
      <w:bodyDiv w:val="1"/>
      <w:marLeft w:val="0"/>
      <w:marRight w:val="0"/>
      <w:marTop w:val="0"/>
      <w:marBottom w:val="0"/>
      <w:divBdr>
        <w:top w:val="none" w:sz="0" w:space="0" w:color="auto"/>
        <w:left w:val="none" w:sz="0" w:space="0" w:color="auto"/>
        <w:bottom w:val="none" w:sz="0" w:space="0" w:color="auto"/>
        <w:right w:val="none" w:sz="0" w:space="0" w:color="auto"/>
      </w:divBdr>
    </w:div>
    <w:div w:id="2069961088">
      <w:bodyDiv w:val="1"/>
      <w:marLeft w:val="0"/>
      <w:marRight w:val="0"/>
      <w:marTop w:val="0"/>
      <w:marBottom w:val="0"/>
      <w:divBdr>
        <w:top w:val="none" w:sz="0" w:space="0" w:color="auto"/>
        <w:left w:val="none" w:sz="0" w:space="0" w:color="auto"/>
        <w:bottom w:val="none" w:sz="0" w:space="0" w:color="auto"/>
        <w:right w:val="none" w:sz="0" w:space="0" w:color="auto"/>
      </w:divBdr>
    </w:div>
    <w:div w:id="2070222124">
      <w:bodyDiv w:val="1"/>
      <w:marLeft w:val="0"/>
      <w:marRight w:val="0"/>
      <w:marTop w:val="0"/>
      <w:marBottom w:val="0"/>
      <w:divBdr>
        <w:top w:val="none" w:sz="0" w:space="0" w:color="auto"/>
        <w:left w:val="none" w:sz="0" w:space="0" w:color="auto"/>
        <w:bottom w:val="none" w:sz="0" w:space="0" w:color="auto"/>
        <w:right w:val="none" w:sz="0" w:space="0" w:color="auto"/>
      </w:divBdr>
    </w:div>
    <w:div w:id="2071997005">
      <w:bodyDiv w:val="1"/>
      <w:marLeft w:val="0"/>
      <w:marRight w:val="0"/>
      <w:marTop w:val="0"/>
      <w:marBottom w:val="0"/>
      <w:divBdr>
        <w:top w:val="none" w:sz="0" w:space="0" w:color="auto"/>
        <w:left w:val="none" w:sz="0" w:space="0" w:color="auto"/>
        <w:bottom w:val="none" w:sz="0" w:space="0" w:color="auto"/>
        <w:right w:val="none" w:sz="0" w:space="0" w:color="auto"/>
      </w:divBdr>
    </w:div>
    <w:div w:id="2072926848">
      <w:bodyDiv w:val="1"/>
      <w:marLeft w:val="0"/>
      <w:marRight w:val="0"/>
      <w:marTop w:val="0"/>
      <w:marBottom w:val="0"/>
      <w:divBdr>
        <w:top w:val="none" w:sz="0" w:space="0" w:color="auto"/>
        <w:left w:val="none" w:sz="0" w:space="0" w:color="auto"/>
        <w:bottom w:val="none" w:sz="0" w:space="0" w:color="auto"/>
        <w:right w:val="none" w:sz="0" w:space="0" w:color="auto"/>
      </w:divBdr>
    </w:div>
    <w:div w:id="2074230849">
      <w:bodyDiv w:val="1"/>
      <w:marLeft w:val="0"/>
      <w:marRight w:val="0"/>
      <w:marTop w:val="0"/>
      <w:marBottom w:val="0"/>
      <w:divBdr>
        <w:top w:val="none" w:sz="0" w:space="0" w:color="auto"/>
        <w:left w:val="none" w:sz="0" w:space="0" w:color="auto"/>
        <w:bottom w:val="none" w:sz="0" w:space="0" w:color="auto"/>
        <w:right w:val="none" w:sz="0" w:space="0" w:color="auto"/>
      </w:divBdr>
    </w:div>
    <w:div w:id="2074814210">
      <w:bodyDiv w:val="1"/>
      <w:marLeft w:val="0"/>
      <w:marRight w:val="0"/>
      <w:marTop w:val="0"/>
      <w:marBottom w:val="0"/>
      <w:divBdr>
        <w:top w:val="none" w:sz="0" w:space="0" w:color="auto"/>
        <w:left w:val="none" w:sz="0" w:space="0" w:color="auto"/>
        <w:bottom w:val="none" w:sz="0" w:space="0" w:color="auto"/>
        <w:right w:val="none" w:sz="0" w:space="0" w:color="auto"/>
      </w:divBdr>
    </w:div>
    <w:div w:id="2075738366">
      <w:bodyDiv w:val="1"/>
      <w:marLeft w:val="0"/>
      <w:marRight w:val="0"/>
      <w:marTop w:val="0"/>
      <w:marBottom w:val="0"/>
      <w:divBdr>
        <w:top w:val="none" w:sz="0" w:space="0" w:color="auto"/>
        <w:left w:val="none" w:sz="0" w:space="0" w:color="auto"/>
        <w:bottom w:val="none" w:sz="0" w:space="0" w:color="auto"/>
        <w:right w:val="none" w:sz="0" w:space="0" w:color="auto"/>
      </w:divBdr>
    </w:div>
    <w:div w:id="2076538096">
      <w:bodyDiv w:val="1"/>
      <w:marLeft w:val="0"/>
      <w:marRight w:val="0"/>
      <w:marTop w:val="0"/>
      <w:marBottom w:val="0"/>
      <w:divBdr>
        <w:top w:val="none" w:sz="0" w:space="0" w:color="auto"/>
        <w:left w:val="none" w:sz="0" w:space="0" w:color="auto"/>
        <w:bottom w:val="none" w:sz="0" w:space="0" w:color="auto"/>
        <w:right w:val="none" w:sz="0" w:space="0" w:color="auto"/>
      </w:divBdr>
    </w:div>
    <w:div w:id="2076929385">
      <w:bodyDiv w:val="1"/>
      <w:marLeft w:val="0"/>
      <w:marRight w:val="0"/>
      <w:marTop w:val="0"/>
      <w:marBottom w:val="0"/>
      <w:divBdr>
        <w:top w:val="none" w:sz="0" w:space="0" w:color="auto"/>
        <w:left w:val="none" w:sz="0" w:space="0" w:color="auto"/>
        <w:bottom w:val="none" w:sz="0" w:space="0" w:color="auto"/>
        <w:right w:val="none" w:sz="0" w:space="0" w:color="auto"/>
      </w:divBdr>
    </w:div>
    <w:div w:id="2077118864">
      <w:bodyDiv w:val="1"/>
      <w:marLeft w:val="0"/>
      <w:marRight w:val="0"/>
      <w:marTop w:val="0"/>
      <w:marBottom w:val="0"/>
      <w:divBdr>
        <w:top w:val="none" w:sz="0" w:space="0" w:color="auto"/>
        <w:left w:val="none" w:sz="0" w:space="0" w:color="auto"/>
        <w:bottom w:val="none" w:sz="0" w:space="0" w:color="auto"/>
        <w:right w:val="none" w:sz="0" w:space="0" w:color="auto"/>
      </w:divBdr>
    </w:div>
    <w:div w:id="2078092796">
      <w:bodyDiv w:val="1"/>
      <w:marLeft w:val="0"/>
      <w:marRight w:val="0"/>
      <w:marTop w:val="0"/>
      <w:marBottom w:val="0"/>
      <w:divBdr>
        <w:top w:val="none" w:sz="0" w:space="0" w:color="auto"/>
        <w:left w:val="none" w:sz="0" w:space="0" w:color="auto"/>
        <w:bottom w:val="none" w:sz="0" w:space="0" w:color="auto"/>
        <w:right w:val="none" w:sz="0" w:space="0" w:color="auto"/>
      </w:divBdr>
    </w:div>
    <w:div w:id="2078899920">
      <w:bodyDiv w:val="1"/>
      <w:marLeft w:val="0"/>
      <w:marRight w:val="0"/>
      <w:marTop w:val="0"/>
      <w:marBottom w:val="0"/>
      <w:divBdr>
        <w:top w:val="none" w:sz="0" w:space="0" w:color="auto"/>
        <w:left w:val="none" w:sz="0" w:space="0" w:color="auto"/>
        <w:bottom w:val="none" w:sz="0" w:space="0" w:color="auto"/>
        <w:right w:val="none" w:sz="0" w:space="0" w:color="auto"/>
      </w:divBdr>
    </w:div>
    <w:div w:id="2079471896">
      <w:bodyDiv w:val="1"/>
      <w:marLeft w:val="0"/>
      <w:marRight w:val="0"/>
      <w:marTop w:val="0"/>
      <w:marBottom w:val="0"/>
      <w:divBdr>
        <w:top w:val="none" w:sz="0" w:space="0" w:color="auto"/>
        <w:left w:val="none" w:sz="0" w:space="0" w:color="auto"/>
        <w:bottom w:val="none" w:sz="0" w:space="0" w:color="auto"/>
        <w:right w:val="none" w:sz="0" w:space="0" w:color="auto"/>
      </w:divBdr>
    </w:div>
    <w:div w:id="2080470224">
      <w:bodyDiv w:val="1"/>
      <w:marLeft w:val="0"/>
      <w:marRight w:val="0"/>
      <w:marTop w:val="0"/>
      <w:marBottom w:val="0"/>
      <w:divBdr>
        <w:top w:val="none" w:sz="0" w:space="0" w:color="auto"/>
        <w:left w:val="none" w:sz="0" w:space="0" w:color="auto"/>
        <w:bottom w:val="none" w:sz="0" w:space="0" w:color="auto"/>
        <w:right w:val="none" w:sz="0" w:space="0" w:color="auto"/>
      </w:divBdr>
    </w:div>
    <w:div w:id="2080471347">
      <w:bodyDiv w:val="1"/>
      <w:marLeft w:val="0"/>
      <w:marRight w:val="0"/>
      <w:marTop w:val="0"/>
      <w:marBottom w:val="0"/>
      <w:divBdr>
        <w:top w:val="none" w:sz="0" w:space="0" w:color="auto"/>
        <w:left w:val="none" w:sz="0" w:space="0" w:color="auto"/>
        <w:bottom w:val="none" w:sz="0" w:space="0" w:color="auto"/>
        <w:right w:val="none" w:sz="0" w:space="0" w:color="auto"/>
      </w:divBdr>
    </w:div>
    <w:div w:id="2080783573">
      <w:bodyDiv w:val="1"/>
      <w:marLeft w:val="0"/>
      <w:marRight w:val="0"/>
      <w:marTop w:val="0"/>
      <w:marBottom w:val="0"/>
      <w:divBdr>
        <w:top w:val="none" w:sz="0" w:space="0" w:color="auto"/>
        <w:left w:val="none" w:sz="0" w:space="0" w:color="auto"/>
        <w:bottom w:val="none" w:sz="0" w:space="0" w:color="auto"/>
        <w:right w:val="none" w:sz="0" w:space="0" w:color="auto"/>
      </w:divBdr>
    </w:div>
    <w:div w:id="2081902405">
      <w:bodyDiv w:val="1"/>
      <w:marLeft w:val="0"/>
      <w:marRight w:val="0"/>
      <w:marTop w:val="0"/>
      <w:marBottom w:val="0"/>
      <w:divBdr>
        <w:top w:val="none" w:sz="0" w:space="0" w:color="auto"/>
        <w:left w:val="none" w:sz="0" w:space="0" w:color="auto"/>
        <w:bottom w:val="none" w:sz="0" w:space="0" w:color="auto"/>
        <w:right w:val="none" w:sz="0" w:space="0" w:color="auto"/>
      </w:divBdr>
    </w:div>
    <w:div w:id="2082098020">
      <w:bodyDiv w:val="1"/>
      <w:marLeft w:val="0"/>
      <w:marRight w:val="0"/>
      <w:marTop w:val="0"/>
      <w:marBottom w:val="0"/>
      <w:divBdr>
        <w:top w:val="none" w:sz="0" w:space="0" w:color="auto"/>
        <w:left w:val="none" w:sz="0" w:space="0" w:color="auto"/>
        <w:bottom w:val="none" w:sz="0" w:space="0" w:color="auto"/>
        <w:right w:val="none" w:sz="0" w:space="0" w:color="auto"/>
      </w:divBdr>
    </w:div>
    <w:div w:id="2082290361">
      <w:bodyDiv w:val="1"/>
      <w:marLeft w:val="0"/>
      <w:marRight w:val="0"/>
      <w:marTop w:val="0"/>
      <w:marBottom w:val="0"/>
      <w:divBdr>
        <w:top w:val="none" w:sz="0" w:space="0" w:color="auto"/>
        <w:left w:val="none" w:sz="0" w:space="0" w:color="auto"/>
        <w:bottom w:val="none" w:sz="0" w:space="0" w:color="auto"/>
        <w:right w:val="none" w:sz="0" w:space="0" w:color="auto"/>
      </w:divBdr>
    </w:div>
    <w:div w:id="2082604750">
      <w:bodyDiv w:val="1"/>
      <w:marLeft w:val="0"/>
      <w:marRight w:val="0"/>
      <w:marTop w:val="0"/>
      <w:marBottom w:val="0"/>
      <w:divBdr>
        <w:top w:val="none" w:sz="0" w:space="0" w:color="auto"/>
        <w:left w:val="none" w:sz="0" w:space="0" w:color="auto"/>
        <w:bottom w:val="none" w:sz="0" w:space="0" w:color="auto"/>
        <w:right w:val="none" w:sz="0" w:space="0" w:color="auto"/>
      </w:divBdr>
    </w:div>
    <w:div w:id="2082673310">
      <w:bodyDiv w:val="1"/>
      <w:marLeft w:val="0"/>
      <w:marRight w:val="0"/>
      <w:marTop w:val="0"/>
      <w:marBottom w:val="0"/>
      <w:divBdr>
        <w:top w:val="none" w:sz="0" w:space="0" w:color="auto"/>
        <w:left w:val="none" w:sz="0" w:space="0" w:color="auto"/>
        <w:bottom w:val="none" w:sz="0" w:space="0" w:color="auto"/>
        <w:right w:val="none" w:sz="0" w:space="0" w:color="auto"/>
      </w:divBdr>
    </w:div>
    <w:div w:id="2083403461">
      <w:bodyDiv w:val="1"/>
      <w:marLeft w:val="0"/>
      <w:marRight w:val="0"/>
      <w:marTop w:val="0"/>
      <w:marBottom w:val="0"/>
      <w:divBdr>
        <w:top w:val="none" w:sz="0" w:space="0" w:color="auto"/>
        <w:left w:val="none" w:sz="0" w:space="0" w:color="auto"/>
        <w:bottom w:val="none" w:sz="0" w:space="0" w:color="auto"/>
        <w:right w:val="none" w:sz="0" w:space="0" w:color="auto"/>
      </w:divBdr>
    </w:div>
    <w:div w:id="2083404041">
      <w:bodyDiv w:val="1"/>
      <w:marLeft w:val="0"/>
      <w:marRight w:val="0"/>
      <w:marTop w:val="0"/>
      <w:marBottom w:val="0"/>
      <w:divBdr>
        <w:top w:val="none" w:sz="0" w:space="0" w:color="auto"/>
        <w:left w:val="none" w:sz="0" w:space="0" w:color="auto"/>
        <w:bottom w:val="none" w:sz="0" w:space="0" w:color="auto"/>
        <w:right w:val="none" w:sz="0" w:space="0" w:color="auto"/>
      </w:divBdr>
    </w:div>
    <w:div w:id="2084058042">
      <w:bodyDiv w:val="1"/>
      <w:marLeft w:val="0"/>
      <w:marRight w:val="0"/>
      <w:marTop w:val="0"/>
      <w:marBottom w:val="0"/>
      <w:divBdr>
        <w:top w:val="none" w:sz="0" w:space="0" w:color="auto"/>
        <w:left w:val="none" w:sz="0" w:space="0" w:color="auto"/>
        <w:bottom w:val="none" w:sz="0" w:space="0" w:color="auto"/>
        <w:right w:val="none" w:sz="0" w:space="0" w:color="auto"/>
      </w:divBdr>
    </w:div>
    <w:div w:id="2084066426">
      <w:bodyDiv w:val="1"/>
      <w:marLeft w:val="0"/>
      <w:marRight w:val="0"/>
      <w:marTop w:val="0"/>
      <w:marBottom w:val="0"/>
      <w:divBdr>
        <w:top w:val="none" w:sz="0" w:space="0" w:color="auto"/>
        <w:left w:val="none" w:sz="0" w:space="0" w:color="auto"/>
        <w:bottom w:val="none" w:sz="0" w:space="0" w:color="auto"/>
        <w:right w:val="none" w:sz="0" w:space="0" w:color="auto"/>
      </w:divBdr>
    </w:div>
    <w:div w:id="2084259850">
      <w:bodyDiv w:val="1"/>
      <w:marLeft w:val="0"/>
      <w:marRight w:val="0"/>
      <w:marTop w:val="0"/>
      <w:marBottom w:val="0"/>
      <w:divBdr>
        <w:top w:val="none" w:sz="0" w:space="0" w:color="auto"/>
        <w:left w:val="none" w:sz="0" w:space="0" w:color="auto"/>
        <w:bottom w:val="none" w:sz="0" w:space="0" w:color="auto"/>
        <w:right w:val="none" w:sz="0" w:space="0" w:color="auto"/>
      </w:divBdr>
      <w:divsChild>
        <w:div w:id="763301256">
          <w:marLeft w:val="0"/>
          <w:marRight w:val="0"/>
          <w:marTop w:val="0"/>
          <w:marBottom w:val="0"/>
          <w:divBdr>
            <w:top w:val="none" w:sz="0" w:space="0" w:color="auto"/>
            <w:left w:val="none" w:sz="0" w:space="0" w:color="auto"/>
            <w:bottom w:val="none" w:sz="0" w:space="0" w:color="auto"/>
            <w:right w:val="none" w:sz="0" w:space="0" w:color="auto"/>
          </w:divBdr>
        </w:div>
      </w:divsChild>
    </w:div>
    <w:div w:id="2084837056">
      <w:bodyDiv w:val="1"/>
      <w:marLeft w:val="0"/>
      <w:marRight w:val="0"/>
      <w:marTop w:val="0"/>
      <w:marBottom w:val="0"/>
      <w:divBdr>
        <w:top w:val="none" w:sz="0" w:space="0" w:color="auto"/>
        <w:left w:val="none" w:sz="0" w:space="0" w:color="auto"/>
        <w:bottom w:val="none" w:sz="0" w:space="0" w:color="auto"/>
        <w:right w:val="none" w:sz="0" w:space="0" w:color="auto"/>
      </w:divBdr>
    </w:div>
    <w:div w:id="2085176639">
      <w:bodyDiv w:val="1"/>
      <w:marLeft w:val="0"/>
      <w:marRight w:val="0"/>
      <w:marTop w:val="0"/>
      <w:marBottom w:val="0"/>
      <w:divBdr>
        <w:top w:val="none" w:sz="0" w:space="0" w:color="auto"/>
        <w:left w:val="none" w:sz="0" w:space="0" w:color="auto"/>
        <w:bottom w:val="none" w:sz="0" w:space="0" w:color="auto"/>
        <w:right w:val="none" w:sz="0" w:space="0" w:color="auto"/>
      </w:divBdr>
    </w:div>
    <w:div w:id="2085905870">
      <w:bodyDiv w:val="1"/>
      <w:marLeft w:val="0"/>
      <w:marRight w:val="0"/>
      <w:marTop w:val="0"/>
      <w:marBottom w:val="0"/>
      <w:divBdr>
        <w:top w:val="none" w:sz="0" w:space="0" w:color="auto"/>
        <w:left w:val="none" w:sz="0" w:space="0" w:color="auto"/>
        <w:bottom w:val="none" w:sz="0" w:space="0" w:color="auto"/>
        <w:right w:val="none" w:sz="0" w:space="0" w:color="auto"/>
      </w:divBdr>
    </w:div>
    <w:div w:id="2087921324">
      <w:bodyDiv w:val="1"/>
      <w:marLeft w:val="0"/>
      <w:marRight w:val="0"/>
      <w:marTop w:val="0"/>
      <w:marBottom w:val="0"/>
      <w:divBdr>
        <w:top w:val="none" w:sz="0" w:space="0" w:color="auto"/>
        <w:left w:val="none" w:sz="0" w:space="0" w:color="auto"/>
        <w:bottom w:val="none" w:sz="0" w:space="0" w:color="auto"/>
        <w:right w:val="none" w:sz="0" w:space="0" w:color="auto"/>
      </w:divBdr>
    </w:div>
    <w:div w:id="2088140466">
      <w:bodyDiv w:val="1"/>
      <w:marLeft w:val="0"/>
      <w:marRight w:val="0"/>
      <w:marTop w:val="0"/>
      <w:marBottom w:val="0"/>
      <w:divBdr>
        <w:top w:val="none" w:sz="0" w:space="0" w:color="auto"/>
        <w:left w:val="none" w:sz="0" w:space="0" w:color="auto"/>
        <w:bottom w:val="none" w:sz="0" w:space="0" w:color="auto"/>
        <w:right w:val="none" w:sz="0" w:space="0" w:color="auto"/>
      </w:divBdr>
    </w:div>
    <w:div w:id="2089377849">
      <w:bodyDiv w:val="1"/>
      <w:marLeft w:val="0"/>
      <w:marRight w:val="0"/>
      <w:marTop w:val="0"/>
      <w:marBottom w:val="0"/>
      <w:divBdr>
        <w:top w:val="none" w:sz="0" w:space="0" w:color="auto"/>
        <w:left w:val="none" w:sz="0" w:space="0" w:color="auto"/>
        <w:bottom w:val="none" w:sz="0" w:space="0" w:color="auto"/>
        <w:right w:val="none" w:sz="0" w:space="0" w:color="auto"/>
      </w:divBdr>
    </w:div>
    <w:div w:id="2089762289">
      <w:bodyDiv w:val="1"/>
      <w:marLeft w:val="0"/>
      <w:marRight w:val="0"/>
      <w:marTop w:val="0"/>
      <w:marBottom w:val="0"/>
      <w:divBdr>
        <w:top w:val="none" w:sz="0" w:space="0" w:color="auto"/>
        <w:left w:val="none" w:sz="0" w:space="0" w:color="auto"/>
        <w:bottom w:val="none" w:sz="0" w:space="0" w:color="auto"/>
        <w:right w:val="none" w:sz="0" w:space="0" w:color="auto"/>
      </w:divBdr>
    </w:div>
    <w:div w:id="2090152156">
      <w:bodyDiv w:val="1"/>
      <w:marLeft w:val="0"/>
      <w:marRight w:val="0"/>
      <w:marTop w:val="0"/>
      <w:marBottom w:val="0"/>
      <w:divBdr>
        <w:top w:val="none" w:sz="0" w:space="0" w:color="auto"/>
        <w:left w:val="none" w:sz="0" w:space="0" w:color="auto"/>
        <w:bottom w:val="none" w:sz="0" w:space="0" w:color="auto"/>
        <w:right w:val="none" w:sz="0" w:space="0" w:color="auto"/>
      </w:divBdr>
    </w:div>
    <w:div w:id="2091657737">
      <w:bodyDiv w:val="1"/>
      <w:marLeft w:val="0"/>
      <w:marRight w:val="0"/>
      <w:marTop w:val="0"/>
      <w:marBottom w:val="0"/>
      <w:divBdr>
        <w:top w:val="none" w:sz="0" w:space="0" w:color="auto"/>
        <w:left w:val="none" w:sz="0" w:space="0" w:color="auto"/>
        <w:bottom w:val="none" w:sz="0" w:space="0" w:color="auto"/>
        <w:right w:val="none" w:sz="0" w:space="0" w:color="auto"/>
      </w:divBdr>
    </w:div>
    <w:div w:id="2092046810">
      <w:bodyDiv w:val="1"/>
      <w:marLeft w:val="0"/>
      <w:marRight w:val="0"/>
      <w:marTop w:val="0"/>
      <w:marBottom w:val="0"/>
      <w:divBdr>
        <w:top w:val="none" w:sz="0" w:space="0" w:color="auto"/>
        <w:left w:val="none" w:sz="0" w:space="0" w:color="auto"/>
        <w:bottom w:val="none" w:sz="0" w:space="0" w:color="auto"/>
        <w:right w:val="none" w:sz="0" w:space="0" w:color="auto"/>
      </w:divBdr>
    </w:div>
    <w:div w:id="2092316600">
      <w:bodyDiv w:val="1"/>
      <w:marLeft w:val="0"/>
      <w:marRight w:val="0"/>
      <w:marTop w:val="0"/>
      <w:marBottom w:val="0"/>
      <w:divBdr>
        <w:top w:val="none" w:sz="0" w:space="0" w:color="auto"/>
        <w:left w:val="none" w:sz="0" w:space="0" w:color="auto"/>
        <w:bottom w:val="none" w:sz="0" w:space="0" w:color="auto"/>
        <w:right w:val="none" w:sz="0" w:space="0" w:color="auto"/>
      </w:divBdr>
    </w:div>
    <w:div w:id="2092775950">
      <w:bodyDiv w:val="1"/>
      <w:marLeft w:val="0"/>
      <w:marRight w:val="0"/>
      <w:marTop w:val="0"/>
      <w:marBottom w:val="0"/>
      <w:divBdr>
        <w:top w:val="none" w:sz="0" w:space="0" w:color="auto"/>
        <w:left w:val="none" w:sz="0" w:space="0" w:color="auto"/>
        <w:bottom w:val="none" w:sz="0" w:space="0" w:color="auto"/>
        <w:right w:val="none" w:sz="0" w:space="0" w:color="auto"/>
      </w:divBdr>
    </w:div>
    <w:div w:id="2094082543">
      <w:bodyDiv w:val="1"/>
      <w:marLeft w:val="0"/>
      <w:marRight w:val="0"/>
      <w:marTop w:val="0"/>
      <w:marBottom w:val="0"/>
      <w:divBdr>
        <w:top w:val="none" w:sz="0" w:space="0" w:color="auto"/>
        <w:left w:val="none" w:sz="0" w:space="0" w:color="auto"/>
        <w:bottom w:val="none" w:sz="0" w:space="0" w:color="auto"/>
        <w:right w:val="none" w:sz="0" w:space="0" w:color="auto"/>
      </w:divBdr>
    </w:div>
    <w:div w:id="2094622235">
      <w:bodyDiv w:val="1"/>
      <w:marLeft w:val="0"/>
      <w:marRight w:val="0"/>
      <w:marTop w:val="0"/>
      <w:marBottom w:val="0"/>
      <w:divBdr>
        <w:top w:val="none" w:sz="0" w:space="0" w:color="auto"/>
        <w:left w:val="none" w:sz="0" w:space="0" w:color="auto"/>
        <w:bottom w:val="none" w:sz="0" w:space="0" w:color="auto"/>
        <w:right w:val="none" w:sz="0" w:space="0" w:color="auto"/>
      </w:divBdr>
    </w:div>
    <w:div w:id="2095010956">
      <w:bodyDiv w:val="1"/>
      <w:marLeft w:val="0"/>
      <w:marRight w:val="0"/>
      <w:marTop w:val="0"/>
      <w:marBottom w:val="0"/>
      <w:divBdr>
        <w:top w:val="none" w:sz="0" w:space="0" w:color="auto"/>
        <w:left w:val="none" w:sz="0" w:space="0" w:color="auto"/>
        <w:bottom w:val="none" w:sz="0" w:space="0" w:color="auto"/>
        <w:right w:val="none" w:sz="0" w:space="0" w:color="auto"/>
      </w:divBdr>
    </w:div>
    <w:div w:id="2095662916">
      <w:bodyDiv w:val="1"/>
      <w:marLeft w:val="0"/>
      <w:marRight w:val="0"/>
      <w:marTop w:val="0"/>
      <w:marBottom w:val="0"/>
      <w:divBdr>
        <w:top w:val="none" w:sz="0" w:space="0" w:color="auto"/>
        <w:left w:val="none" w:sz="0" w:space="0" w:color="auto"/>
        <w:bottom w:val="none" w:sz="0" w:space="0" w:color="auto"/>
        <w:right w:val="none" w:sz="0" w:space="0" w:color="auto"/>
      </w:divBdr>
    </w:div>
    <w:div w:id="2095741117">
      <w:bodyDiv w:val="1"/>
      <w:marLeft w:val="0"/>
      <w:marRight w:val="0"/>
      <w:marTop w:val="0"/>
      <w:marBottom w:val="0"/>
      <w:divBdr>
        <w:top w:val="none" w:sz="0" w:space="0" w:color="auto"/>
        <w:left w:val="none" w:sz="0" w:space="0" w:color="auto"/>
        <w:bottom w:val="none" w:sz="0" w:space="0" w:color="auto"/>
        <w:right w:val="none" w:sz="0" w:space="0" w:color="auto"/>
      </w:divBdr>
    </w:div>
    <w:div w:id="2096051928">
      <w:bodyDiv w:val="1"/>
      <w:marLeft w:val="0"/>
      <w:marRight w:val="0"/>
      <w:marTop w:val="0"/>
      <w:marBottom w:val="0"/>
      <w:divBdr>
        <w:top w:val="none" w:sz="0" w:space="0" w:color="auto"/>
        <w:left w:val="none" w:sz="0" w:space="0" w:color="auto"/>
        <w:bottom w:val="none" w:sz="0" w:space="0" w:color="auto"/>
        <w:right w:val="none" w:sz="0" w:space="0" w:color="auto"/>
      </w:divBdr>
    </w:div>
    <w:div w:id="2096125088">
      <w:bodyDiv w:val="1"/>
      <w:marLeft w:val="0"/>
      <w:marRight w:val="0"/>
      <w:marTop w:val="0"/>
      <w:marBottom w:val="0"/>
      <w:divBdr>
        <w:top w:val="none" w:sz="0" w:space="0" w:color="auto"/>
        <w:left w:val="none" w:sz="0" w:space="0" w:color="auto"/>
        <w:bottom w:val="none" w:sz="0" w:space="0" w:color="auto"/>
        <w:right w:val="none" w:sz="0" w:space="0" w:color="auto"/>
      </w:divBdr>
    </w:div>
    <w:div w:id="2096709092">
      <w:bodyDiv w:val="1"/>
      <w:marLeft w:val="0"/>
      <w:marRight w:val="0"/>
      <w:marTop w:val="0"/>
      <w:marBottom w:val="0"/>
      <w:divBdr>
        <w:top w:val="none" w:sz="0" w:space="0" w:color="auto"/>
        <w:left w:val="none" w:sz="0" w:space="0" w:color="auto"/>
        <w:bottom w:val="none" w:sz="0" w:space="0" w:color="auto"/>
        <w:right w:val="none" w:sz="0" w:space="0" w:color="auto"/>
      </w:divBdr>
    </w:div>
    <w:div w:id="2097553170">
      <w:bodyDiv w:val="1"/>
      <w:marLeft w:val="0"/>
      <w:marRight w:val="0"/>
      <w:marTop w:val="0"/>
      <w:marBottom w:val="0"/>
      <w:divBdr>
        <w:top w:val="none" w:sz="0" w:space="0" w:color="auto"/>
        <w:left w:val="none" w:sz="0" w:space="0" w:color="auto"/>
        <w:bottom w:val="none" w:sz="0" w:space="0" w:color="auto"/>
        <w:right w:val="none" w:sz="0" w:space="0" w:color="auto"/>
      </w:divBdr>
    </w:div>
    <w:div w:id="2097747010">
      <w:bodyDiv w:val="1"/>
      <w:marLeft w:val="0"/>
      <w:marRight w:val="0"/>
      <w:marTop w:val="0"/>
      <w:marBottom w:val="0"/>
      <w:divBdr>
        <w:top w:val="none" w:sz="0" w:space="0" w:color="auto"/>
        <w:left w:val="none" w:sz="0" w:space="0" w:color="auto"/>
        <w:bottom w:val="none" w:sz="0" w:space="0" w:color="auto"/>
        <w:right w:val="none" w:sz="0" w:space="0" w:color="auto"/>
      </w:divBdr>
    </w:div>
    <w:div w:id="2098360988">
      <w:bodyDiv w:val="1"/>
      <w:marLeft w:val="0"/>
      <w:marRight w:val="0"/>
      <w:marTop w:val="0"/>
      <w:marBottom w:val="0"/>
      <w:divBdr>
        <w:top w:val="none" w:sz="0" w:space="0" w:color="auto"/>
        <w:left w:val="none" w:sz="0" w:space="0" w:color="auto"/>
        <w:bottom w:val="none" w:sz="0" w:space="0" w:color="auto"/>
        <w:right w:val="none" w:sz="0" w:space="0" w:color="auto"/>
      </w:divBdr>
    </w:div>
    <w:div w:id="2098942844">
      <w:bodyDiv w:val="1"/>
      <w:marLeft w:val="0"/>
      <w:marRight w:val="0"/>
      <w:marTop w:val="0"/>
      <w:marBottom w:val="0"/>
      <w:divBdr>
        <w:top w:val="none" w:sz="0" w:space="0" w:color="auto"/>
        <w:left w:val="none" w:sz="0" w:space="0" w:color="auto"/>
        <w:bottom w:val="none" w:sz="0" w:space="0" w:color="auto"/>
        <w:right w:val="none" w:sz="0" w:space="0" w:color="auto"/>
      </w:divBdr>
    </w:div>
    <w:div w:id="2099449432">
      <w:bodyDiv w:val="1"/>
      <w:marLeft w:val="0"/>
      <w:marRight w:val="0"/>
      <w:marTop w:val="0"/>
      <w:marBottom w:val="0"/>
      <w:divBdr>
        <w:top w:val="none" w:sz="0" w:space="0" w:color="auto"/>
        <w:left w:val="none" w:sz="0" w:space="0" w:color="auto"/>
        <w:bottom w:val="none" w:sz="0" w:space="0" w:color="auto"/>
        <w:right w:val="none" w:sz="0" w:space="0" w:color="auto"/>
      </w:divBdr>
    </w:div>
    <w:div w:id="2100253533">
      <w:bodyDiv w:val="1"/>
      <w:marLeft w:val="0"/>
      <w:marRight w:val="0"/>
      <w:marTop w:val="0"/>
      <w:marBottom w:val="0"/>
      <w:divBdr>
        <w:top w:val="none" w:sz="0" w:space="0" w:color="auto"/>
        <w:left w:val="none" w:sz="0" w:space="0" w:color="auto"/>
        <w:bottom w:val="none" w:sz="0" w:space="0" w:color="auto"/>
        <w:right w:val="none" w:sz="0" w:space="0" w:color="auto"/>
      </w:divBdr>
    </w:div>
    <w:div w:id="2100517520">
      <w:bodyDiv w:val="1"/>
      <w:marLeft w:val="0"/>
      <w:marRight w:val="0"/>
      <w:marTop w:val="0"/>
      <w:marBottom w:val="0"/>
      <w:divBdr>
        <w:top w:val="none" w:sz="0" w:space="0" w:color="auto"/>
        <w:left w:val="none" w:sz="0" w:space="0" w:color="auto"/>
        <w:bottom w:val="none" w:sz="0" w:space="0" w:color="auto"/>
        <w:right w:val="none" w:sz="0" w:space="0" w:color="auto"/>
      </w:divBdr>
    </w:div>
    <w:div w:id="2100520420">
      <w:bodyDiv w:val="1"/>
      <w:marLeft w:val="0"/>
      <w:marRight w:val="0"/>
      <w:marTop w:val="0"/>
      <w:marBottom w:val="0"/>
      <w:divBdr>
        <w:top w:val="none" w:sz="0" w:space="0" w:color="auto"/>
        <w:left w:val="none" w:sz="0" w:space="0" w:color="auto"/>
        <w:bottom w:val="none" w:sz="0" w:space="0" w:color="auto"/>
        <w:right w:val="none" w:sz="0" w:space="0" w:color="auto"/>
      </w:divBdr>
    </w:div>
    <w:div w:id="2101365670">
      <w:bodyDiv w:val="1"/>
      <w:marLeft w:val="0"/>
      <w:marRight w:val="0"/>
      <w:marTop w:val="0"/>
      <w:marBottom w:val="0"/>
      <w:divBdr>
        <w:top w:val="none" w:sz="0" w:space="0" w:color="auto"/>
        <w:left w:val="none" w:sz="0" w:space="0" w:color="auto"/>
        <w:bottom w:val="none" w:sz="0" w:space="0" w:color="auto"/>
        <w:right w:val="none" w:sz="0" w:space="0" w:color="auto"/>
      </w:divBdr>
    </w:div>
    <w:div w:id="2102870820">
      <w:bodyDiv w:val="1"/>
      <w:marLeft w:val="0"/>
      <w:marRight w:val="0"/>
      <w:marTop w:val="0"/>
      <w:marBottom w:val="0"/>
      <w:divBdr>
        <w:top w:val="none" w:sz="0" w:space="0" w:color="auto"/>
        <w:left w:val="none" w:sz="0" w:space="0" w:color="auto"/>
        <w:bottom w:val="none" w:sz="0" w:space="0" w:color="auto"/>
        <w:right w:val="none" w:sz="0" w:space="0" w:color="auto"/>
      </w:divBdr>
    </w:div>
    <w:div w:id="2106337566">
      <w:bodyDiv w:val="1"/>
      <w:marLeft w:val="0"/>
      <w:marRight w:val="0"/>
      <w:marTop w:val="0"/>
      <w:marBottom w:val="0"/>
      <w:divBdr>
        <w:top w:val="none" w:sz="0" w:space="0" w:color="auto"/>
        <w:left w:val="none" w:sz="0" w:space="0" w:color="auto"/>
        <w:bottom w:val="none" w:sz="0" w:space="0" w:color="auto"/>
        <w:right w:val="none" w:sz="0" w:space="0" w:color="auto"/>
      </w:divBdr>
    </w:div>
    <w:div w:id="2106993982">
      <w:bodyDiv w:val="1"/>
      <w:marLeft w:val="0"/>
      <w:marRight w:val="0"/>
      <w:marTop w:val="0"/>
      <w:marBottom w:val="0"/>
      <w:divBdr>
        <w:top w:val="none" w:sz="0" w:space="0" w:color="auto"/>
        <w:left w:val="none" w:sz="0" w:space="0" w:color="auto"/>
        <w:bottom w:val="none" w:sz="0" w:space="0" w:color="auto"/>
        <w:right w:val="none" w:sz="0" w:space="0" w:color="auto"/>
      </w:divBdr>
    </w:div>
    <w:div w:id="2107189297">
      <w:bodyDiv w:val="1"/>
      <w:marLeft w:val="0"/>
      <w:marRight w:val="0"/>
      <w:marTop w:val="0"/>
      <w:marBottom w:val="0"/>
      <w:divBdr>
        <w:top w:val="none" w:sz="0" w:space="0" w:color="auto"/>
        <w:left w:val="none" w:sz="0" w:space="0" w:color="auto"/>
        <w:bottom w:val="none" w:sz="0" w:space="0" w:color="auto"/>
        <w:right w:val="none" w:sz="0" w:space="0" w:color="auto"/>
      </w:divBdr>
    </w:div>
    <w:div w:id="2107652159">
      <w:bodyDiv w:val="1"/>
      <w:marLeft w:val="0"/>
      <w:marRight w:val="0"/>
      <w:marTop w:val="0"/>
      <w:marBottom w:val="0"/>
      <w:divBdr>
        <w:top w:val="none" w:sz="0" w:space="0" w:color="auto"/>
        <w:left w:val="none" w:sz="0" w:space="0" w:color="auto"/>
        <w:bottom w:val="none" w:sz="0" w:space="0" w:color="auto"/>
        <w:right w:val="none" w:sz="0" w:space="0" w:color="auto"/>
      </w:divBdr>
    </w:div>
    <w:div w:id="2107998045">
      <w:bodyDiv w:val="1"/>
      <w:marLeft w:val="0"/>
      <w:marRight w:val="0"/>
      <w:marTop w:val="0"/>
      <w:marBottom w:val="0"/>
      <w:divBdr>
        <w:top w:val="none" w:sz="0" w:space="0" w:color="auto"/>
        <w:left w:val="none" w:sz="0" w:space="0" w:color="auto"/>
        <w:bottom w:val="none" w:sz="0" w:space="0" w:color="auto"/>
        <w:right w:val="none" w:sz="0" w:space="0" w:color="auto"/>
      </w:divBdr>
    </w:div>
    <w:div w:id="2108307462">
      <w:bodyDiv w:val="1"/>
      <w:marLeft w:val="0"/>
      <w:marRight w:val="0"/>
      <w:marTop w:val="0"/>
      <w:marBottom w:val="0"/>
      <w:divBdr>
        <w:top w:val="none" w:sz="0" w:space="0" w:color="auto"/>
        <w:left w:val="none" w:sz="0" w:space="0" w:color="auto"/>
        <w:bottom w:val="none" w:sz="0" w:space="0" w:color="auto"/>
        <w:right w:val="none" w:sz="0" w:space="0" w:color="auto"/>
      </w:divBdr>
    </w:div>
    <w:div w:id="2108498862">
      <w:bodyDiv w:val="1"/>
      <w:marLeft w:val="0"/>
      <w:marRight w:val="0"/>
      <w:marTop w:val="0"/>
      <w:marBottom w:val="0"/>
      <w:divBdr>
        <w:top w:val="none" w:sz="0" w:space="0" w:color="auto"/>
        <w:left w:val="none" w:sz="0" w:space="0" w:color="auto"/>
        <w:bottom w:val="none" w:sz="0" w:space="0" w:color="auto"/>
        <w:right w:val="none" w:sz="0" w:space="0" w:color="auto"/>
      </w:divBdr>
    </w:div>
    <w:div w:id="2109080324">
      <w:bodyDiv w:val="1"/>
      <w:marLeft w:val="0"/>
      <w:marRight w:val="0"/>
      <w:marTop w:val="0"/>
      <w:marBottom w:val="0"/>
      <w:divBdr>
        <w:top w:val="none" w:sz="0" w:space="0" w:color="auto"/>
        <w:left w:val="none" w:sz="0" w:space="0" w:color="auto"/>
        <w:bottom w:val="none" w:sz="0" w:space="0" w:color="auto"/>
        <w:right w:val="none" w:sz="0" w:space="0" w:color="auto"/>
      </w:divBdr>
    </w:div>
    <w:div w:id="2110616577">
      <w:bodyDiv w:val="1"/>
      <w:marLeft w:val="0"/>
      <w:marRight w:val="0"/>
      <w:marTop w:val="0"/>
      <w:marBottom w:val="0"/>
      <w:divBdr>
        <w:top w:val="none" w:sz="0" w:space="0" w:color="auto"/>
        <w:left w:val="none" w:sz="0" w:space="0" w:color="auto"/>
        <w:bottom w:val="none" w:sz="0" w:space="0" w:color="auto"/>
        <w:right w:val="none" w:sz="0" w:space="0" w:color="auto"/>
      </w:divBdr>
    </w:div>
    <w:div w:id="2111047292">
      <w:bodyDiv w:val="1"/>
      <w:marLeft w:val="0"/>
      <w:marRight w:val="0"/>
      <w:marTop w:val="0"/>
      <w:marBottom w:val="0"/>
      <w:divBdr>
        <w:top w:val="none" w:sz="0" w:space="0" w:color="auto"/>
        <w:left w:val="none" w:sz="0" w:space="0" w:color="auto"/>
        <w:bottom w:val="none" w:sz="0" w:space="0" w:color="auto"/>
        <w:right w:val="none" w:sz="0" w:space="0" w:color="auto"/>
      </w:divBdr>
    </w:div>
    <w:div w:id="2111657001">
      <w:bodyDiv w:val="1"/>
      <w:marLeft w:val="0"/>
      <w:marRight w:val="0"/>
      <w:marTop w:val="0"/>
      <w:marBottom w:val="0"/>
      <w:divBdr>
        <w:top w:val="none" w:sz="0" w:space="0" w:color="auto"/>
        <w:left w:val="none" w:sz="0" w:space="0" w:color="auto"/>
        <w:bottom w:val="none" w:sz="0" w:space="0" w:color="auto"/>
        <w:right w:val="none" w:sz="0" w:space="0" w:color="auto"/>
      </w:divBdr>
    </w:div>
    <w:div w:id="2113158824">
      <w:bodyDiv w:val="1"/>
      <w:marLeft w:val="0"/>
      <w:marRight w:val="0"/>
      <w:marTop w:val="0"/>
      <w:marBottom w:val="0"/>
      <w:divBdr>
        <w:top w:val="none" w:sz="0" w:space="0" w:color="auto"/>
        <w:left w:val="none" w:sz="0" w:space="0" w:color="auto"/>
        <w:bottom w:val="none" w:sz="0" w:space="0" w:color="auto"/>
        <w:right w:val="none" w:sz="0" w:space="0" w:color="auto"/>
      </w:divBdr>
    </w:div>
    <w:div w:id="2114543907">
      <w:bodyDiv w:val="1"/>
      <w:marLeft w:val="0"/>
      <w:marRight w:val="0"/>
      <w:marTop w:val="0"/>
      <w:marBottom w:val="0"/>
      <w:divBdr>
        <w:top w:val="none" w:sz="0" w:space="0" w:color="auto"/>
        <w:left w:val="none" w:sz="0" w:space="0" w:color="auto"/>
        <w:bottom w:val="none" w:sz="0" w:space="0" w:color="auto"/>
        <w:right w:val="none" w:sz="0" w:space="0" w:color="auto"/>
      </w:divBdr>
    </w:div>
    <w:div w:id="2116290382">
      <w:bodyDiv w:val="1"/>
      <w:marLeft w:val="0"/>
      <w:marRight w:val="0"/>
      <w:marTop w:val="0"/>
      <w:marBottom w:val="0"/>
      <w:divBdr>
        <w:top w:val="none" w:sz="0" w:space="0" w:color="auto"/>
        <w:left w:val="none" w:sz="0" w:space="0" w:color="auto"/>
        <w:bottom w:val="none" w:sz="0" w:space="0" w:color="auto"/>
        <w:right w:val="none" w:sz="0" w:space="0" w:color="auto"/>
      </w:divBdr>
    </w:div>
    <w:div w:id="2117022268">
      <w:bodyDiv w:val="1"/>
      <w:marLeft w:val="0"/>
      <w:marRight w:val="0"/>
      <w:marTop w:val="0"/>
      <w:marBottom w:val="0"/>
      <w:divBdr>
        <w:top w:val="none" w:sz="0" w:space="0" w:color="auto"/>
        <w:left w:val="none" w:sz="0" w:space="0" w:color="auto"/>
        <w:bottom w:val="none" w:sz="0" w:space="0" w:color="auto"/>
        <w:right w:val="none" w:sz="0" w:space="0" w:color="auto"/>
      </w:divBdr>
    </w:div>
    <w:div w:id="2117939773">
      <w:bodyDiv w:val="1"/>
      <w:marLeft w:val="0"/>
      <w:marRight w:val="0"/>
      <w:marTop w:val="0"/>
      <w:marBottom w:val="0"/>
      <w:divBdr>
        <w:top w:val="none" w:sz="0" w:space="0" w:color="auto"/>
        <w:left w:val="none" w:sz="0" w:space="0" w:color="auto"/>
        <w:bottom w:val="none" w:sz="0" w:space="0" w:color="auto"/>
        <w:right w:val="none" w:sz="0" w:space="0" w:color="auto"/>
      </w:divBdr>
    </w:div>
    <w:div w:id="2118862966">
      <w:bodyDiv w:val="1"/>
      <w:marLeft w:val="0"/>
      <w:marRight w:val="0"/>
      <w:marTop w:val="0"/>
      <w:marBottom w:val="0"/>
      <w:divBdr>
        <w:top w:val="none" w:sz="0" w:space="0" w:color="auto"/>
        <w:left w:val="none" w:sz="0" w:space="0" w:color="auto"/>
        <w:bottom w:val="none" w:sz="0" w:space="0" w:color="auto"/>
        <w:right w:val="none" w:sz="0" w:space="0" w:color="auto"/>
      </w:divBdr>
    </w:div>
    <w:div w:id="2122995884">
      <w:bodyDiv w:val="1"/>
      <w:marLeft w:val="0"/>
      <w:marRight w:val="0"/>
      <w:marTop w:val="0"/>
      <w:marBottom w:val="0"/>
      <w:divBdr>
        <w:top w:val="none" w:sz="0" w:space="0" w:color="auto"/>
        <w:left w:val="none" w:sz="0" w:space="0" w:color="auto"/>
        <w:bottom w:val="none" w:sz="0" w:space="0" w:color="auto"/>
        <w:right w:val="none" w:sz="0" w:space="0" w:color="auto"/>
      </w:divBdr>
    </w:div>
    <w:div w:id="2124301858">
      <w:bodyDiv w:val="1"/>
      <w:marLeft w:val="0"/>
      <w:marRight w:val="0"/>
      <w:marTop w:val="0"/>
      <w:marBottom w:val="0"/>
      <w:divBdr>
        <w:top w:val="none" w:sz="0" w:space="0" w:color="auto"/>
        <w:left w:val="none" w:sz="0" w:space="0" w:color="auto"/>
        <w:bottom w:val="none" w:sz="0" w:space="0" w:color="auto"/>
        <w:right w:val="none" w:sz="0" w:space="0" w:color="auto"/>
      </w:divBdr>
    </w:div>
    <w:div w:id="2124612507">
      <w:bodyDiv w:val="1"/>
      <w:marLeft w:val="0"/>
      <w:marRight w:val="0"/>
      <w:marTop w:val="0"/>
      <w:marBottom w:val="0"/>
      <w:divBdr>
        <w:top w:val="none" w:sz="0" w:space="0" w:color="auto"/>
        <w:left w:val="none" w:sz="0" w:space="0" w:color="auto"/>
        <w:bottom w:val="none" w:sz="0" w:space="0" w:color="auto"/>
        <w:right w:val="none" w:sz="0" w:space="0" w:color="auto"/>
      </w:divBdr>
    </w:div>
    <w:div w:id="2124960067">
      <w:bodyDiv w:val="1"/>
      <w:marLeft w:val="0"/>
      <w:marRight w:val="0"/>
      <w:marTop w:val="0"/>
      <w:marBottom w:val="0"/>
      <w:divBdr>
        <w:top w:val="none" w:sz="0" w:space="0" w:color="auto"/>
        <w:left w:val="none" w:sz="0" w:space="0" w:color="auto"/>
        <w:bottom w:val="none" w:sz="0" w:space="0" w:color="auto"/>
        <w:right w:val="none" w:sz="0" w:space="0" w:color="auto"/>
      </w:divBdr>
    </w:div>
    <w:div w:id="2125230458">
      <w:bodyDiv w:val="1"/>
      <w:marLeft w:val="0"/>
      <w:marRight w:val="0"/>
      <w:marTop w:val="0"/>
      <w:marBottom w:val="0"/>
      <w:divBdr>
        <w:top w:val="none" w:sz="0" w:space="0" w:color="auto"/>
        <w:left w:val="none" w:sz="0" w:space="0" w:color="auto"/>
        <w:bottom w:val="none" w:sz="0" w:space="0" w:color="auto"/>
        <w:right w:val="none" w:sz="0" w:space="0" w:color="auto"/>
      </w:divBdr>
    </w:div>
    <w:div w:id="2125494327">
      <w:bodyDiv w:val="1"/>
      <w:marLeft w:val="0"/>
      <w:marRight w:val="0"/>
      <w:marTop w:val="0"/>
      <w:marBottom w:val="0"/>
      <w:divBdr>
        <w:top w:val="none" w:sz="0" w:space="0" w:color="auto"/>
        <w:left w:val="none" w:sz="0" w:space="0" w:color="auto"/>
        <w:bottom w:val="none" w:sz="0" w:space="0" w:color="auto"/>
        <w:right w:val="none" w:sz="0" w:space="0" w:color="auto"/>
      </w:divBdr>
    </w:div>
    <w:div w:id="2125923647">
      <w:bodyDiv w:val="1"/>
      <w:marLeft w:val="0"/>
      <w:marRight w:val="0"/>
      <w:marTop w:val="0"/>
      <w:marBottom w:val="0"/>
      <w:divBdr>
        <w:top w:val="none" w:sz="0" w:space="0" w:color="auto"/>
        <w:left w:val="none" w:sz="0" w:space="0" w:color="auto"/>
        <w:bottom w:val="none" w:sz="0" w:space="0" w:color="auto"/>
        <w:right w:val="none" w:sz="0" w:space="0" w:color="auto"/>
      </w:divBdr>
    </w:div>
    <w:div w:id="2126462125">
      <w:bodyDiv w:val="1"/>
      <w:marLeft w:val="0"/>
      <w:marRight w:val="0"/>
      <w:marTop w:val="0"/>
      <w:marBottom w:val="0"/>
      <w:divBdr>
        <w:top w:val="none" w:sz="0" w:space="0" w:color="auto"/>
        <w:left w:val="none" w:sz="0" w:space="0" w:color="auto"/>
        <w:bottom w:val="none" w:sz="0" w:space="0" w:color="auto"/>
        <w:right w:val="none" w:sz="0" w:space="0" w:color="auto"/>
      </w:divBdr>
    </w:div>
    <w:div w:id="2126541234">
      <w:bodyDiv w:val="1"/>
      <w:marLeft w:val="0"/>
      <w:marRight w:val="0"/>
      <w:marTop w:val="0"/>
      <w:marBottom w:val="0"/>
      <w:divBdr>
        <w:top w:val="none" w:sz="0" w:space="0" w:color="auto"/>
        <w:left w:val="none" w:sz="0" w:space="0" w:color="auto"/>
        <w:bottom w:val="none" w:sz="0" w:space="0" w:color="auto"/>
        <w:right w:val="none" w:sz="0" w:space="0" w:color="auto"/>
      </w:divBdr>
    </w:div>
    <w:div w:id="2127694800">
      <w:bodyDiv w:val="1"/>
      <w:marLeft w:val="0"/>
      <w:marRight w:val="0"/>
      <w:marTop w:val="0"/>
      <w:marBottom w:val="0"/>
      <w:divBdr>
        <w:top w:val="none" w:sz="0" w:space="0" w:color="auto"/>
        <w:left w:val="none" w:sz="0" w:space="0" w:color="auto"/>
        <w:bottom w:val="none" w:sz="0" w:space="0" w:color="auto"/>
        <w:right w:val="none" w:sz="0" w:space="0" w:color="auto"/>
      </w:divBdr>
    </w:div>
    <w:div w:id="2127889514">
      <w:bodyDiv w:val="1"/>
      <w:marLeft w:val="0"/>
      <w:marRight w:val="0"/>
      <w:marTop w:val="0"/>
      <w:marBottom w:val="0"/>
      <w:divBdr>
        <w:top w:val="none" w:sz="0" w:space="0" w:color="auto"/>
        <w:left w:val="none" w:sz="0" w:space="0" w:color="auto"/>
        <w:bottom w:val="none" w:sz="0" w:space="0" w:color="auto"/>
        <w:right w:val="none" w:sz="0" w:space="0" w:color="auto"/>
      </w:divBdr>
    </w:div>
    <w:div w:id="2127960738">
      <w:bodyDiv w:val="1"/>
      <w:marLeft w:val="0"/>
      <w:marRight w:val="0"/>
      <w:marTop w:val="0"/>
      <w:marBottom w:val="0"/>
      <w:divBdr>
        <w:top w:val="none" w:sz="0" w:space="0" w:color="auto"/>
        <w:left w:val="none" w:sz="0" w:space="0" w:color="auto"/>
        <w:bottom w:val="none" w:sz="0" w:space="0" w:color="auto"/>
        <w:right w:val="none" w:sz="0" w:space="0" w:color="auto"/>
      </w:divBdr>
    </w:div>
    <w:div w:id="2128574298">
      <w:bodyDiv w:val="1"/>
      <w:marLeft w:val="0"/>
      <w:marRight w:val="0"/>
      <w:marTop w:val="0"/>
      <w:marBottom w:val="0"/>
      <w:divBdr>
        <w:top w:val="none" w:sz="0" w:space="0" w:color="auto"/>
        <w:left w:val="none" w:sz="0" w:space="0" w:color="auto"/>
        <w:bottom w:val="none" w:sz="0" w:space="0" w:color="auto"/>
        <w:right w:val="none" w:sz="0" w:space="0" w:color="auto"/>
      </w:divBdr>
    </w:div>
    <w:div w:id="2129616703">
      <w:bodyDiv w:val="1"/>
      <w:marLeft w:val="0"/>
      <w:marRight w:val="0"/>
      <w:marTop w:val="0"/>
      <w:marBottom w:val="0"/>
      <w:divBdr>
        <w:top w:val="none" w:sz="0" w:space="0" w:color="auto"/>
        <w:left w:val="none" w:sz="0" w:space="0" w:color="auto"/>
        <w:bottom w:val="none" w:sz="0" w:space="0" w:color="auto"/>
        <w:right w:val="none" w:sz="0" w:space="0" w:color="auto"/>
      </w:divBdr>
    </w:div>
    <w:div w:id="2129930011">
      <w:bodyDiv w:val="1"/>
      <w:marLeft w:val="0"/>
      <w:marRight w:val="0"/>
      <w:marTop w:val="0"/>
      <w:marBottom w:val="0"/>
      <w:divBdr>
        <w:top w:val="none" w:sz="0" w:space="0" w:color="auto"/>
        <w:left w:val="none" w:sz="0" w:space="0" w:color="auto"/>
        <w:bottom w:val="none" w:sz="0" w:space="0" w:color="auto"/>
        <w:right w:val="none" w:sz="0" w:space="0" w:color="auto"/>
      </w:divBdr>
    </w:div>
    <w:div w:id="2130774843">
      <w:bodyDiv w:val="1"/>
      <w:marLeft w:val="0"/>
      <w:marRight w:val="0"/>
      <w:marTop w:val="0"/>
      <w:marBottom w:val="0"/>
      <w:divBdr>
        <w:top w:val="none" w:sz="0" w:space="0" w:color="auto"/>
        <w:left w:val="none" w:sz="0" w:space="0" w:color="auto"/>
        <w:bottom w:val="none" w:sz="0" w:space="0" w:color="auto"/>
        <w:right w:val="none" w:sz="0" w:space="0" w:color="auto"/>
      </w:divBdr>
    </w:div>
    <w:div w:id="2131430371">
      <w:bodyDiv w:val="1"/>
      <w:marLeft w:val="0"/>
      <w:marRight w:val="0"/>
      <w:marTop w:val="0"/>
      <w:marBottom w:val="0"/>
      <w:divBdr>
        <w:top w:val="none" w:sz="0" w:space="0" w:color="auto"/>
        <w:left w:val="none" w:sz="0" w:space="0" w:color="auto"/>
        <w:bottom w:val="none" w:sz="0" w:space="0" w:color="auto"/>
        <w:right w:val="none" w:sz="0" w:space="0" w:color="auto"/>
      </w:divBdr>
    </w:div>
    <w:div w:id="2132089501">
      <w:bodyDiv w:val="1"/>
      <w:marLeft w:val="0"/>
      <w:marRight w:val="0"/>
      <w:marTop w:val="0"/>
      <w:marBottom w:val="0"/>
      <w:divBdr>
        <w:top w:val="none" w:sz="0" w:space="0" w:color="auto"/>
        <w:left w:val="none" w:sz="0" w:space="0" w:color="auto"/>
        <w:bottom w:val="none" w:sz="0" w:space="0" w:color="auto"/>
        <w:right w:val="none" w:sz="0" w:space="0" w:color="auto"/>
      </w:divBdr>
    </w:div>
    <w:div w:id="2132672835">
      <w:bodyDiv w:val="1"/>
      <w:marLeft w:val="0"/>
      <w:marRight w:val="0"/>
      <w:marTop w:val="0"/>
      <w:marBottom w:val="0"/>
      <w:divBdr>
        <w:top w:val="none" w:sz="0" w:space="0" w:color="auto"/>
        <w:left w:val="none" w:sz="0" w:space="0" w:color="auto"/>
        <w:bottom w:val="none" w:sz="0" w:space="0" w:color="auto"/>
        <w:right w:val="none" w:sz="0" w:space="0" w:color="auto"/>
      </w:divBdr>
    </w:div>
    <w:div w:id="2133013992">
      <w:bodyDiv w:val="1"/>
      <w:marLeft w:val="0"/>
      <w:marRight w:val="0"/>
      <w:marTop w:val="0"/>
      <w:marBottom w:val="0"/>
      <w:divBdr>
        <w:top w:val="none" w:sz="0" w:space="0" w:color="auto"/>
        <w:left w:val="none" w:sz="0" w:space="0" w:color="auto"/>
        <w:bottom w:val="none" w:sz="0" w:space="0" w:color="auto"/>
        <w:right w:val="none" w:sz="0" w:space="0" w:color="auto"/>
      </w:divBdr>
    </w:div>
    <w:div w:id="2134323161">
      <w:bodyDiv w:val="1"/>
      <w:marLeft w:val="0"/>
      <w:marRight w:val="0"/>
      <w:marTop w:val="0"/>
      <w:marBottom w:val="0"/>
      <w:divBdr>
        <w:top w:val="none" w:sz="0" w:space="0" w:color="auto"/>
        <w:left w:val="none" w:sz="0" w:space="0" w:color="auto"/>
        <w:bottom w:val="none" w:sz="0" w:space="0" w:color="auto"/>
        <w:right w:val="none" w:sz="0" w:space="0" w:color="auto"/>
      </w:divBdr>
    </w:div>
    <w:div w:id="2134513825">
      <w:bodyDiv w:val="1"/>
      <w:marLeft w:val="0"/>
      <w:marRight w:val="0"/>
      <w:marTop w:val="0"/>
      <w:marBottom w:val="0"/>
      <w:divBdr>
        <w:top w:val="none" w:sz="0" w:space="0" w:color="auto"/>
        <w:left w:val="none" w:sz="0" w:space="0" w:color="auto"/>
        <w:bottom w:val="none" w:sz="0" w:space="0" w:color="auto"/>
        <w:right w:val="none" w:sz="0" w:space="0" w:color="auto"/>
      </w:divBdr>
    </w:div>
    <w:div w:id="2135250462">
      <w:bodyDiv w:val="1"/>
      <w:marLeft w:val="0"/>
      <w:marRight w:val="0"/>
      <w:marTop w:val="0"/>
      <w:marBottom w:val="0"/>
      <w:divBdr>
        <w:top w:val="none" w:sz="0" w:space="0" w:color="auto"/>
        <w:left w:val="none" w:sz="0" w:space="0" w:color="auto"/>
        <w:bottom w:val="none" w:sz="0" w:space="0" w:color="auto"/>
        <w:right w:val="none" w:sz="0" w:space="0" w:color="auto"/>
      </w:divBdr>
    </w:div>
    <w:div w:id="2135369902">
      <w:bodyDiv w:val="1"/>
      <w:marLeft w:val="0"/>
      <w:marRight w:val="0"/>
      <w:marTop w:val="0"/>
      <w:marBottom w:val="0"/>
      <w:divBdr>
        <w:top w:val="none" w:sz="0" w:space="0" w:color="auto"/>
        <w:left w:val="none" w:sz="0" w:space="0" w:color="auto"/>
        <w:bottom w:val="none" w:sz="0" w:space="0" w:color="auto"/>
        <w:right w:val="none" w:sz="0" w:space="0" w:color="auto"/>
      </w:divBdr>
    </w:div>
    <w:div w:id="2135445759">
      <w:bodyDiv w:val="1"/>
      <w:marLeft w:val="0"/>
      <w:marRight w:val="0"/>
      <w:marTop w:val="0"/>
      <w:marBottom w:val="0"/>
      <w:divBdr>
        <w:top w:val="none" w:sz="0" w:space="0" w:color="auto"/>
        <w:left w:val="none" w:sz="0" w:space="0" w:color="auto"/>
        <w:bottom w:val="none" w:sz="0" w:space="0" w:color="auto"/>
        <w:right w:val="none" w:sz="0" w:space="0" w:color="auto"/>
      </w:divBdr>
    </w:div>
    <w:div w:id="2136636921">
      <w:bodyDiv w:val="1"/>
      <w:marLeft w:val="0"/>
      <w:marRight w:val="0"/>
      <w:marTop w:val="0"/>
      <w:marBottom w:val="0"/>
      <w:divBdr>
        <w:top w:val="none" w:sz="0" w:space="0" w:color="auto"/>
        <w:left w:val="none" w:sz="0" w:space="0" w:color="auto"/>
        <w:bottom w:val="none" w:sz="0" w:space="0" w:color="auto"/>
        <w:right w:val="none" w:sz="0" w:space="0" w:color="auto"/>
      </w:divBdr>
    </w:div>
    <w:div w:id="2136824386">
      <w:bodyDiv w:val="1"/>
      <w:marLeft w:val="0"/>
      <w:marRight w:val="0"/>
      <w:marTop w:val="0"/>
      <w:marBottom w:val="0"/>
      <w:divBdr>
        <w:top w:val="none" w:sz="0" w:space="0" w:color="auto"/>
        <w:left w:val="none" w:sz="0" w:space="0" w:color="auto"/>
        <w:bottom w:val="none" w:sz="0" w:space="0" w:color="auto"/>
        <w:right w:val="none" w:sz="0" w:space="0" w:color="auto"/>
      </w:divBdr>
    </w:div>
    <w:div w:id="2137016707">
      <w:bodyDiv w:val="1"/>
      <w:marLeft w:val="0"/>
      <w:marRight w:val="0"/>
      <w:marTop w:val="0"/>
      <w:marBottom w:val="0"/>
      <w:divBdr>
        <w:top w:val="none" w:sz="0" w:space="0" w:color="auto"/>
        <w:left w:val="none" w:sz="0" w:space="0" w:color="auto"/>
        <w:bottom w:val="none" w:sz="0" w:space="0" w:color="auto"/>
        <w:right w:val="none" w:sz="0" w:space="0" w:color="auto"/>
      </w:divBdr>
    </w:div>
    <w:div w:id="2137604688">
      <w:bodyDiv w:val="1"/>
      <w:marLeft w:val="0"/>
      <w:marRight w:val="0"/>
      <w:marTop w:val="0"/>
      <w:marBottom w:val="0"/>
      <w:divBdr>
        <w:top w:val="none" w:sz="0" w:space="0" w:color="auto"/>
        <w:left w:val="none" w:sz="0" w:space="0" w:color="auto"/>
        <w:bottom w:val="none" w:sz="0" w:space="0" w:color="auto"/>
        <w:right w:val="none" w:sz="0" w:space="0" w:color="auto"/>
      </w:divBdr>
    </w:div>
    <w:div w:id="2138527439">
      <w:bodyDiv w:val="1"/>
      <w:marLeft w:val="0"/>
      <w:marRight w:val="0"/>
      <w:marTop w:val="0"/>
      <w:marBottom w:val="0"/>
      <w:divBdr>
        <w:top w:val="none" w:sz="0" w:space="0" w:color="auto"/>
        <w:left w:val="none" w:sz="0" w:space="0" w:color="auto"/>
        <w:bottom w:val="none" w:sz="0" w:space="0" w:color="auto"/>
        <w:right w:val="none" w:sz="0" w:space="0" w:color="auto"/>
      </w:divBdr>
    </w:div>
    <w:div w:id="2138796061">
      <w:bodyDiv w:val="1"/>
      <w:marLeft w:val="0"/>
      <w:marRight w:val="0"/>
      <w:marTop w:val="0"/>
      <w:marBottom w:val="0"/>
      <w:divBdr>
        <w:top w:val="none" w:sz="0" w:space="0" w:color="auto"/>
        <w:left w:val="none" w:sz="0" w:space="0" w:color="auto"/>
        <w:bottom w:val="none" w:sz="0" w:space="0" w:color="auto"/>
        <w:right w:val="none" w:sz="0" w:space="0" w:color="auto"/>
      </w:divBdr>
    </w:div>
    <w:div w:id="2140759652">
      <w:bodyDiv w:val="1"/>
      <w:marLeft w:val="0"/>
      <w:marRight w:val="0"/>
      <w:marTop w:val="0"/>
      <w:marBottom w:val="0"/>
      <w:divBdr>
        <w:top w:val="none" w:sz="0" w:space="0" w:color="auto"/>
        <w:left w:val="none" w:sz="0" w:space="0" w:color="auto"/>
        <w:bottom w:val="none" w:sz="0" w:space="0" w:color="auto"/>
        <w:right w:val="none" w:sz="0" w:space="0" w:color="auto"/>
      </w:divBdr>
    </w:div>
    <w:div w:id="2140799276">
      <w:bodyDiv w:val="1"/>
      <w:marLeft w:val="0"/>
      <w:marRight w:val="0"/>
      <w:marTop w:val="0"/>
      <w:marBottom w:val="0"/>
      <w:divBdr>
        <w:top w:val="none" w:sz="0" w:space="0" w:color="auto"/>
        <w:left w:val="none" w:sz="0" w:space="0" w:color="auto"/>
        <w:bottom w:val="none" w:sz="0" w:space="0" w:color="auto"/>
        <w:right w:val="none" w:sz="0" w:space="0" w:color="auto"/>
      </w:divBdr>
    </w:div>
    <w:div w:id="2141730328">
      <w:bodyDiv w:val="1"/>
      <w:marLeft w:val="0"/>
      <w:marRight w:val="0"/>
      <w:marTop w:val="0"/>
      <w:marBottom w:val="0"/>
      <w:divBdr>
        <w:top w:val="none" w:sz="0" w:space="0" w:color="auto"/>
        <w:left w:val="none" w:sz="0" w:space="0" w:color="auto"/>
        <w:bottom w:val="none" w:sz="0" w:space="0" w:color="auto"/>
        <w:right w:val="none" w:sz="0" w:space="0" w:color="auto"/>
      </w:divBdr>
    </w:div>
    <w:div w:id="2141992739">
      <w:bodyDiv w:val="1"/>
      <w:marLeft w:val="0"/>
      <w:marRight w:val="0"/>
      <w:marTop w:val="0"/>
      <w:marBottom w:val="0"/>
      <w:divBdr>
        <w:top w:val="none" w:sz="0" w:space="0" w:color="auto"/>
        <w:left w:val="none" w:sz="0" w:space="0" w:color="auto"/>
        <w:bottom w:val="none" w:sz="0" w:space="0" w:color="auto"/>
        <w:right w:val="none" w:sz="0" w:space="0" w:color="auto"/>
      </w:divBdr>
    </w:div>
    <w:div w:id="2143305561">
      <w:bodyDiv w:val="1"/>
      <w:marLeft w:val="0"/>
      <w:marRight w:val="0"/>
      <w:marTop w:val="0"/>
      <w:marBottom w:val="0"/>
      <w:divBdr>
        <w:top w:val="none" w:sz="0" w:space="0" w:color="auto"/>
        <w:left w:val="none" w:sz="0" w:space="0" w:color="auto"/>
        <w:bottom w:val="none" w:sz="0" w:space="0" w:color="auto"/>
        <w:right w:val="none" w:sz="0" w:space="0" w:color="auto"/>
      </w:divBdr>
    </w:div>
    <w:div w:id="2143569533">
      <w:bodyDiv w:val="1"/>
      <w:marLeft w:val="0"/>
      <w:marRight w:val="0"/>
      <w:marTop w:val="0"/>
      <w:marBottom w:val="0"/>
      <w:divBdr>
        <w:top w:val="none" w:sz="0" w:space="0" w:color="auto"/>
        <w:left w:val="none" w:sz="0" w:space="0" w:color="auto"/>
        <w:bottom w:val="none" w:sz="0" w:space="0" w:color="auto"/>
        <w:right w:val="none" w:sz="0" w:space="0" w:color="auto"/>
      </w:divBdr>
    </w:div>
    <w:div w:id="2144155225">
      <w:bodyDiv w:val="1"/>
      <w:marLeft w:val="0"/>
      <w:marRight w:val="0"/>
      <w:marTop w:val="0"/>
      <w:marBottom w:val="0"/>
      <w:divBdr>
        <w:top w:val="none" w:sz="0" w:space="0" w:color="auto"/>
        <w:left w:val="none" w:sz="0" w:space="0" w:color="auto"/>
        <w:bottom w:val="none" w:sz="0" w:space="0" w:color="auto"/>
        <w:right w:val="none" w:sz="0" w:space="0" w:color="auto"/>
      </w:divBdr>
    </w:div>
    <w:div w:id="2145271557">
      <w:bodyDiv w:val="1"/>
      <w:marLeft w:val="0"/>
      <w:marRight w:val="0"/>
      <w:marTop w:val="0"/>
      <w:marBottom w:val="0"/>
      <w:divBdr>
        <w:top w:val="none" w:sz="0" w:space="0" w:color="auto"/>
        <w:left w:val="none" w:sz="0" w:space="0" w:color="auto"/>
        <w:bottom w:val="none" w:sz="0" w:space="0" w:color="auto"/>
        <w:right w:val="none" w:sz="0" w:space="0" w:color="auto"/>
      </w:divBdr>
    </w:div>
    <w:div w:id="2146309758">
      <w:bodyDiv w:val="1"/>
      <w:marLeft w:val="0"/>
      <w:marRight w:val="0"/>
      <w:marTop w:val="0"/>
      <w:marBottom w:val="0"/>
      <w:divBdr>
        <w:top w:val="none" w:sz="0" w:space="0" w:color="auto"/>
        <w:left w:val="none" w:sz="0" w:space="0" w:color="auto"/>
        <w:bottom w:val="none" w:sz="0" w:space="0" w:color="auto"/>
        <w:right w:val="none" w:sz="0" w:space="0" w:color="auto"/>
      </w:divBdr>
    </w:div>
    <w:div w:id="2146657765">
      <w:bodyDiv w:val="1"/>
      <w:marLeft w:val="0"/>
      <w:marRight w:val="0"/>
      <w:marTop w:val="0"/>
      <w:marBottom w:val="0"/>
      <w:divBdr>
        <w:top w:val="none" w:sz="0" w:space="0" w:color="auto"/>
        <w:left w:val="none" w:sz="0" w:space="0" w:color="auto"/>
        <w:bottom w:val="none" w:sz="0" w:space="0" w:color="auto"/>
        <w:right w:val="none" w:sz="0" w:space="0" w:color="auto"/>
      </w:divBdr>
    </w:div>
    <w:div w:id="2146771848">
      <w:bodyDiv w:val="1"/>
      <w:marLeft w:val="0"/>
      <w:marRight w:val="0"/>
      <w:marTop w:val="0"/>
      <w:marBottom w:val="0"/>
      <w:divBdr>
        <w:top w:val="none" w:sz="0" w:space="0" w:color="auto"/>
        <w:left w:val="none" w:sz="0" w:space="0" w:color="auto"/>
        <w:bottom w:val="none" w:sz="0" w:space="0" w:color="auto"/>
        <w:right w:val="none" w:sz="0" w:space="0" w:color="auto"/>
      </w:divBdr>
    </w:div>
    <w:div w:id="21471184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image" Target="media/image4.png"/><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image" Target="media/image2.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2.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01-Data%20work\Rasto%20blankas%20L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ISO690Nmerical.XSL" StyleName="ISO 690 - Numerical Reference" Version="1987">
  <b:Source>
    <b:Tag>3301</b:Tag>
    <b:SourceType>Book</b:SourceType>
    <b:Guid>{ED1F3B89-EDE7-4CFD-A64B-C2FC4A5B3174}</b:Guid>
    <b:Title>330-110 kV įtampos atvirų skirstyklų elektros įrenginius laikančių plieninių konstrukcijų standartiniai techniniai reikalavimai</b:Title>
    <b:RefOrder>25</b:RefOrder>
  </b:Source>
  <b:Source>
    <b:Tag>3304</b:Tag>
    <b:SourceType>Book</b:SourceType>
    <b:Guid>{E9FB82B9-F32D-43D9-B142-2A0132DC3275}</b:Guid>
    <b:Title>330-110 kV įtampos transformatorinių pastočių ir atvirų skirstyklų gelžbetoninių antžeminių kabelių kanalų standartiniai techniniai reikalavimai, 2 lapai</b:Title>
    <b:RefOrder>26</b:RefOrder>
  </b:Source>
  <b:Source>
    <b:Tag>3305</b:Tag>
    <b:SourceType>Book</b:SourceType>
    <b:Guid>{FEBB6152-DE2C-411B-A5BF-5B6DA6093AEE}</b:Guid>
    <b:Title>330-110 kV įtampos transformatorių pastočių atvirų skirstyklų ir kabelinių linijų įgilintų gelžbetoninių kabelinių kanalų standartiniai techniniai reikalavimai, 2 lapai</b:Title>
    <b:RefOrder>27</b:RefOrder>
  </b:Source>
  <b:Source>
    <b:Tag>3306</b:Tag>
    <b:SourceType>Book</b:SourceType>
    <b:Guid>{A3D9A45D-A327-4357-A0F2-8885A4CB1174}</b:Guid>
    <b:Title>330-110 kV įtampos transformatorių pastočių ir atvirų skirstyklų elektros įrenginių gamyklinių gelžbetoninių pamatų standartiniai techniai reikalavimai, 3 lapai.</b:Title>
    <b:RefOrder>28</b:RefOrder>
  </b:Source>
  <b:Source>
    <b:Tag>Bedrai2</b:Tag>
    <b:SourceType>Book</b:SourceType>
    <b:Guid>{1BA9C70F-F38E-4334-9668-574B79EADAC9}</b:Guid>
    <b:Title>Trečiųjų šalių ir AB ESO prijungimo/techninės sąlygos, XX lapų</b:Title>
    <b:RefOrder>29</b:RefOrder>
  </b:Source>
  <b:Source>
    <b:Tag>Bendras4</b:Tag>
    <b:SourceType>Book</b:SourceType>
    <b:Guid>{BECB98A8-EEB1-4611-9E48-1B378A954A7B}</b:Guid>
    <b:Title>0,4-35 kV Kertamųjų OL atjungimo grafiko forma, 1 lapas</b:Title>
    <b:RefOrder>30</b:RefOrder>
  </b:Source>
  <b:Source>
    <b:Tag>Bendras5</b:Tag>
    <b:SourceType>Book</b:SourceType>
    <b:Guid>{2E35B60E-C9D9-44B5-8F55-59C8719EC506}</b:Guid>
    <b:Title>Tipinė darbų-atjungimo grafiko forma, 1 lapas</b:Title>
    <b:RefOrder>31</b:RefOrder>
  </b:Source>
  <b:Source>
    <b:Tag>Bendras3</b:Tag>
    <b:SourceType>Book</b:SourceType>
    <b:Guid>{B46DBECC-370C-47F7-BC3E-9261DC8964F4}</b:Guid>
    <b:Title>LITGRID AB ir AB ESO elektrotechnikos darbuotojų tarpusavio darbo santykių nuostatai, 36 lapai</b:Title>
    <b:RefOrder>32</b:RefOrder>
  </b:Source>
  <b:Source>
    <b:Tag>Bendras6</b:Tag>
    <b:SourceType>Book</b:SourceType>
    <b:Guid>{075BC133-D3C1-4660-880C-20FE4B8B3979}</b:Guid>
    <b:Title>Reikalavimai dokumentacijai, pateikiamai energetikos objekto statybos/rekonstravimo darbų techninio įvertinimo komisijai, 47 lapai</b:Title>
    <b:RefOrder>33</b:RefOrder>
  </b:Source>
  <b:Source>
    <b:Tag>Bendras7</b:Tag>
    <b:SourceType>Book</b:SourceType>
    <b:Guid>{A8DC1CD2-9B30-457E-85AD-7C9AE4DBB86B}</b:Guid>
    <b:Title>Reikalavimai dokumentacijai, pateikiamai energetikos objekto statybos/rekonstravimo darbų statybos užbaigimo komisijai, 3 lapai</b:Title>
    <b:RefOrder>34</b:RefOrder>
  </b:Source>
  <b:Source>
    <b:Tag>Saugumas</b:Tag>
    <b:SourceType>Book</b:SourceType>
    <b:Guid>{2570496D-CA5D-46BC-B6F1-D3F3E65A721F}</b:Guid>
    <b:Title>Informacinio saugumo reikalavimai, 1 lapas</b:Title>
    <b:RefOrder>35</b:RefOrder>
  </b:Source>
  <b:Source>
    <b:Tag>STATYBA2</b:Tag>
    <b:SourceType>Book</b:SourceType>
    <b:Guid>{CB5EA93E-0642-4E45-9DC0-22DE00A0B8B9}</b:Guid>
    <b:Title>330-110 KV įtampos transformatorių pastočių valdymo pulto standartiniai techniniai reikalavimai, 7 lapai</b:Title>
    <b:RefOrder>36</b:RefOrder>
  </b:Source>
  <b:Source>
    <b:Tag>Statyba3</b:Tag>
    <b:SourceType>Book</b:SourceType>
    <b:Guid>{0C7AE9C6-4C31-48E3-9BA1-D0DF6401EA00}</b:Guid>
    <b:Title>400-110 kv įtampos transformatorių pastočių kondicionierių ir jų jungiamųjų dalių įrangos standartiniai techniniai reikalavimai, 4 lapai</b:Title>
    <b:RefOrder>37</b:RefOrder>
  </b:Source>
  <b:Source>
    <b:Tag>Statyba4</b:Tag>
    <b:SourceType>Book</b:SourceType>
    <b:Guid>{B86CA12B-4FF8-43A9-A4FF-379A0E11B7CF}</b:Guid>
    <b:Title>110 - 400 kV įtampos pastočių, skirstyklų įrenginių ir oro linijų plieninių konstrukcijų dengimo cinku karštuoju būdu standartiniai techniniai reikalavimai, 4 lapai. </b:Title>
    <b:RefOrder>38</b:RefOrder>
  </b:Source>
  <b:Source>
    <b:Tag>Satyba5</b:Tag>
    <b:SourceType>Book</b:SourceType>
    <b:Guid>{D17E707D-4B39-4A8B-BFCD-060AC85CC242}</b:Guid>
    <b:Title>Standartiniai techniniai reikalavimai lauke ir žemėje įrengiamų žemosios įtampos kabelių apsauginiams vamzdžiams, 2 lapai</b:Title>
    <b:RefOrder>39</b:RefOrder>
  </b:Source>
  <b:Source>
    <b:Tag>Stayba6</b:Tag>
    <b:SourceType>Book</b:SourceType>
    <b:Guid>{31593DD6-F646-42BA-B09C-90C05E1C79E0}</b:Guid>
    <b:Title>330-110 kV Įtampos transformatorių pastočių ir atvirų skirstyklų vidaus kelių įrengimo standartiniai techniniai reiklavimai,3 lapai</b:Title>
    <b:RefOrder>40</b:RefOrder>
  </b:Source>
  <b:Source>
    <b:Tag>E</b:Tag>
    <b:SourceType>Book</b:SourceType>
    <b:Guid>{67706D15-1BEA-4E36-8CBC-5E49683FE836}</b:Guid>
    <b:Title>Standartiniai techniniai reikalavimai 110 kV įtampos skyrikliams, 5 lapai</b:Title>
    <b:RefOrder>41</b:RefOrder>
  </b:Source>
  <b:Source>
    <b:Tag>E1</b:Tag>
    <b:SourceType>Book</b:SourceType>
    <b:Guid>{D35C0740-6642-44E9-8A95-694DE8BA195B}</b:Guid>
    <b:Title>Standartiniai techniniai reikalavimai 110kV įtampos SF6 dujiniams jungtuvams, 6 lapai</b:Title>
    <b:RefOrder>42</b:RefOrder>
  </b:Source>
  <b:Source>
    <b:Tag>E2</b:Tag>
    <b:SourceType>Book</b:SourceType>
    <b:Guid>{8D059C90-8C20-48BC-88CA-AF54E2AA9283}</b:Guid>
    <b:Title>Standartiniai techniniai reikalavimai 110 kV įtampos viršįtampių ribotuvams 2 linijos iškrovos klasės, 2 lapai</b:Title>
    <b:RefOrder>43</b:RefOrder>
  </b:Source>
  <b:Source>
    <b:Tag>E3</b:Tag>
    <b:SourceType>Book</b:SourceType>
    <b:Guid>{DD16CC60-AE66-47E9-A22E-9E4228B8C610}</b:Guid>
    <b:Title>Standartiniai techniniai reikalavimai 110 kV įtampos viršįtampių ribotuvams 3 linijos iškrovos klasės, 2 lapai</b:Title>
    <b:RefOrder>44</b:RefOrder>
  </b:Source>
  <b:Source>
    <b:Tag>E5</b:Tag>
    <b:SourceType>Book</b:SourceType>
    <b:Guid>{BC594CEB-616F-43B0-92C9-3CCE0E5A5A6D}</b:Guid>
    <b:Title>Standartiniai techniniai reikalavimai 110 kV srovės matavimo transformatoriams, 5 lapai</b:Title>
    <b:RefOrder>45</b:RefOrder>
  </b:Source>
  <b:Source>
    <b:Tag>E6</b:Tag>
    <b:SourceType>Book</b:SourceType>
    <b:Guid>{B4D69E2B-EEE8-430D-8F59-0C0183A9B1C4}</b:Guid>
    <b:Title>Standartiniai techniniai reikalavimai 110 kV įtampos matavimo transformatoriams, 5 lapai</b:Title>
    <b:RefOrder>46</b:RefOrder>
  </b:Source>
  <b:Source>
    <b:Tag>E7</b:Tag>
    <b:SourceType>Book</b:SourceType>
    <b:Guid>{FD784460-4941-471C-8922-EB91D9D9A863}</b:Guid>
    <b:Title>Standartiniai techniniai reikalavimai 110 kV kombinuotiems srovės/įtampos matavimo transformatoriams, 6 lapai</b:Title>
    <b:RefOrder>47</b:RefOrder>
  </b:Source>
  <b:Source>
    <b:Tag>E8</b:Tag>
    <b:SourceType>Book</b:SourceType>
    <b:Guid>{98B339CD-BB74-4236-8A9C-74A72663ADA0}</b:Guid>
    <b:Title>Standartiniai techniniai reikalavimai kintamos srovės savųjų reikmių skydui, 7 lapai</b:Title>
    <b:RefOrder>48</b:RefOrder>
  </b:Source>
  <b:Source>
    <b:Tag>E9</b:Tag>
    <b:SourceType>Book</b:SourceType>
    <b:Guid>{19B811C3-5017-4147-9793-3AD83AEEA60B}</b:Guid>
    <b:Title>Standartiniai techniniai reikalavimai nuolatinės srovės savųjų reikmių skydui, 7 lapai</b:Title>
    <b:RefOrder>49</b:RefOrder>
  </b:Source>
  <b:Source>
    <b:Tag>E10</b:Tag>
    <b:SourceType>Book</b:SourceType>
    <b:Guid>{D4E20548-6C10-4021-9899-7A84B3A15510}</b:Guid>
    <b:Title>Standartiniai techniniai reikalavimai stacionariosioms akumuliatorių baterijoms, 3 lapai</b:Title>
    <b:RefOrder>50</b:RefOrder>
  </b:Source>
  <b:Source>
    <b:Tag>E11</b:Tag>
    <b:SourceType>Book</b:SourceType>
    <b:Guid>{4452C40B-8BD3-4818-9FB9-309B98EDCD86}</b:Guid>
    <b:Title>Standartiniai techniniai reikalavimai akumuliatorių baterijų įkrovikliams, 3 lapai</b:Title>
    <b:RefOrder>51</b:RefOrder>
  </b:Source>
  <b:Source>
    <b:Tag>E12</b:Tag>
    <b:SourceType>Book</b:SourceType>
    <b:Guid>{78F3D33C-AF34-4D0A-ADD8-4CA2CD64C074}</b:Guid>
    <b:Title>Perdavimo tinklo transformatorių pastočių ir skirstyklų savųjų reikmių maitinimo techniniai reikalavimai, 11 lapų </b:Title>
    <b:RefOrder>52</b:RefOrder>
  </b:Source>
  <b:Source>
    <b:Tag>E4</b:Tag>
    <b:SourceType>Book</b:SourceType>
    <b:Guid>{C643B530-840E-4B98-953F-4948C1B2DA32}</b:Guid>
    <b:Title>Apibendrinti reikalavimai viršįtampių ribotuvų įrengimui 110 kV transformatorių pastotėse, 5 lapai</b:Title>
    <b:RefOrder>53</b:RefOrder>
  </b:Source>
  <b:Source>
    <b:Tag>Statyba7</b:Tag>
    <b:SourceType>Book</b:SourceType>
    <b:Guid>{94FD3658-EF8A-4543-9819-0ABF04A4BE9B}</b:Guid>
    <b:Title>330 - 110 kV įtampos transformatorinių pastočių ir atvirų skirstyklų tvorų standartiniai techniniai reikalavimai, 3 lapai </b:Title>
    <b:RefOrder>54</b:RefOrder>
  </b:Source>
  <b:Source>
    <b:Tag>E14</b:Tag>
    <b:SourceType>Book</b:SourceType>
    <b:Guid>{7F886BC5-D3B4-4392-B9CF-EA636DEDE24A}</b:Guid>
    <b:Title>Standartiniai techniniai reikalavimai 110 kV vamzdiniams laidininkams, 2 lapai</b:Title>
    <b:RefOrder>55</b:RefOrder>
  </b:Source>
  <b:Source>
    <b:Tag>E18</b:Tag>
    <b:SourceType>Book</b:SourceType>
    <b:Guid>{CB91F192-DEF8-424D-8F89-30E61AC546BE}</b:Guid>
    <b:Title>Standartiniai techniniai reikalavimai 400-330-110 kV pirminių įrenginių prijungimo gnybtams, 4 lapai </b:Title>
    <b:RefOrder>56</b:RefOrder>
  </b:Source>
  <b:Source>
    <b:Tag>E19</b:Tag>
    <b:SourceType>Book</b:SourceType>
    <b:Guid>{D726D501-08F0-4524-8E59-985492443970}</b:Guid>
    <b:Title>Reikalavimai 400-330-110 kV įtampos transformatorių pastočių įžeminimo kontūro įrengimui, 3 lapai</b:Title>
    <b:RefOrder>57</b:RefOrder>
  </b:Source>
  <b:Source>
    <b:Tag>E20</b:Tag>
    <b:SourceType>Book</b:SourceType>
    <b:Guid>{2026B7E3-4010-4A13-91B3-3F9079888DAE}</b:Guid>
    <b:Title>Standartiniai techniniai reikalavimai 400-330-110 kV įtampos transformatorių pastočių įžeminimo kontūro elementams, 2 lapai</b:Title>
    <b:RefOrder>58</b:RefOrder>
  </b:Source>
  <b:Source>
    <b:Tag>Bendrai7</b:Tag>
    <b:SourceType>Book</b:SourceType>
    <b:Guid>{AD17B63D-5E77-45D5-A00B-E4BDF4D82EC5}</b:Guid>
    <b:Title>Perdavimo tinklo operatyvinių ir techninių pavadinimų sudarymo ir žymėjimo tvarkos aprašas, 43 lapai</b:Title>
    <b:RefOrder>59</b:RefOrder>
  </b:Source>
  <b:Source>
    <b:Tag>Bendrai8</b:Tag>
    <b:SourceType>Book</b:SourceType>
    <b:Guid>{5EB11C17-6407-4BF9-A4B3-8E2DEEBD0857}</b:Guid>
    <b:Title>Standartiniai techniniai reikalavimai pirminių įrenginių techninių duomenų lentelėms, 32 lapai</b:Title>
    <b:RefOrder>60</b:RefOrder>
  </b:Source>
  <b:Source>
    <b:Tag>E17</b:Tag>
    <b:SourceType>Book</b:SourceType>
    <b:Guid>{33FF4EC2-93E0-4180-88B7-8DD244A4E7BA}</b:Guid>
    <b:Title>Standartiniai techniniai reiklavimai 400-330-110 kV įtampos atraminiams izoliatoriams, 3 lapai</b:Title>
    <b:RefOrder>61</b:RefOrder>
  </b:Source>
  <b:Source>
    <b:Tag>Bendras8</b:Tag>
    <b:SourceType>Book</b:SourceType>
    <b:Guid>{5B3EB4C9-2367-4C61-ACF0-F118F4CB4B0B}</b:Guid>
    <b:Title>Skirstyklos demontuojamų įrenginių, perduodamų į LITGRID AB avarinį rezervą, sąrašo forma, 1 lapas</b:Title>
    <b:RefOrder>62</b:RefOrder>
  </b:Source>
  <b:Source>
    <b:Tag>EL7</b:Tag>
    <b:SourceType>Book</b:SourceType>
    <b:Guid>{A4E3C092-C396-4BB6-9105-E46F3E20F182}</b:Guid>
    <b:Title>Standartiniai techniniai reikalavimai 400-110 kV įtampos oro linijų neizoliuotiems aliuminiams su plieninių vijų šerdimi laidams, 2 lapai</b:Title>
    <b:RefOrder>63</b:RefOrder>
  </b:Source>
  <b:Source>
    <b:Tag>EL8</b:Tag>
    <b:SourceType>Book</b:SourceType>
    <b:Guid>{A002E27C-6FD0-4F24-B791-5DA04E41A9EC}</b:Guid>
    <b:Title>330-110 kV įtampos oro linijų stiklinių lėkštinių izoliatorių standartiniai techniniai reikalavimai, 2 lapai.</b:Title>
    <b:RefOrder>64</b:RefOrder>
  </b:Source>
  <b:Source>
    <b:Tag>EL1</b:Tag>
    <b:SourceType>Book</b:SourceType>
    <b:Guid>{88DF26FA-1CFC-4FE4-8692-00FC883FF4AC}</b:Guid>
    <b:Title>330-110 kV įtampos oro linijų atramų gelžbetoninių surenkamųjų pamatų standartiniai techniniai reikalavimai, 2 lapai.</b:Title>
    <b:RefOrder>65</b:RefOrder>
  </b:Source>
  <b:Source>
    <b:Tag>EL2</b:Tag>
    <b:SourceType>Book</b:SourceType>
    <b:Guid>{828E7A7D-FD09-4AAB-B44F-4CC804DD1D71}</b:Guid>
    <b:Title>330-110 kV įtampos oro linijų gelžbetoninių stiebų (kampinių/inkarinių atramų) standartiniai techniniai reikalavimai, 3 lapai.</b:Title>
    <b:RefOrder>66</b:RefOrder>
  </b:Source>
  <b:Source>
    <b:Tag>EL3</b:Tag>
    <b:SourceType>Book</b:SourceType>
    <b:Guid>{38AD0987-B78B-408B-ADAC-52BC3ABB5779}</b:Guid>
    <b:Title>330-110 kV įtampos oro linijų gelžbetoninių stiebų (tarpinių atramų ir atramų naudojamų su atotampomis) standartiniai techniniai reikalavimai, 3 lapai.</b:Title>
    <b:RefOrder>67</b:RefOrder>
  </b:Source>
  <b:Source>
    <b:Tag>EL4</b:Tag>
    <b:SourceType>Book</b:SourceType>
    <b:Guid>{623BCF93-3C52-4E42-8F14-CD729761D98D}</b:Guid>
    <b:Title>330-110 kV įtampos oro linijų žaibosaugos trosų (be šviesolaidinio kabelio) standartiniai techniniai reikalavimai, 2 lapai.</b:Title>
    <b:RefOrder>68</b:RefOrder>
  </b:Source>
  <b:Source>
    <b:Tag>EL5</b:Tag>
    <b:SourceType>Book</b:SourceType>
    <b:Guid>{4F9C3267-73F8-469A-ADB5-E8F8D127D883}</b:Guid>
    <b:Title>400-110 kV įtampos oro linijų žaibosaugos troso su šviesolaidiniu kabeliu (ŽTŠK) standartiniai techniniai reikalavimai, 3 lapai</b:Title>
    <b:RefOrder>69</b:RefOrder>
  </b:Source>
  <b:Source>
    <b:Tag>EL6</b:Tag>
    <b:SourceType>Book</b:SourceType>
    <b:Guid>{F5293CEB-AEED-490C-961F-01A19EE93276}</b:Guid>
    <b:Title>Standartiniai techniniai reikalavimai 110 - 400 kV įtampos oro linijų atramų įžeminimo kontūro elementams, 2 lapai.</b:Title>
    <b:RefOrder>70</b:RefOrder>
  </b:Source>
  <b:Source>
    <b:Tag>EL9</b:Tag>
    <b:SourceType>Book</b:SourceType>
    <b:Guid>{6175728C-A095-4836-97B2-7A442124C5A7}</b:Guid>
    <b:Title>110-400 kV OL atramų įžeminimo kontūro įrengimo reikalavimai, 3 lapai </b:Title>
    <b:RefOrder>71</b:RefOrder>
  </b:Source>
  <b:Source>
    <b:Tag>EL10</b:Tag>
    <b:SourceType>Book</b:SourceType>
    <b:Guid>{E65505A4-61AF-4BA7-911C-42ADCD76A63C}</b:Guid>
    <b:Title>Standartiniai techniniai reiklavimai 400-110 kV įtampos oro linijų aliuminius su plieninių vijų šerdimi laidus laikantiems gnybtams, 2 lapai.</b:Title>
    <b:RefOrder>72</b:RefOrder>
  </b:Source>
  <b:Source>
    <b:Tag>RAA1</b:Tag>
    <b:SourceType>Book</b:SourceType>
    <b:Guid>{CBBE1B97-1BCB-4EA3-9644-B728BAAD6436}</b:Guid>
    <b:Title>Standartiniai techniniai reikalavimai 330/110/10 kV TP mikroprocesorinėms relinės apsaugos ir automatikos relėms ir valdikliams, 5 lapai</b:Title>
    <b:RefOrder>73</b:RefOrder>
  </b:Source>
  <b:Source>
    <b:Tag>RAA2</b:Tag>
    <b:SourceType>Book</b:SourceType>
    <b:Guid>{C673F7B7-94A1-4471-9AE9-E781DCC2F3E2}</b:Guid>
    <b:Title>Lirgrid AB Perdavimo tinklo 110 kV transformatorių pastočių standartinių relinės apsaugos ir automatikos funkcinių schemų išpildymo techniniuose projektuose aprašas, 22 lapai</b:Title>
    <b:RefOrder>74</b:RefOrder>
  </b:Source>
  <b:Source>
    <b:Tag>RAA3</b:Tag>
    <b:SourceType>Book</b:SourceType>
    <b:Guid>{04EA32D0-9E41-45EC-BDDB-3B8326DA0449}</b:Guid>
    <b:Title>Standartiniai techniniai reikalavimai kontroliniams kabeliams jungiantiems relinės apsaugos/automatikos ir atviros skirstyklos pirminius įrenginius, 2 lapai</b:Title>
    <b:RefOrder>75</b:RefOrder>
  </b:Source>
  <b:Source>
    <b:Tag>RAA4</b:Tag>
    <b:SourceType>Book</b:SourceType>
    <b:Guid>{B210BA70-39AA-4CB4-8755-A7F11C6649FA}</b:Guid>
    <b:Title>Standartiniai techniniai reikalavimai lauko ir vidaus spintų vidinio montažo laidams, 2 lapai</b:Title>
    <b:RefOrder>76</b:RefOrder>
  </b:Source>
  <b:Source>
    <b:Tag>RAA5</b:Tag>
    <b:SourceType>Book</b:SourceType>
    <b:Guid>{581B9BA0-D7BD-4151-8BEA-776E6FB153B0}</b:Guid>
    <b:Title>Standartiniai techniniai reikalavimai relinės apsaugos ir automatikos vidaus spintoms, 7 lapai</b:Title>
    <b:RefOrder>77</b:RefOrder>
  </b:Source>
  <b:Source>
    <b:Tag>RAA6</b:Tag>
    <b:SourceType>Book</b:SourceType>
    <b:Guid>{8424F1FA-EAC6-460B-B44B-34285AD6CC55}</b:Guid>
    <b:Title>Pagrindinių ir kitų RAA įrenginių sąrankos RAA vidaus spintose Užsakovo patikrinimo protokolas gamyklinių bandymų metu, 10 lapų</b:Title>
    <b:RefOrder>78</b:RefOrder>
  </b:Source>
  <b:Source>
    <b:Tag>RAA7</b:Tag>
    <b:SourceType>Book</b:SourceType>
    <b:Guid>{BBB2F9D0-7EB3-4718-A00C-0C823C4D3AFD}</b:Guid>
    <b:Title>Standartiniai techniniai reikalavimai lauko tarpinių gnybtynų spintoms, 8 lapai</b:Title>
    <b:RefOrder>79</b:RefOrder>
  </b:Source>
  <b:Source>
    <b:Tag>RAA8</b:Tag>
    <b:SourceType>Book</b:SourceType>
    <b:Guid>{60B3415C-D9AE-4B80-B651-9BB24863AA71}</b:Guid>
    <b:Title>Pagrindinių ir kitų RAA įrenginių sąrankos lauko tarpinių gnybtynų spintose Užsakovo patikrinimo protokolas gamyklinių bandymų metu</b:Title>
    <b:RefOrder>80</b:RefOrder>
  </b:Source>
  <b:Source>
    <b:Tag>RAA9</b:Tag>
    <b:SourceType>Book</b:SourceType>
    <b:Guid>{5AB17E86-F7D1-4149-A45B-9D3458BAE3CE}</b:Guid>
    <b:Title>Standartiniai techniniai reikalavimai relinės apsaugos ir automatikos elektros grandinių elektromechaninėms relėms, 4 lapai</b:Title>
    <b:RefOrder>81</b:RefOrder>
  </b:Source>
  <b:Source>
    <b:Tag>PVA</b:Tag>
    <b:SourceType>Book</b:SourceType>
    <b:Guid>{A75B7571-A157-411B-8AE7-10058CD92B14}</b:Guid>
    <b:Title>Perdavimo tinklo transformatorių pastočių ir skirstyklų įrangos nuotolinio valdymo reikalavimų aprašas, 429 lapų</b:Title>
    <b:RefOrder>82</b:RefOrder>
  </b:Source>
  <b:Source>
    <b:Tag>TSPI2</b:Tag>
    <b:SourceType>Book</b:SourceType>
    <b:Guid>{4ACEC428-90FE-4982-B15C-1D2A3EFAC0CA}</b:Guid>
    <b:Title>Standartiniai techniniai reikalavimai pastočių laiko sinchronizavimo įrengiams, 4 lapai</b:Title>
    <b:RefOrder>83</b:RefOrder>
  </b:Source>
  <b:Source>
    <b:Tag>TSPI</b:Tag>
    <b:SourceType>Book</b:SourceType>
    <b:Guid>{134820D3-2E61-481D-9DAB-464E31E8DE80}</b:Guid>
    <b:Title>Standartiniai techniniai reikalavimai teleinformacijos surinkimo ir perdavimo įrenginiams, 7 lapai</b:Title>
    <b:RefOrder>84</b:RefOrder>
  </b:Source>
  <b:Source>
    <b:Tag>ER7</b:Tag>
    <b:SourceType>Book</b:SourceType>
    <b:Guid>{D2CBD09F-B423-4DC3-A44E-814FAB5C8DE2}</b:Guid>
    <b:Title>Bendros paskirties ethernet komutatoriaus techninė specifikacija, 2 lapai</b:Title>
    <b:RefOrder>85</b:RefOrder>
  </b:Source>
  <b:Source>
    <b:Tag>ER9</b:Tag>
    <b:SourceType>Book</b:SourceType>
    <b:Guid>{C635C6E1-1118-40EB-A780-DD0306956A00}</b:Guid>
    <b:Title>Techniniai reikalavimai TSPĮ ir telekomunikacijų įrenginių elektriniam maitinimui, 9 lapai</b:Title>
    <b:RefOrder>86</b:RefOrder>
  </b:Source>
  <b:Source>
    <b:Tag>AS1</b:Tag>
    <b:SourceType>Book</b:SourceType>
    <b:Guid>{22E66CEA-E8DF-4F16-9A95-BFD346390239}</b:Guid>
    <b:Title> Standartiniai techniniai reikalavimai magnetinio kontakto, 1 lapas</b:Title>
    <b:RefOrder>87</b:RefOrder>
  </b:Source>
  <b:Source>
    <b:Tag>GS</b:Tag>
    <b:SourceType>Book</b:SourceType>
    <b:Guid>{A6CD648F-BD03-4C8D-933A-82ACC439E69C}</b:Guid>
    <b:Title>Stadartiniai techniniai reikalavimai gaisro aptikimo centralei (kai saugomas patalpų plotas daugiau nei 200 m2, 5 lapai</b:Title>
    <b:RefOrder>88</b:RefOrder>
  </b:Source>
  <b:Source>
    <b:Tag>ER2</b:Tag>
    <b:SourceType>Book</b:SourceType>
    <b:Guid>{35196B30-F85D-43D6-B900-41100A9431C5}</b:Guid>
    <b:Title>Standardiniai techniniai reiklavimai jungiamiesiams šviesolaidiniams kabeliams, 2 lapai </b:Title>
    <b:RefOrder>89</b:RefOrder>
  </b:Source>
  <b:Source>
    <b:Tag>AS</b:Tag>
    <b:SourceType>Book</b:SourceType>
    <b:Guid>{849354B5-6125-4EFD-BA9D-51DE01C370BA}</b:Guid>
    <b:Title>Standartiniai techniniai reikalavimai apsauginės siganalizacijos centralei,2 lapai</b:Title>
    <b:RefOrder>90</b:RefOrder>
  </b:Source>
  <b:Source>
    <b:Tag>AS7</b:Tag>
    <b:SourceType>Book</b:SourceType>
    <b:Guid>{329AF3E6-56CA-4AFF-8E9A-A005D00555FD}</b:Guid>
    <b:Title>Standartiniai techniniai reikalavimai fiksuotai lauko vaizdo kamerai, 1 lapas</b:Title>
    <b:RefOrder>91</b:RefOrder>
  </b:Source>
  <b:Source>
    <b:Tag>AS6</b:Tag>
    <b:SourceType>Book</b:SourceType>
    <b:Guid>{4BC28254-8077-4ECE-A3FF-29B66452033B}</b:Guid>
    <b:Title>Standartiniai techniniai reikalavimai fiksuotai vaizdo kamerai, 1 lapas</b:Title>
    <b:RefOrder>92</b:RefOrder>
  </b:Source>
  <b:Source>
    <b:Tag>AS8</b:Tag>
    <b:SourceType>Book</b:SourceType>
    <b:Guid>{19271FD1-A430-4DFE-81FB-28275F8CEC75}</b:Guid>
    <b:Title>Standartiniai techniniai reikalavimai lauko judesio davikliui, 1 lapas</b:Title>
    <b:RefOrder>93</b:RefOrder>
  </b:Source>
  <b:Source>
    <b:Tag>EEA</b:Tag>
    <b:SourceType>Book</b:SourceType>
    <b:Guid>{AA6F07AE-8A98-4C64-B2A0-456F5B365596}</b:Guid>
    <b:Title>Standartiniai techniniai reikalavimai lauko komercinės apsakitos spintoms, 9 lapai</b:Title>
    <b:RefOrder>94</b:RefOrder>
  </b:Source>
  <b:Source>
    <b:Tag>EEA2</b:Tag>
    <b:SourceType>Book</b:SourceType>
    <b:Guid>{DFD85290-9A2F-4313-91E5-B3CB3333A6BF}</b:Guid>
    <b:Title>Standartiniai techniniai reikalvimai elektros skaitiklių komercinių duomenų nuskaitymo valdikliams (KDV), 8 lapai</b:Title>
    <b:RefOrder>95</b:RefOrder>
  </b:Source>
  <b:Source>
    <b:Tag>EEA3</b:Tag>
    <b:SourceType>Book</b:SourceType>
    <b:Guid>{6B5F4972-6303-4EEF-8ECD-F0B6226042B2}</b:Guid>
    <b:Title>Standartiniai techniniai reiklavimai elektros skaitiklių momentinių duomenų nustatymo valdikliams (MDV), 10 lapų </b:Title>
    <b:RefOrder>96</b:RefOrder>
  </b:Source>
  <b:Source>
    <b:Tag>AS3</b:Tag>
    <b:SourceType>Book</b:SourceType>
    <b:Guid>{C5F65618-79B9-4F4F-AB9F-988828270DE7}</b:Guid>
    <b:Title>Standartiniai techniniai reiklavimai įeigos kontrolės IP kontroleriui, 2 lapai </b:Title>
    <b:RefOrder>97</b:RefOrder>
  </b:Source>
  <b:Source>
    <b:Tag>ER8</b:Tag>
    <b:SourceType>Book</b:SourceType>
    <b:Guid>{6152FEB6-2656-4F88-BB2E-CAEC3A384603}</b:Guid>
    <b:Title>Standartiniai techniniai reiklavimai pastotės duomenų tinklo komutatoriams, 5 lapai</b:Title>
    <b:RefOrder>98</b:RefOrder>
  </b:Source>
  <b:Source>
    <b:Tag>AS10</b:Tag>
    <b:SourceType>Book</b:SourceType>
    <b:Guid>{FB2A5A95-7FE0-43B9-A985-9FE387F414CE}</b:Guid>
    <b:Title>Standartiniai techniniai reiklavimai serijinio rakinimo sistemos cilondrams, 1 lapas</b:Title>
    <b:RefOrder>99</b:RefOrder>
  </b:Source>
  <b:Source>
    <b:Tag>AS2</b:Tag>
    <b:SourceType>Book</b:SourceType>
    <b:Guid>{BA170626-1207-450C-ABBF-8902E38E3C27}</b:Guid>
    <b:Title>Standartiniai techniniai reiklavimai vidaus judesio davikliui, 1 lapas </b:Title>
    <b:RefOrder>100</b:RefOrder>
  </b:Source>
  <b:Source>
    <b:Tag>ER6</b:Tag>
    <b:SourceType>Book</b:SourceType>
    <b:Guid>{5B399CFF-207D-4281-B522-92583CD18044}</b:Guid>
    <b:Title>Standasrtiniai techniniai reikalavimai bendrosios paskirties prieigos maršutizatoriams, 6 lapai</b:Title>
    <b:RefOrder>101</b:RefOrder>
  </b:Source>
  <b:Source>
    <b:Tag>ER5</b:Tag>
    <b:SourceType>Book</b:SourceType>
    <b:Guid>{5CC80885-DF71-4382-B62A-FEBC08E01B69}</b:Guid>
    <b:Title>Techniniai reiklavimai MPLS maršutizatorimas, 5 lapai</b:Title>
    <b:RefOrder>102</b:RefOrder>
  </b:Source>
  <b:Source>
    <b:Tag>ER10</b:Tag>
    <b:SourceType>Book</b:SourceType>
    <b:Guid>{401B79B6-FABE-4F90-A9D2-6F29C0098EE0}</b:Guid>
    <b:Title>Tipinė Litgrid Ab transformatorių pastotės duomenų tinklo struktūrinė schema, 1 lapas</b:Title>
    <b:RefOrder>103</b:RefOrder>
  </b:Source>
  <b:Source>
    <b:Tag>ER3</b:Tag>
    <b:SourceType>Book</b:SourceType>
    <b:Guid>{D02886AB-B618-4E6F-990C-BCE6A72FAD1F}</b:Guid>
    <b:Title>Tipiniai reikalavimai skaidulų paskirstymo įrenginio projektavimui, 2 lapai</b:Title>
    <b:RefOrder>104</b:RefOrder>
  </b:Source>
  <b:Source>
    <b:Tag>ER1</b:Tag>
    <b:SourceType>Book</b:SourceType>
    <b:Guid>{F1C34DE7-4F3F-464A-82AC-B46BBACF3EC4}</b:Guid>
    <b:Title>Tipiniai reikalavimai šviesolaidiniam kabelio projektavimui, 2 lapai </b:Title>
    <b:RefOrder>105</b:RefOrder>
  </b:Source>
  <b:Source>
    <b:Tag>AS11</b:Tag>
    <b:SourceType>Book</b:SourceType>
    <b:Guid>{5A137736-B5CE-42F8-82C9-D31AFC7511E5}</b:Guid>
    <b:Title>Standartiniai techniniai reiklavimai vaizdo įrašymo įrenginiui, 1 lapas</b:Title>
    <b:RefOrder>106</b:RefOrder>
  </b:Source>
  <b:Source>
    <b:Tag>AS5</b:Tag>
    <b:SourceType>Book</b:SourceType>
    <b:Guid>{992EDA27-CEB4-4AE3-9F5C-F68908D4C47B}</b:Guid>
    <b:Title>Standartiniai techniniai reikalavimai valdomai vaizdo kamerai, 2 lapai</b:Title>
    <b:RefOrder>107</b:RefOrder>
  </b:Source>
  <b:Source>
    <b:Tag>AS12</b:Tag>
    <b:SourceType>Book</b:SourceType>
    <b:Guid>{63B1182F-8F85-4C15-99F1-0383C5D6F645}</b:Guid>
    <b:Title>Standartiniai techniniai reiklavimai serijinio rakinimo sistemoms pakabinimo spynoms, 1 lapas</b:Title>
    <b:RefOrder>108</b:RefOrder>
  </b:Source>
  <b:Source>
    <b:Tag>AS13</b:Tag>
    <b:SourceType>Book</b:SourceType>
    <b:Guid>{058FC16C-623E-4517-B289-038FBF3864AA}</b:Guid>
    <b:Title>Standartiniai techniniai reikalavimai perimetro sensoriniam kabeliui ir jo valdikliui, 2 lapai</b:Title>
    <b:RefOrder>109</b:RefOrder>
  </b:Source>
  <b:Source>
    <b:Tag>ER11</b:Tag>
    <b:SourceType>Book</b:SourceType>
    <b:Guid>{5F02D48B-6092-40FC-9352-BAF3C804D6ED}</b:Guid>
    <b:Title>Įrenginių ryšio protokolų nustatymo lentelės ir įrenginių sąrašas, 1 lapas</b:Title>
    <b:RefOrder>110</b:RefOrder>
  </b:Source>
  <b:Source>
    <b:Tag>SP</b:Tag>
    <b:SourceType>Book</b:SourceType>
    <b:Guid>{528C8BFF-9B39-44CE-BCA0-A1A6D9E7D541}</b:Guid>
    <b:Title>400-110 kV įtampos transformatorių pastočių ir atvirų skyrstyklų projektavimo užduoties sklypo plano tipiniai projektiniai sprendiniai, 4 lapai</b:Title>
    <b:RefOrder>111</b:RefOrder>
  </b:Source>
  <b:Source>
    <b:Tag>Bendras0</b:Tag>
    <b:SourceType>Book</b:SourceType>
    <b:Guid>{6A452E9C-3390-469A-8F13-94D370001208}</b:Guid>
    <b:Title>LITGRID AB reikalavimai techninių projektų sudėčiai, 12 lapų</b:Title>
    <b:RefOrder>112</b:RefOrder>
  </b:Source>
  <b:Source>
    <b:Tag>TSPI4</b:Tag>
    <b:SourceType>Book</b:SourceType>
    <b:Guid>{F029416D-C8DC-4D53-B977-320836473A97}</b:Guid>
    <b:Title>Tipiniai reikalavimai TSPĮ vidaus spintų projektavimui valdymo pultuose ir ryšių aparatinėse, 4 lapai</b:Title>
    <b:RefOrder>113</b:RefOrder>
  </b:Source>
  <b:Source>
    <b:Tag>TSPI3</b:Tag>
    <b:SourceType>Book</b:SourceType>
    <b:Guid>{94823E3C-5F0D-4724-A491-55FE7B6BB47A}</b:Guid>
    <b:Title>Reiklavimai telekomunikacijų ir TSPĮ elekektrinio maitinimo nuo NSSRS projektavimui, 3 lapai</b:Title>
    <b:RefOrder>114</b:RefOrder>
  </b:Source>
  <b:Source>
    <b:Tag>Placeholder2</b:Tag>
    <b:SourceType>Book</b:SourceType>
    <b:Guid>{454950C3-A09A-4849-A919-47C6F14BB5C4}</b:Guid>
    <b:Title>Perdavimo tinklo transformatorinių pastočių ir skirstyklų relinės apsaugos ir automatikos (RAA) įrangos kompleksinių bandymų reikalavimų aprašas, 4 lapai.</b:Title>
    <b:RefOrder>115</b:RefOrder>
  </b:Source>
  <b:Source>
    <b:Tag>EAA5</b:Tag>
    <b:SourceType>Book</b:SourceType>
    <b:Guid>{6FD342A7-E39D-4D83-B47B-DEEBA25545F8}</b:Guid>
    <b:Title>Standartiniai techniniai reikalavimai lauko kontrolinės (techninės) apskaitos spintos, 9 lapai</b:Title>
    <b:RefOrder>116</b:RefOrder>
  </b:Source>
  <b:Source>
    <b:Tag>Bendrieji1</b:Tag>
    <b:SourceType>BookSection</b:SourceType>
    <b:Guid>{C52386F1-C8F3-4360-87EE-4C3BB1E69B66}</b:Guid>
    <b:Title>LITGRID AB reikalavimai Techninio projekto techninių specifikacijų sudarymui, 18 lapų</b:Title>
    <b:LCID>lt-LT</b:LCID>
    <b:RefOrder>117</b:RefOrder>
  </b:Source>
  <b:Source>
    <b:Tag>Bendrai1</b:Tag>
    <b:SourceType>BookSection</b:SourceType>
    <b:Guid>{6DEE1DA9-094A-4C28-8B2B-41FA48946EDB}</b:Guid>
    <b:Title>LITGRID AB reikalavimai Techninio projekto techninių specifikacijų sudarymui, 18 lapų</b:Title>
    <b:LCID>lt-LT</b:LCID>
    <b:RefOrder>118</b:RefOrder>
  </b:Source>
  <b:Source>
    <b:Tag>Pre</b:Tag>
    <b:SourceType>Book</b:SourceType>
    <b:Guid>{84C29293-C15A-45B2-978E-F6ABC0BAA993}</b:Guid>
    <b:Title>Preliminari pageidautina KL trasa, 1 lapas.</b:Title>
    <b:RefOrder>119</b:RefOrder>
  </b:Source>
  <b:Source>
    <b:Tag>Sta</b:Tag>
    <b:SourceType>Book</b:SourceType>
    <b:Guid>{2FB3FB58-4F97-46AD-ABFC-DF38DD080D13}</b:Guid>
    <b:Title>Standartiniai techniniai reikalavimai 110 kV įtampos viršįtampių ribotuvams 2 linijos iškrovos klasės, 2 lapai</b:Title>
    <b:RefOrder>120</b:RefOrder>
  </b:Source>
  <b:Source>
    <b:Tag>Sta1</b:Tag>
    <b:SourceType>Book</b:SourceType>
    <b:Guid>{E1ECC8D5-3FBC-4D2D-995E-BC47BF44BBD2}</b:Guid>
    <b:Title>Standartiniai techniniai reikalavimai 110 kV įtampos viršįtampių ribotuvams 3 linijos iškrovos klasės, 2 lapai</b:Title>
    <b:RefOrder>121</b:RefOrder>
  </b:Source>
  <b:Source>
    <b:Tag>Api</b:Tag>
    <b:SourceType>Book</b:SourceType>
    <b:Guid>{C956E7FC-1C0E-4E1E-840C-8AE430241FBD}</b:Guid>
    <b:Title>Apibendrinti reikalavimai viršįtampių ribotuvų įrengimui 110 kV transformatorių pastotėse, 5 lapai</b:Title>
    <b:RefOrder>122</b:RefOrder>
  </b:Source>
  <b:Source>
    <b:Tag>ol_laid</b:Tag>
    <b:SourceType>Book</b:SourceType>
    <b:Guid>{FBC499E5-B170-454C-887F-BF4CEFC81C05}</b:Guid>
    <b:Title>Standartiniai techniniai reikalavimai 400-110 kV pastotėse naudojamiems lankstiems srovėlaidžiams (laidams), 3 lapai.</b:Title>
    <b:RefOrder>123</b:RefOrder>
  </b:Source>
  <b:Source>
    <b:Tag>Placeholder7</b:Tag>
    <b:SourceType>Book</b:SourceType>
    <b:Guid>{D75577F1-42AD-405A-866D-2463BB44AB22}</b:Guid>
    <b:Title>Standartiniai techniniai reikalavimai 400-330-110 kV pirminių įrenginių prijungimo gnybtams, 6 lapai. </b:Title>
    <b:RefOrder>124</b:RefOrder>
  </b:Source>
  <b:Source>
    <b:Tag>El_įž_kon</b:Tag>
    <b:SourceType>Book</b:SourceType>
    <b:Guid>{0A1E5060-EFAB-4F5E-8B4E-9F9608BF1B67}</b:Guid>
    <b:Title>Reikalavimai 400-330-110 kV įtampos transformatorių pastočių įžeminimo kontūro įrengimui, 3 lapai</b:Title>
    <b:RefOrder>125</b:RefOrder>
  </b:Source>
  <b:Source>
    <b:Tag>El_st_įž_kon</b:Tag>
    <b:SourceType>Book</b:SourceType>
    <b:Guid>{CD02C613-66A5-466A-AB5A-99B4DBC7F2FD}</b:Guid>
    <b:Title>Standartiniai techniniai reikalavimai 400-330-110 kV įtampos transformatorių pastočių įžeminimo kontūro elementams, 2 lapai</b:Title>
    <b:RefOrder>126</b:RefOrder>
  </b:Source>
  <b:Source>
    <b:Tag>Placeholder8</b:Tag>
    <b:SourceType>Book</b:SourceType>
    <b:Guid>{3CBC3FD9-C088-44EE-8427-5C021FA245DF}</b:Guid>
    <b:Title>Standartiniai techniniai reikalavimai pirminių įrenginių techninių duomenų lentelėms, 31 lapas</b:Title>
    <b:RefOrder>127</b:RefOrder>
  </b:Source>
  <b:Source>
    <b:Tag>KL1</b:Tag>
    <b:SourceType>Book</b:SourceType>
    <b:Guid>{513BD8CD-2542-4D40-80FB-9040DFD487F1}</b:Guid>
    <b:Title>Standartiniai techniniai reikalavimai 110 kV įtampos kabelių linijų apsaugai nuo išorinio mechaninio poveikio, klojant kabelius sankirtose su gatvėmis ir keliais atviru būdu tranšėjoje</b:Title>
    <b:RefOrder>1</b:RefOrder>
  </b:Source>
  <b:Source>
    <b:Tag>KL2</b:Tag>
    <b:SourceType>Book</b:SourceType>
    <b:Guid>{31A5033E-6D0B-4300-B0B1-0112504E69A4}</b:Guid>
    <b:Title>Standartiniai techniniai reikalavimai 110 kV įtampos kabelių linijų apsaugai nuo išorinio mechaninio poveikio, klojant kabelius atviru būdu tranšėjoje</b:Title>
    <b:RefOrder>2</b:RefOrder>
  </b:Source>
  <b:Source>
    <b:Tag>KL3</b:Tag>
    <b:SourceType>Book</b:SourceType>
    <b:Guid>{FADEB649-9FBE-4575-B102-0699B123D21B}</b:Guid>
    <b:Title>Standartiniai techniniai reikalavimai 110 kV įtampos kabelių linijų apsaugai nuo išorinio mechaninio poveikio, klojant kabelius atviru būdu tranšėjoje</b:Title>
    <b:RefOrder>3</b:RefOrder>
  </b:Source>
  <b:Source>
    <b:Tag>Elektro4</b:Tag>
    <b:SourceType>Book</b:SourceType>
    <b:Guid>{03EEC605-3F63-4E3C-B995-3EC26A58D1A8}</b:Guid>
    <b:Title>Standartiniai techniniai reikalavimai 110 kV įtampos viršįtampių ribotuvams 2 linijos iškrovos klasės</b:Title>
    <b:RefOrder>4</b:RefOrder>
  </b:Source>
  <b:Source>
    <b:Tag>Elektro6</b:Tag>
    <b:SourceType>Book</b:SourceType>
    <b:Guid>{EDF631E2-3F3A-4D1B-8B36-3D99DA1A1918}</b:Guid>
    <b:Title>Standartiniai techniniai reikalavimai 110 kV įtampos viršįtampių ribotuvams 3 linijos iškrovos klasės</b:Title>
    <b:RefOrder>5</b:RefOrder>
  </b:Source>
  <b:Source>
    <b:Tag>Elktro21</b:Tag>
    <b:SourceType>Book</b:SourceType>
    <b:Guid>{62C60980-A981-4325-B3EE-8FBBD90B9C99}</b:Guid>
    <b:Title>Standartiniai techniniai reikalavimai 400-330-110 kV pirminių įrenginių prijungimo gnybtams</b:Title>
    <b:RefOrder>6</b:RefOrder>
  </b:Source>
  <b:Source>
    <b:Tag>Elektro25</b:Tag>
    <b:SourceType>Book</b:SourceType>
    <b:Guid>{FD5DF4F1-856B-4654-BB09-73F7E1BFDB7A}</b:Guid>
    <b:Title>Standartiniai techniniai reikalavimai pirminių įrenginių techninių duomenų lentelėms</b:Title>
    <b:RefOrder>7</b:RefOrder>
  </b:Source>
  <b:Source>
    <b:Tag>EL01</b:Tag>
    <b:SourceType>Book</b:SourceType>
    <b:Guid>{49A8322D-E2A1-4BE8-89C7-E1809135D400}</b:Guid>
    <b:Title>Reikalavimai 400-110 kv įtampos oro linijų atramų ženklinimui</b:Title>
    <b:RefOrder>8</b:RefOrder>
  </b:Source>
  <b:Source>
    <b:Tag>EL02</b:Tag>
    <b:SourceType>Book</b:SourceType>
    <b:Guid>{7C9CD996-44AD-40D6-A50C-6C736A0E3085}</b:Guid>
    <b:Title>Standartiniai techniniai reikalavimai 110 kV įtampos oro linijų vibracijos slopintuvams (stokbridžo tipo) </b:Title>
    <b:RefOrder>9</b:RefOrder>
  </b:Source>
  <b:Source>
    <b:Tag>EL04</b:Tag>
    <b:SourceType>Book</b:SourceType>
    <b:Guid>{ED03D153-37C2-4E3F-8AFC-817505D106B1}</b:Guid>
    <b:Title>Standartiniai techniniai reikalavimai 400-110 kV įtampos oro linijų aliumininius su plieninių vijų šerdimi laidus laikantiems gnybtams </b:Title>
    <b:RefOrder>10</b:RefOrder>
  </b:Source>
  <b:Source>
    <b:Tag>EL05</b:Tag>
    <b:SourceType>Book</b:SourceType>
    <b:Guid>{6125DA05-631D-4A54-9B1F-2BE1E2C59E3F}</b:Guid>
    <b:Title>Standartiniai techniniai reikalavimai 400-110 kV įtampos oro linijų laidų ir žaibosaugos trosų be šviesolaidinio kabelio pleištinio tipo tempiamiesiems gnybtams </b:Title>
    <b:RefOrder>11</b:RefOrder>
  </b:Source>
  <b:Source>
    <b:Tag>EL06</b:Tag>
    <b:SourceType>Book</b:SourceType>
    <b:Guid>{47084BDF-1AF0-48C3-BA7B-FB3A3675D9AC}</b:Guid>
    <b:Title>Standartiniai techniniai reikalavimai 400-110 kV įtampos oro linijų laidų ir žaibosaugos trosų be šviesolaidinio kabelio presuojamo tipo tempiamiesiems gnybtams</b:Title>
    <b:RefOrder>12</b:RefOrder>
  </b:Source>
  <b:Source>
    <b:Tag>EL07</b:Tag>
    <b:SourceType>Book</b:SourceType>
    <b:Guid>{DE11E23B-63C3-4248-B7C9-3F72A303E8EB}</b:Guid>
    <b:Title>Standartiniai techniniai reikalavimai 400-110 kV įtampos oro linijų laidų ir žaibosaugos trosų be šviesolaidinio kabelio varžtinio tipo tempiamiesiems gnybtams </b:Title>
    <b:RefOrder>13</b:RefOrder>
  </b:Source>
  <b:Source>
    <b:Tag>EL08</b:Tag>
    <b:SourceType>Book</b:SourceType>
    <b:Guid>{2781504D-E717-403B-9461-9A8C0C6267B1}</b:Guid>
    <b:Title>standartiniai techniniai reikalavimai 400-110 kV įtampos oro linijų stikliniams lėkštiniams izoliatoriams </b:Title>
    <b:RefOrder>14</b:RefOrder>
  </b:Source>
  <b:Source>
    <b:Tag>EL09</b:Tag>
    <b:SourceType>Book</b:SourceType>
    <b:Guid>{FFE7EC4B-E543-47F5-AFB2-1B4720A1EEBC}</b:Guid>
    <b:Title>Standartiniai techniniai reikalavimai 400-110 kV įtampos oro linijų žaibosaugos trosui su šviesolaidiniu kabeliu (ŽTŠK) </b:Title>
    <b:RefOrder>15</b:RefOrder>
  </b:Source>
  <b:Source>
    <b:Tag>EL11</b:Tag>
    <b:SourceType>Book</b:SourceType>
    <b:Guid>{E46A6627-2E3B-4EAD-B2ED-22FBA5BF1A1D}</b:Guid>
    <b:Title>Standartiniai techniniai reikalavimai 400-110 kV įtampos oro linijų izoliatorių girliandų armatūrai </b:Title>
    <b:RefOrder>16</b:RefOrder>
  </b:Source>
  <b:Source>
    <b:Tag>EL12</b:Tag>
    <b:SourceType>Book</b:SourceType>
    <b:Guid>{40E531B2-3722-4CA1-880B-6BF3A7EFAF70}</b:Guid>
    <b:Title>Standartiniai techniniai reikalavimai 400-110 kV įtampos oro linijų laidų ir žaibosaugos trosų be šviesolaidinio kabelio presuojamo tipo jungiamiesiems gnybtams </b:Title>
    <b:RefOrder>17</b:RefOrder>
  </b:Source>
  <b:Source>
    <b:Tag>EL13</b:Tag>
    <b:SourceType>Book</b:SourceType>
    <b:Guid>{8BE82012-7DB8-442F-9D9B-1D06C88A3480}</b:Guid>
    <b:Title>60. Standartiniai techniai reikalavimai 110 kV įtampos OL stiklinių izoliatorių girliandų sudėčiai</b:Title>
    <b:RefOrder>18</b:RefOrder>
  </b:Source>
  <b:Source>
    <b:Tag>EL14</b:Tag>
    <b:SourceType>Book</b:SourceType>
    <b:Guid>{5BF23EA6-4F91-4267-B494-B59A0F1C149C}</b:Guid>
    <b:Title>Standartiniai techniniai reikalavimai 400-110 kV įtampos elektros perdavimo linijų įžeminimo kontūro įrengimui </b:Title>
    <b:RefOrder>19</b:RefOrder>
  </b:Source>
  <b:Source>
    <b:Tag>EL15</b:Tag>
    <b:SourceType>Book</b:SourceType>
    <b:Guid>{569F7346-A146-4FCC-A1A7-A76170866B5E}</b:Guid>
    <b:Title>Standartiniai techniniai reikalavimai 400-110 kV įtampos elektros perdavimo linijų įžeminimo kontūro elementams </b:Title>
    <b:RefOrder>20</b:RefOrder>
  </b:Source>
  <b:Source>
    <b:Tag>KL04</b:Tag>
    <b:SourceType>Book</b:SourceType>
    <b:Guid>{413131F5-0653-4389-9725-879DAFE090BF}</b:Guid>
    <b:Title>Standartininiai techniniai reikalavimai 110 kV įtampos kabeliams su plastikine izoliacija </b:Title>
    <b:RefOrder>21</b:RefOrder>
  </b:Source>
  <b:Source>
    <b:Tag>KL05</b:Tag>
    <b:SourceType>Book</b:SourceType>
    <b:Guid>{530C7580-AB48-4167-86C1-2C07ABDCEF9D}</b:Guid>
    <b:Title>Standartiniai techniniai reikalavimai 110 kV įtampos kabelių linijų su plastikine izoliacija galinėms movoms</b:Title>
    <b:RefOrder>22</b:RefOrder>
  </b:Source>
  <b:Source>
    <b:Tag>KL06</b:Tag>
    <b:SourceType>Book</b:SourceType>
    <b:Guid>{6253F121-7C51-4A4D-B763-84D868962497}</b:Guid>
    <b:Title>Standartiniai techniniai reikalavimai 110 kV kabelinės linijoe tiesimui uždaru horizontalaus kryptinio gręžimo būdu</b:Title>
    <b:RefOrder>23</b:RefOrder>
  </b:Source>
  <b:Source>
    <b:Tag>Placeholder1</b:Tag>
    <b:SourceType>BookSection</b:SourceType>
    <b:Guid>{E4816BD6-C00A-46FB-B7C7-89B01079FF59}</b:Guid>
    <b:Title>LITGRID AB reikalavimai Techninio projekto techninių specifikacijų sudarymui</b:Title>
    <b:LCID>lt-LT</b:LCID>
    <b:RefOrder>24</b:RefOrder>
  </b:Source>
  <b:Source>
    <b:Tag>Bendrieji2</b:Tag>
    <b:SourceType>Book</b:SourceType>
    <b:Guid>{CF7C0A44-2A5F-4C05-8A01-4DB72CD56AF3}</b:Guid>
    <b:Title>ESO prijungimo/techninės sąlygos E2N1468252</b:Title>
    <b:RefOrder>5</b:RefOrder>
  </b:Source>
</b:Sources>
</file>

<file path=customXml/item3.xml><?xml version="1.0" encoding="utf-8"?>
<ct:contentTypeSchema xmlns:ct="http://schemas.microsoft.com/office/2006/metadata/contentType" xmlns:ma="http://schemas.microsoft.com/office/2006/metadata/properties/metaAttributes" ct:_="" ma:_="" ma:contentTypeName="Projektavimo užduotis 110 kV skirstyklos rekonstravimas" ma:contentTypeID="0x01010066872F3CC8F7D84995438B893169A0800200002BA84B59CE044E931CF3C274E3F82D" ma:contentTypeVersion="1" ma:contentTypeDescription="" ma:contentTypeScope="" ma:versionID="3921eae8675af0563f41d35873fbdb6f">
  <xsd:schema xmlns:xsd="http://www.w3.org/2001/XMLSchema" xmlns:xs="http://www.w3.org/2001/XMLSchema" xmlns:p="http://schemas.microsoft.com/office/2006/metadata/properties" xmlns:ns2="58896280-883f-49e1-8f2c-86b01e3ff616" xmlns:ns4="5b9e0598-f4a2-4abb-aceb-aaa6cd83a501" targetNamespace="http://schemas.microsoft.com/office/2006/metadata/properties" ma:root="true" ma:fieldsID="7b3c5dc8e663d198b82488ba6de3ec06" ns2:_="" ns4:_="">
    <xsd:import namespace="58896280-883f-49e1-8f2c-86b01e3ff616"/>
    <xsd:import namespace="5b9e0598-f4a2-4abb-aceb-aaa6cd83a501"/>
    <xsd:element name="properties">
      <xsd:complexType>
        <xsd:sequence>
          <xsd:element name="documentManagement">
            <xsd:complexType>
              <xsd:all>
                <xsd:element ref="ns2:Nuoseklūs" minOccurs="0"/>
                <xsd:element ref="ns2:Lygiagretus" minOccurs="0"/>
                <xsd:element ref="ns2:_dlc_DocId" minOccurs="0"/>
                <xsd:element ref="ns2:_dlc_DocIdUrl" minOccurs="0"/>
                <xsd:element ref="ns2:_dlc_DocIdPersistId" minOccurs="0"/>
                <xsd:element ref="ns4:SharedWithUs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8896280-883f-49e1-8f2c-86b01e3ff616" elementFormDefault="qualified">
    <xsd:import namespace="http://schemas.microsoft.com/office/2006/documentManagement/types"/>
    <xsd:import namespace="http://schemas.microsoft.com/office/infopath/2007/PartnerControls"/>
    <xsd:element name="Nuoseklūs" ma:index="7" nillable="true" ma:displayName="Nuoseklūs" ma:list="{93c55f10-a0b7-415d-98a1-3a0e80c2402b}" ma:SharePointGroup="0" ma:internalName="Nuosekl_x016b_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ygiagretus" ma:index="8" nillable="true" ma:displayName="Lygiagretūs" ma:list="{93c55f10-a0b7-415d-98a1-3a0e80c2402b}" ma:SharePointGroup="0" ma:internalName="Lygiagretus" ma:readOnly="false" ma:showField="ImnNam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9" nillable="true" ma:displayName="Document ID Value" ma:description="The value of the document ID assigned to this item." ma:internalName="_dlc_DocId" ma:readOnly="false">
      <xsd:simpleType>
        <xsd:restriction base="dms:Text"/>
      </xsd:simpleType>
    </xsd:element>
    <xsd:element name="_dlc_DocIdUrl" ma:index="10" nillable="true" ma:displayName="Document ID" ma:description="Permanent link to this document." ma:hidden="true" ma:internalName="_dlc_DocIdUrl"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5b9e0598-f4a2-4abb-aceb-aaa6cd83a501"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2" ma:displayName="Content Type"/>
        <xsd:element ref="dc:title" minOccurs="0" maxOccurs="1" ma:index="3" ma:displayName="Task Nam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Lygiagretus xmlns="58896280-883f-49e1-8f2c-86b01e3ff616">
      <UserInfo>
        <DisplayName/>
        <AccountId xsi:nil="true"/>
        <AccountType/>
      </UserInfo>
    </Lygiagretus>
    <_dlc_DocIdUrl xmlns="58896280-883f-49e1-8f2c-86b01e3ff616">
      <Url>https://projektai.intranet.litgrid.eu/PWA/OL Neris-VE3 atš į Riešės TP keitimas į KL ir ŽTŠK įrengimas/_layouts/15/DocIdRedir.aspx?ID=PVIS-623172455-62</Url>
      <Description>PVIS-623172455-62</Description>
    </_dlc_DocIdUrl>
    <Nuoseklūs xmlns="58896280-883f-49e1-8f2c-86b01e3ff616">
      <UserInfo>
        <DisplayName/>
        <AccountId xsi:nil="true"/>
        <AccountType/>
      </UserInfo>
    </Nuoseklūs>
    <_dlc_DocId xmlns="58896280-883f-49e1-8f2c-86b01e3ff616">PVIS-623172455-62</_dlc_DocId>
    <_dlc_DocIdPersistId xmlns="58896280-883f-49e1-8f2c-86b01e3ff616" xsi:nil="true"/>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3158C1F5-A706-4BC5-9EFA-E00E021F9379}">
  <ds:schemaRefs>
    <ds:schemaRef ds:uri="http://schemas.openxmlformats.org/officeDocument/2006/bibliography"/>
  </ds:schemaRefs>
</ds:datastoreItem>
</file>

<file path=customXml/itemProps3.xml><?xml version="1.0" encoding="utf-8"?>
<ds:datastoreItem xmlns:ds="http://schemas.openxmlformats.org/officeDocument/2006/customXml" ds:itemID="{B54C0883-C6C0-4BAC-84BD-E0B92A6A289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8896280-883f-49e1-8f2c-86b01e3ff616"/>
    <ds:schemaRef ds:uri="5b9e0598-f4a2-4abb-aceb-aaa6cd83a50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D96779D-EDD4-451D-BA93-70545648218A}">
  <ds:schemaRefs>
    <ds:schemaRef ds:uri="http://schemas.microsoft.com/sharepoint/events"/>
  </ds:schemaRefs>
</ds:datastoreItem>
</file>

<file path=customXml/itemProps5.xml><?xml version="1.0" encoding="utf-8"?>
<ds:datastoreItem xmlns:ds="http://schemas.openxmlformats.org/officeDocument/2006/customXml" ds:itemID="{96B245A5-BFBF-4C62-9B5E-F34AD948A693}">
  <ds:schemaRefs>
    <ds:schemaRef ds:uri="http://schemas.microsoft.com/sharepoint/v3/contenttype/forms"/>
  </ds:schemaRefs>
</ds:datastoreItem>
</file>

<file path=customXml/itemProps6.xml><?xml version="1.0" encoding="utf-8"?>
<ds:datastoreItem xmlns:ds="http://schemas.openxmlformats.org/officeDocument/2006/customXml" ds:itemID="{651F9585-F80C-416C-8C2C-2A9E3ACE7899}">
  <ds:schemaRefs>
    <ds:schemaRef ds:uri="http://schemas.microsoft.com/office/2006/metadata/properties"/>
    <ds:schemaRef ds:uri="http://schemas.microsoft.com/office/infopath/2007/PartnerControls"/>
    <ds:schemaRef ds:uri="58896280-883f-49e1-8f2c-86b01e3ff616"/>
  </ds:schemaRefs>
</ds:datastoreItem>
</file>

<file path=docProps/app.xml><?xml version="1.0" encoding="utf-8"?>
<Properties xmlns="http://schemas.openxmlformats.org/officeDocument/2006/extended-properties" xmlns:vt="http://schemas.openxmlformats.org/officeDocument/2006/docPropsVTypes">
  <Template>Rasto blankas LT</Template>
  <TotalTime>1744</TotalTime>
  <Pages>21</Pages>
  <Words>46393</Words>
  <Characters>26445</Characters>
  <Application>Microsoft Office Word</Application>
  <DocSecurity>0</DocSecurity>
  <Lines>220</Lines>
  <Paragraphs>145</Paragraphs>
  <ScaleCrop>false</ScaleCrop>
  <HeadingPairs>
    <vt:vector size="2" baseType="variant">
      <vt:variant>
        <vt:lpstr>Title</vt:lpstr>
      </vt:variant>
      <vt:variant>
        <vt:i4>1</vt:i4>
      </vt:variant>
    </vt:vector>
  </HeadingPairs>
  <TitlesOfParts>
    <vt:vector size="1" baseType="lpstr">
      <vt:lpstr>Adresatas</vt:lpstr>
    </vt:vector>
  </TitlesOfParts>
  <Company>RIC</Company>
  <LinksUpToDate>false</LinksUpToDate>
  <CharactersWithSpaces>72693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Adresatas</dc:title>
  <dc:subject/>
  <dc:creator>Giedrius Gailevicius</dc:creator>
  <cp:keywords/>
  <dc:description/>
  <cp:lastModifiedBy>Dovilė Lazauskaitė</cp:lastModifiedBy>
  <cp:revision>224</cp:revision>
  <cp:lastPrinted>2016-08-05T04:42:00Z</cp:lastPrinted>
  <dcterms:created xsi:type="dcterms:W3CDTF">2025-04-11T08:17:00Z</dcterms:created>
  <dcterms:modified xsi:type="dcterms:W3CDTF">2025-06-03T04:49:00Z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0x01010066872F3CC8F7D84995438B893169A0800200002BA84B59CE044E931CF3C274E3F82D</vt:lpwstr>
  </property>
  <property fmtid="{D5CDD505-2E9C-101B-9397-08002B2CF9AE}" pid="4" name="_dlc_DocIdItemGuid">
    <vt:lpwstr>79671fd9-28bd-4791-8560-97ec030ce1ac</vt:lpwstr>
  </property>
  <property fmtid="{D5CDD505-2E9C-101B-9397-08002B2CF9AE}" pid="5" name="MSIP_Label_7058e6ed-1f62-4b3b-a413-1541f2aa482f_Enabled">
    <vt:lpwstr>true</vt:lpwstr>
  </property>
  <property fmtid="{D5CDD505-2E9C-101B-9397-08002B2CF9AE}" pid="6" name="MSIP_Label_7058e6ed-1f62-4b3b-a413-1541f2aa482f_SetDate">
    <vt:lpwstr>2021-12-22T14:08:47Z</vt:lpwstr>
  </property>
  <property fmtid="{D5CDD505-2E9C-101B-9397-08002B2CF9AE}" pid="7" name="MSIP_Label_7058e6ed-1f62-4b3b-a413-1541f2aa482f_Method">
    <vt:lpwstr>Privileged</vt:lpwstr>
  </property>
  <property fmtid="{D5CDD505-2E9C-101B-9397-08002B2CF9AE}" pid="8" name="MSIP_Label_7058e6ed-1f62-4b3b-a413-1541f2aa482f_Name">
    <vt:lpwstr>VIEŠA</vt:lpwstr>
  </property>
  <property fmtid="{D5CDD505-2E9C-101B-9397-08002B2CF9AE}" pid="9" name="MSIP_Label_7058e6ed-1f62-4b3b-a413-1541f2aa482f_SiteId">
    <vt:lpwstr>86bcf768-7bcf-4cd6-b041-b219988b7a9c</vt:lpwstr>
  </property>
  <property fmtid="{D5CDD505-2E9C-101B-9397-08002B2CF9AE}" pid="10" name="MSIP_Label_7058e6ed-1f62-4b3b-a413-1541f2aa482f_ActionId">
    <vt:lpwstr>d2fa261a-877e-43e5-98db-ad220c7ebc08</vt:lpwstr>
  </property>
  <property fmtid="{D5CDD505-2E9C-101B-9397-08002B2CF9AE}" pid="11" name="MSIP_Label_7058e6ed-1f62-4b3b-a413-1541f2aa482f_ContentBits">
    <vt:lpwstr>0</vt:lpwstr>
  </property>
</Properties>
</file>